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FE" w:rsidRDefault="003443FE" w:rsidP="003443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участия школьников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Левженская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 во втором этапе всероссийской олимпиады школьников</w:t>
      </w:r>
    </w:p>
    <w:p w:rsidR="003443FE" w:rsidRDefault="003443FE" w:rsidP="003443FE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2018-2019 учебном году.</w:t>
      </w:r>
    </w:p>
    <w:p w:rsidR="003443FE" w:rsidRDefault="003443FE" w:rsidP="003443FE">
      <w:pPr>
        <w:shd w:val="clear" w:color="auto" w:fill="FFFFFF"/>
        <w:spacing w:after="0" w:line="288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43FE" w:rsidRDefault="003443FE" w:rsidP="00344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2018-2019 учебном году учащиеся школы участвовали во втором туре предметных олимпиад по 13 предметам:  географии,  обществознанию,   биологии, физике, русскому языку,  ОБЖ,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мокшанскому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языку, мордовской литературе,  математике, физкультуре, истории, информатике, астрономии </w:t>
      </w:r>
      <w:proofErr w:type="gramEnd"/>
    </w:p>
    <w:p w:rsidR="003443FE" w:rsidRDefault="003443FE" w:rsidP="003443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данные об участниках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этапов всероссийской олимпиады школьников 2018/19  учебном году приведены в таблице.</w:t>
      </w:r>
      <w:proofErr w:type="gramEnd"/>
    </w:p>
    <w:p w:rsidR="003443FE" w:rsidRDefault="003443FE" w:rsidP="0034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462" w:type="dxa"/>
        <w:tblInd w:w="93" w:type="dxa"/>
        <w:tblLook w:val="04A0"/>
      </w:tblPr>
      <w:tblGrid>
        <w:gridCol w:w="2633"/>
        <w:gridCol w:w="1539"/>
        <w:gridCol w:w="1510"/>
      </w:tblGrid>
      <w:tr w:rsidR="003443FE" w:rsidTr="003443FE">
        <w:trPr>
          <w:trHeight w:val="300"/>
        </w:trPr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3FE" w:rsidRDefault="0034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443FE" w:rsidTr="003443FE">
        <w:trPr>
          <w:trHeight w:val="1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43FE" w:rsidRDefault="0034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кол-во участников (чел.)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443FE" w:rsidRDefault="0034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3443FE" w:rsidTr="003443FE">
        <w:trPr>
          <w:trHeight w:val="39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Английский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9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Астрономия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Биология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6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География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55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Информатика (ИКТ)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69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6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Испанский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52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Итальянский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Китайский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9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Литература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Математика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Немецкий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Обществознание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64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Основы безопасности и жизнедеятельности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Право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5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6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Технология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Физика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6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Физическая культура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52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Французский язык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3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Экология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3FE" w:rsidTr="003443FE">
        <w:trPr>
          <w:trHeight w:val="465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Экономика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язык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43FE" w:rsidTr="003443FE">
        <w:trPr>
          <w:trHeight w:val="300"/>
        </w:trPr>
        <w:tc>
          <w:tcPr>
            <w:tcW w:w="2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43FE" w:rsidRDefault="00344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Мордовская литература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43FE" w:rsidRDefault="003443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443FE" w:rsidRDefault="003443FE" w:rsidP="00344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3FE" w:rsidRDefault="003443FE" w:rsidP="003443FE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Победителями стали следующие обучающиеся:</w:t>
      </w:r>
    </w:p>
    <w:tbl>
      <w:tblPr>
        <w:tblW w:w="8560" w:type="dxa"/>
        <w:tblCellMar>
          <w:left w:w="0" w:type="dxa"/>
          <w:right w:w="0" w:type="dxa"/>
        </w:tblCellMar>
        <w:tblLook w:val="04A0"/>
      </w:tblPr>
      <w:tblGrid>
        <w:gridCol w:w="396"/>
        <w:gridCol w:w="1446"/>
        <w:gridCol w:w="2861"/>
        <w:gridCol w:w="738"/>
        <w:gridCol w:w="3119"/>
      </w:tblGrid>
      <w:tr w:rsidR="003443FE" w:rsidTr="003443FE">
        <w:trPr>
          <w:trHeight w:val="500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rPr>
                <w:rFonts w:cs="Times New Roman"/>
              </w:rPr>
            </w:pPr>
            <w:bookmarkStart w:id="0" w:name="0"/>
            <w:bookmarkStart w:id="1" w:name="f32e9cdc6c6925bd164778b9be49b99a7b4dea8a"/>
            <w:bookmarkEnd w:id="0"/>
            <w:bookmarkEnd w:id="1"/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3443FE" w:rsidTr="003443FE">
        <w:trPr>
          <w:trHeight w:val="53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литература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А. А.(победитель)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</w:tr>
      <w:tr w:rsidR="003443FE" w:rsidTr="003443FE">
        <w:trPr>
          <w:trHeight w:val="284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Яушева В.А. (призер)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3443FE" w:rsidTr="003443FE">
        <w:trPr>
          <w:trHeight w:val="267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Гавычев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Р.Т. (победитель)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литература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А. А.(призер)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литература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Кужелева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Я.С. (призер)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литература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Лоскутова В. (победитель)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Мордовская литература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М.О. (победитель)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А. А.(призер)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Сайгашкина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Р.И.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Лоскутова В. (победитель)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</w:tr>
      <w:tr w:rsidR="003443FE" w:rsidTr="003443FE">
        <w:trPr>
          <w:trHeight w:val="551"/>
        </w:trPr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Мокшанский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Чернова А.С. (победитель)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3443FE" w:rsidRDefault="003443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</w:tbl>
    <w:p w:rsidR="003443FE" w:rsidRDefault="003443FE" w:rsidP="003443F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443FE" w:rsidRPr="003443FE" w:rsidRDefault="003443FE" w:rsidP="00344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Вывод: В МЭ ВСОШ приняли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 (54%) обучающихся  7-11 классов, из них  победителей-6 (23%), призеров-4 (15%).</w:t>
      </w:r>
      <w:r>
        <w:rPr>
          <w:rFonts w:ascii="Times New Roman" w:hAnsi="Times New Roman" w:cs="Times New Roman"/>
          <w:sz w:val="24"/>
          <w:szCs w:val="24"/>
        </w:rPr>
        <w:t xml:space="preserve"> В текущем учебном году количество участников увеличилось на 4 чел., победителей и призеров - на 4 чел.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Призеры и победители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мокшанскому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языку и мордовской литературе. Среди них лидирует Антонова А. и Лоскутова 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рейтинге учителей по подготовке учащихся к олимпиадам лидируют: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Учватова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Н.Я. (6 призовых мест).</w:t>
      </w:r>
    </w:p>
    <w:p w:rsidR="003443FE" w:rsidRDefault="003443FE"/>
    <w:p w:rsidR="003443FE" w:rsidRDefault="003443FE" w:rsidP="003443FE"/>
    <w:p w:rsidR="00000000" w:rsidRPr="003443FE" w:rsidRDefault="003443FE" w:rsidP="003443FE">
      <w:pPr>
        <w:rPr>
          <w:rFonts w:ascii="Times New Roman" w:hAnsi="Times New Roman" w:cs="Times New Roman"/>
          <w:sz w:val="24"/>
          <w:szCs w:val="24"/>
        </w:rPr>
      </w:pPr>
      <w:r w:rsidRPr="003443FE">
        <w:rPr>
          <w:rFonts w:ascii="Times New Roman" w:hAnsi="Times New Roman" w:cs="Times New Roman"/>
          <w:sz w:val="24"/>
          <w:szCs w:val="24"/>
        </w:rPr>
        <w:t>Зам. директора по УВР:                 Яушева О.Ф.</w:t>
      </w:r>
    </w:p>
    <w:sectPr w:rsidR="00000000" w:rsidRPr="00344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3FE"/>
    <w:rsid w:val="00344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3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3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2019-01-06T16:54:00Z</dcterms:created>
  <dcterms:modified xsi:type="dcterms:W3CDTF">2019-01-06T16:55:00Z</dcterms:modified>
</cp:coreProperties>
</file>