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 Авторской программы</w:t>
      </w:r>
      <w:r w:rsidRPr="00EC5A1C">
        <w:rPr>
          <w:rFonts w:ascii="Thames" w:eastAsia="Times New Roman" w:hAnsi="Thames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литературному чтению </w:t>
      </w:r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</w:t>
      </w:r>
      <w:proofErr w:type="spellStart"/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Малаховской</w:t>
      </w:r>
      <w:proofErr w:type="spellEnd"/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и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итана на изучение литературного чтения </w:t>
      </w:r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</w:t>
      </w:r>
      <w:r w:rsidRPr="00EC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EC5A1C" w:rsidRDefault="00EC5A1C">
      <w:pPr>
        <w:rPr>
          <w:rFonts w:ascii="Calibri" w:eastAsia="Times New Roman" w:hAnsi="Calibri" w:cs="Times New Roman"/>
          <w:lang w:eastAsia="ru-RU"/>
        </w:rPr>
      </w:pPr>
    </w:p>
    <w:p w:rsidR="00EC5A1C" w:rsidRPr="00EC5A1C" w:rsidRDefault="00EC5A1C" w:rsidP="00EC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A1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C5A1C" w:rsidRPr="00EC5A1C" w:rsidRDefault="00EC5A1C" w:rsidP="00EC5A1C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в начальной школе будет обеспечена готовность школьников к получению дальнейшего образования в основной школе </w:t>
      </w:r>
      <w:proofErr w:type="gram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достигнут</w:t>
      </w:r>
      <w:proofErr w:type="gramEnd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уровень их культурного и литературного развития.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в начальной школе являются: осознание значимости чтения для своего дальнейшего развития и успешного обучения, формирование  потребности в систематическом чтении как средстве познания мира и самого себя, знакомство с культурно – историческим наследием 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proofErr w:type="spellStart"/>
      <w:r w:rsidRPr="00EC5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метапредметная</w:t>
      </w:r>
      <w:proofErr w:type="spellEnd"/>
      <w:r w:rsidRPr="00EC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  библиотекой, ориентируясь на собственные предпочтения и в зависимости от поставленной учебной задачи.</w:t>
      </w:r>
    </w:p>
    <w:p w:rsid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A1C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Стихи и проза</w:t>
      </w:r>
      <w:r w:rsidRPr="00EC5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стихотворном и прозаи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народное творчество и литература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представ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 фольклоре. Отсутствие автора, устная передача, практичес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ки-игровой характер малых жанров фольклора. Малые фольклорные жанры: прибаутка, колыбельная песенка, считалка, загадка, скорого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ворка, </w:t>
      </w:r>
      <w:proofErr w:type="spell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закличка</w:t>
      </w:r>
      <w:proofErr w:type="spellEnd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жанрами докучной сказки и кумуля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сказки (сказки-цепочки). Практическое освоение (сочине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ние) таких жанров фольклора, как загадка, докучная сказка. Средства выражения авторского отношения к </w:t>
      </w:r>
      <w:proofErr w:type="gram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произведения, характеристики героев, другие способы авторской оценки).</w:t>
      </w:r>
    </w:p>
    <w:p w:rsidR="00F81083" w:rsidRDefault="00F81083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Эмоциональный тон произведения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серьезного и шуточного (юмористического) характера произведения. </w:t>
      </w:r>
      <w:proofErr w:type="gram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нальная передача характера произведения при чтении вслух, наизусть: использование голоса — нужных интонаций, тона, силы, тем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речи, смысловых пауз, логических ударений и несловесных средств — мимики, движений, жестов.</w:t>
      </w:r>
      <w:proofErr w:type="gramEnd"/>
    </w:p>
    <w:p w:rsid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083" w:rsidRDefault="00F81083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083" w:rsidRPr="00EC5A1C" w:rsidRDefault="00F81083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Средства художественной выразительности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Обнаружение приемов выразительности в процессе анализа текстов. Первичные представления об олицетворении, разный смысл повторов, вырази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звукописи; понятие рифмы, выразительность рифмы.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Жанры литературы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взгляда на мир: поэт помогает обнаружить красоту и смысл в </w:t>
      </w:r>
      <w:proofErr w:type="gram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денном</w:t>
      </w:r>
      <w:proofErr w:type="gramEnd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рифмой, поиск и обнаружение рифмы.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Библиографическая культура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находить в книге страницу «Содержание» или «Оглавление», умения ориенти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роваться в них, находя нужное произведение.</w:t>
      </w: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1C" w:rsidRP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Навыки чтения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C5A1C" w:rsidRDefault="00EC5A1C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чтения на основе аналитико-синтетического, звукобуквенного метода, учитывающего пози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мены звуков. Работа над чтением с соблюдением орфо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разной целью, с разны</w:t>
      </w:r>
      <w:r w:rsidRPr="00E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интонациями, в разном темпе и настроении, с разной громкостью.  </w:t>
      </w:r>
    </w:p>
    <w:p w:rsidR="00F565D2" w:rsidRDefault="00F565D2" w:rsidP="00EC5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83" w:rsidRDefault="00F81083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1C" w:rsidRDefault="00F565D2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5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16F8E" w:rsidRDefault="00416F8E" w:rsidP="00F56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Ind w:w="-1321" w:type="dxa"/>
        <w:tblLook w:val="04A0" w:firstRow="1" w:lastRow="0" w:firstColumn="1" w:lastColumn="0" w:noHBand="0" w:noVBand="1"/>
      </w:tblPr>
      <w:tblGrid>
        <w:gridCol w:w="780"/>
        <w:gridCol w:w="30"/>
        <w:gridCol w:w="6795"/>
        <w:gridCol w:w="16"/>
        <w:gridCol w:w="1829"/>
        <w:gridCol w:w="14"/>
        <w:gridCol w:w="1701"/>
      </w:tblGrid>
      <w:tr w:rsidR="00416F8E" w:rsidRPr="00416F8E" w:rsidTr="00416F8E">
        <w:trPr>
          <w:trHeight w:val="518"/>
        </w:trPr>
        <w:tc>
          <w:tcPr>
            <w:tcW w:w="810" w:type="dxa"/>
            <w:gridSpan w:val="2"/>
            <w:vMerge w:val="restart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1" w:type="dxa"/>
            <w:gridSpan w:val="2"/>
            <w:vMerge w:val="restart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16F8E" w:rsidRPr="00416F8E" w:rsidTr="00416F8E">
        <w:trPr>
          <w:trHeight w:val="180"/>
        </w:trPr>
        <w:tc>
          <w:tcPr>
            <w:tcW w:w="810" w:type="dxa"/>
            <w:gridSpan w:val="2"/>
            <w:vMerge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gridSpan w:val="2"/>
            <w:vMerge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Планируем.</w:t>
            </w:r>
          </w:p>
        </w:tc>
        <w:tc>
          <w:tcPr>
            <w:tcW w:w="1701" w:type="dxa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</w:t>
            </w:r>
            <w:proofErr w:type="spellEnd"/>
            <w:r w:rsidRPr="00416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16F8E" w:rsidRPr="00416F8E" w:rsidTr="00416F8E">
        <w:tc>
          <w:tcPr>
            <w:tcW w:w="11165" w:type="dxa"/>
            <w:gridSpan w:val="7"/>
          </w:tcPr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Учёного кота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Знакомство с библиотекой Учёного Кота. Вступление к поэме А.С. Пушкина «Руслан и Людмила»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Специфика сказочного жанра в поэтической  сказке А.С. Пушкина «Сказка о рыбаке и рыбке»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Специфика сказочного жанра в поэтической  сказке А.С. Пушкина «Сказка о рыбаке и рыбке»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416F8E">
              <w:rPr>
                <w:rFonts w:ascii="Times New Roman" w:hAnsi="Times New Roman" w:cs="Times New Roman"/>
              </w:rPr>
              <w:t>. Авторская сказка</w:t>
            </w:r>
            <w:r w:rsidR="00DC3855">
              <w:rPr>
                <w:rFonts w:ascii="Times New Roman" w:hAnsi="Times New Roman" w:cs="Times New Roman"/>
              </w:rPr>
              <w:t xml:space="preserve"> </w:t>
            </w:r>
            <w:r w:rsidRPr="00416F8E">
              <w:rPr>
                <w:rFonts w:ascii="Times New Roman" w:hAnsi="Times New Roman" w:cs="Times New Roman"/>
              </w:rPr>
              <w:t>А. С. Пушкина «Сказка о мёртвой царевне»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416F8E">
              <w:rPr>
                <w:rFonts w:ascii="Times New Roman" w:hAnsi="Times New Roman" w:cs="Times New Roman"/>
              </w:rPr>
              <w:t>. Авторская сказка</w:t>
            </w:r>
            <w:r w:rsidR="00DC3855">
              <w:rPr>
                <w:rFonts w:ascii="Times New Roman" w:hAnsi="Times New Roman" w:cs="Times New Roman"/>
              </w:rPr>
              <w:t xml:space="preserve"> </w:t>
            </w:r>
            <w:r w:rsidRPr="00416F8E">
              <w:rPr>
                <w:rFonts w:ascii="Times New Roman" w:hAnsi="Times New Roman" w:cs="Times New Roman"/>
              </w:rPr>
              <w:t>А. С. Пушкина «Сказка о мёртвой царевне»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Русские народные сказки о животных «Петушок – золотой гребешок», "</w:t>
            </w:r>
            <w:proofErr w:type="spellStart"/>
            <w:r w:rsidRPr="00416F8E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избушка".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Русские народные сказки о животных  «Лисичка-сестричка»,  «Кот и лиса»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Зарубежные сказки о животных.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Джоэль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Харрис «Братец  Лис и братец  Кролик»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Зарубежные сказки о животных.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Джоэль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Харрис «Почему у братца Опоссума белый хвост»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Китайская волшебная сказка «Как собака с кошкой враждовать стали»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Русская народная сказка «Волшебное кольцо»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416F8E">
              <w:rPr>
                <w:rFonts w:ascii="Times New Roman" w:hAnsi="Times New Roman" w:cs="Times New Roman"/>
              </w:rPr>
              <w:t>. Хрестоматия  «Сестрица Алёнушка и братец Иванушка»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Современные поэтические тексты И. Пивоваров «Жила-была собака», «Мост и сом»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D61488">
        <w:tc>
          <w:tcPr>
            <w:tcW w:w="11165" w:type="dxa"/>
            <w:gridSpan w:val="7"/>
          </w:tcPr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Незнайки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В гостях у Незнайки. Фантазии в литературе и жизни. Н. Носов «Фантазёры»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Дж</w:t>
            </w:r>
            <w:proofErr w:type="gramStart"/>
            <w:r w:rsidRPr="00416F8E">
              <w:rPr>
                <w:rFonts w:ascii="Times New Roman" w:hAnsi="Times New Roman" w:cs="Times New Roman"/>
              </w:rPr>
              <w:t>.Р</w:t>
            </w:r>
            <w:proofErr w:type="gramEnd"/>
            <w:r w:rsidRPr="00416F8E">
              <w:rPr>
                <w:rFonts w:ascii="Times New Roman" w:hAnsi="Times New Roman" w:cs="Times New Roman"/>
              </w:rPr>
              <w:t>одари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«Бриф!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Бруф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Браф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!». Э.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«А трака не знает», «Ноги и уроки»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Работа по хрестоматии.  Э.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 «Язык и уши», «Если грачи закричали» 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Б. Окуджава «Прелестные приключения»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Б. Окуджава «Прелестные приключения»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Дональд 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 «Хочешь, хочешь, хочешь..." 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5F59A1">
        <w:tc>
          <w:tcPr>
            <w:tcW w:w="11165" w:type="dxa"/>
            <w:gridSpan w:val="7"/>
          </w:tcPr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Барсука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6F8E" w:rsidRP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Секреты чайного домика. С. Козлов «Ёжик в тумане». Поход в «Музейный дом» Иллюстрация  Т. Мавриной «Полумесяц»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Японская сказка «Барсук – любитель стихов»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Японская сказка «Луна на ветке»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Секреты свитка. Поход в «Музейный дом». Фрагмент «Тростник под снегом и дикая утка»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С. Козлов «Красота».</w:t>
            </w:r>
            <w:r w:rsidR="00DC3855">
              <w:rPr>
                <w:rFonts w:ascii="Times New Roman" w:hAnsi="Times New Roman" w:cs="Times New Roman"/>
              </w:rPr>
              <w:t xml:space="preserve"> </w:t>
            </w:r>
            <w:r w:rsidRPr="00416F8E">
              <w:rPr>
                <w:rFonts w:ascii="Times New Roman" w:hAnsi="Times New Roman" w:cs="Times New Roman"/>
              </w:rPr>
              <w:t>Поход в «Музейный дом». Иллюстрация А. Дюрера «Травы»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416F8E">
              <w:rPr>
                <w:rFonts w:ascii="Times New Roman" w:hAnsi="Times New Roman" w:cs="Times New Roman"/>
              </w:rPr>
              <w:t>. Главное переживание героя. С. Козлов</w:t>
            </w:r>
            <w:r w:rsidR="00DC3855">
              <w:rPr>
                <w:rFonts w:ascii="Times New Roman" w:hAnsi="Times New Roman" w:cs="Times New Roman"/>
              </w:rPr>
              <w:t xml:space="preserve"> </w:t>
            </w:r>
            <w:r w:rsidRPr="00416F8E">
              <w:rPr>
                <w:rFonts w:ascii="Times New Roman" w:hAnsi="Times New Roman" w:cs="Times New Roman"/>
              </w:rPr>
              <w:t>"Тёплым тихим утром посреди зимы".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Автор</w:t>
            </w:r>
            <w:r w:rsidR="00F81083">
              <w:rPr>
                <w:rFonts w:ascii="Times New Roman" w:hAnsi="Times New Roman" w:cs="Times New Roman"/>
              </w:rPr>
              <w:t xml:space="preserve"> </w:t>
            </w:r>
            <w:r w:rsidRPr="00416F8E">
              <w:rPr>
                <w:rFonts w:ascii="Times New Roman" w:hAnsi="Times New Roman" w:cs="Times New Roman"/>
              </w:rPr>
              <w:t xml:space="preserve">- художник. Секреты коротких стихотворений. 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Секреты коротких стихотворений. Поход в «Музейный дом» Иллюстрация А. Васнецова «Жнецы»,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В. Драгунский «Что я люблю»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С. Махотина «Воскресенье»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Герой прозаического произведения. В. Драгунский «Что любит Мишка»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М. Махотин «Груша»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«Ракушки», «Уехал младший брат»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416F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Сказка Дж.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«Приезжает дядюшка белый медведь»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5E2F4B">
        <w:tc>
          <w:tcPr>
            <w:tcW w:w="11165" w:type="dxa"/>
            <w:gridSpan w:val="7"/>
          </w:tcPr>
          <w:p w:rsidR="00416F8E" w:rsidRDefault="00416F8E" w:rsidP="00E6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F8E" w:rsidRDefault="00416F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 Ёжика и Медвежонка (12 ч.)</w:t>
            </w:r>
            <w:r w:rsidRPr="004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128E" w:rsidRPr="00416F8E" w:rsidRDefault="00E6128E" w:rsidP="00416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И. Тургенев «Воробей».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gramStart"/>
            <w:r w:rsidRPr="00416F8E">
              <w:rPr>
                <w:rFonts w:ascii="Times New Roman" w:hAnsi="Times New Roman" w:cs="Times New Roman"/>
              </w:rPr>
              <w:t>М. Карем «Ослик»</w:t>
            </w:r>
            <w:proofErr w:type="gramEnd"/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«Котёнок» 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«Кому хорошо»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Вн.чт.А.Линдгрен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"Малыш и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416F8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В. Драгунский «Друг детства»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gramStart"/>
            <w:r w:rsidRPr="00416F8E">
              <w:rPr>
                <w:rFonts w:ascii="Times New Roman" w:hAnsi="Times New Roman" w:cs="Times New Roman"/>
              </w:rPr>
              <w:t>В</w:t>
            </w:r>
            <w:proofErr w:type="gramEnd"/>
            <w:r w:rsidRPr="00416F8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16F8E">
              <w:rPr>
                <w:rFonts w:ascii="Times New Roman" w:hAnsi="Times New Roman" w:cs="Times New Roman"/>
              </w:rPr>
              <w:t>Лунин</w:t>
            </w:r>
            <w:proofErr w:type="gramEnd"/>
            <w:r w:rsidRPr="00416F8E">
              <w:rPr>
                <w:rFonts w:ascii="Times New Roman" w:hAnsi="Times New Roman" w:cs="Times New Roman"/>
              </w:rPr>
              <w:t xml:space="preserve"> «Кукла».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Сеф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 Я сделал крылья и летал»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Л. Толстой «Прыжок»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>Л. Толстой «Акула»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r w:rsidRPr="00416F8E">
              <w:rPr>
                <w:rFonts w:ascii="Times New Roman" w:hAnsi="Times New Roman" w:cs="Times New Roman"/>
              </w:rPr>
              <w:t xml:space="preserve">Поэтический взгляд на мир Э. </w:t>
            </w:r>
            <w:proofErr w:type="spellStart"/>
            <w:r w:rsidRPr="00416F8E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«Если такой закат»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F8E" w:rsidRPr="00416F8E" w:rsidTr="00416F8E">
        <w:tc>
          <w:tcPr>
            <w:tcW w:w="810" w:type="dxa"/>
            <w:gridSpan w:val="2"/>
          </w:tcPr>
          <w:p w:rsidR="00416F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6811" w:type="dxa"/>
            <w:gridSpan w:val="2"/>
            <w:vAlign w:val="bottom"/>
          </w:tcPr>
          <w:p w:rsidR="00416F8E" w:rsidRPr="00416F8E" w:rsidRDefault="00416F8E">
            <w:pPr>
              <w:rPr>
                <w:rFonts w:ascii="Times New Roman" w:hAnsi="Times New Roman" w:cs="Times New Roman"/>
              </w:rPr>
            </w:pPr>
            <w:proofErr w:type="spellStart"/>
            <w:r w:rsidRPr="00416F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16F8E">
              <w:rPr>
                <w:rFonts w:ascii="Times New Roman" w:hAnsi="Times New Roman" w:cs="Times New Roman"/>
              </w:rPr>
              <w:t>В</w:t>
            </w:r>
            <w:proofErr w:type="gramEnd"/>
            <w:r w:rsidRPr="00416F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6F8E">
              <w:rPr>
                <w:rFonts w:ascii="Times New Roman" w:hAnsi="Times New Roman" w:cs="Times New Roman"/>
              </w:rPr>
              <w:t>Вересаев</w:t>
            </w:r>
            <w:proofErr w:type="gramEnd"/>
            <w:r w:rsidRPr="00416F8E">
              <w:rPr>
                <w:rFonts w:ascii="Times New Roman" w:hAnsi="Times New Roman" w:cs="Times New Roman"/>
              </w:rPr>
              <w:t xml:space="preserve"> "Братишка", </w:t>
            </w:r>
            <w:proofErr w:type="spellStart"/>
            <w:r w:rsidRPr="00416F8E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416F8E">
              <w:rPr>
                <w:rFonts w:ascii="Times New Roman" w:hAnsi="Times New Roman" w:cs="Times New Roman"/>
              </w:rPr>
              <w:t xml:space="preserve"> "Вазочка и бабушка".</w:t>
            </w:r>
          </w:p>
        </w:tc>
        <w:tc>
          <w:tcPr>
            <w:tcW w:w="1843" w:type="dxa"/>
            <w:gridSpan w:val="2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6F8E" w:rsidRPr="00416F8E" w:rsidRDefault="00416F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593D24">
        <w:tc>
          <w:tcPr>
            <w:tcW w:w="11165" w:type="dxa"/>
            <w:gridSpan w:val="7"/>
          </w:tcPr>
          <w:p w:rsidR="00E6128E" w:rsidRDefault="00E6128E" w:rsidP="00E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28E" w:rsidRDefault="00E6128E" w:rsidP="00E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зрения (26 ч.</w:t>
            </w:r>
            <w:r w:rsidRPr="00E6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6128E" w:rsidRPr="00E6128E" w:rsidRDefault="00E6128E" w:rsidP="00E61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Поэтический текст. А. Кушнер «Что я узнал!» И. Пивоварова «Картина» 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Поход в «Музейный дом» Иллюстрация Ван Гога «Церковь в Овере»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Поход в «Музейный дом». С. Матохин «Фотограф». О.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Дриз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28E">
              <w:rPr>
                <w:rFonts w:ascii="Times New Roman" w:hAnsi="Times New Roman" w:cs="Times New Roman"/>
              </w:rPr>
              <w:t>!И</w:t>
            </w:r>
            <w:proofErr w:type="gramEnd"/>
            <w:r w:rsidRPr="00E6128E">
              <w:rPr>
                <w:rFonts w:ascii="Times New Roman" w:hAnsi="Times New Roman" w:cs="Times New Roman"/>
              </w:rPr>
              <w:t>гра»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С. Козлов «Когда ты прячешь солнце, мне грустно»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Дриз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«Стёклышки»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«Лесное болотце». В. Берестов «Картинки в лужах»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А. Ахундова «Окно»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А. Усачёв «Бинокль»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Т. Белозёрова «Хомяк».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Яснов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«Хомячок».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Г.Цыферов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«Жил на свете слонёнок»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Че</w:t>
            </w:r>
            <w:r w:rsidR="00F81083">
              <w:rPr>
                <w:rFonts w:ascii="Times New Roman" w:hAnsi="Times New Roman" w:cs="Times New Roman"/>
              </w:rPr>
              <w:t>повецкий</w:t>
            </w:r>
            <w:proofErr w:type="spellEnd"/>
            <w:r w:rsidR="00F81083">
              <w:rPr>
                <w:rFonts w:ascii="Times New Roman" w:hAnsi="Times New Roman" w:cs="Times New Roman"/>
              </w:rPr>
              <w:t xml:space="preserve"> «В тихой Комбинированно</w:t>
            </w:r>
            <w:r w:rsidRPr="00E6128E">
              <w:rPr>
                <w:rFonts w:ascii="Times New Roman" w:hAnsi="Times New Roman" w:cs="Times New Roman"/>
              </w:rPr>
              <w:t>й речке»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Гиваргизов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«Что ты, Серёжа, сегодня не в духе?»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 «Вот такой воробей»,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С. Махотин «Местный кот»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5.15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 «Булочная песенка», П. Синявский «Федина конфетина»,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А. Усачёв «Эх!», Г. Сапгир.</w:t>
            </w:r>
            <w:r w:rsidR="00DC3855">
              <w:rPr>
                <w:rFonts w:ascii="Times New Roman" w:hAnsi="Times New Roman" w:cs="Times New Roman"/>
              </w:rPr>
              <w:t xml:space="preserve"> </w:t>
            </w:r>
            <w:r w:rsidRPr="00E6128E">
              <w:rPr>
                <w:rFonts w:ascii="Times New Roman" w:hAnsi="Times New Roman" w:cs="Times New Roman"/>
              </w:rPr>
              <w:t>«У прохожих на виду», Поход в «Музейный дом» Иллюстрация Н. Крылова «Зимний пейзаж»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proofErr w:type="spellStart"/>
            <w:r w:rsidRPr="00E6128E">
              <w:rPr>
                <w:rFonts w:ascii="Times New Roman" w:hAnsi="Times New Roman" w:cs="Times New Roman"/>
              </w:rPr>
              <w:t>О.Кургузов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"Сухопутный или морской?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5.18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Дриз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«Кончилось лето» Поход в «Музейный дом» Иллюстрация М.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Добужинского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«Кукла»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А. С. Пушкин «Уж небо осенью дышало…»М. Лермонтов «Осень»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Дриз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«Кто я?», М. </w:t>
            </w:r>
            <w:proofErr w:type="gramStart"/>
            <w:r w:rsidRPr="00E6128E">
              <w:rPr>
                <w:rFonts w:ascii="Times New Roman" w:hAnsi="Times New Roman" w:cs="Times New Roman"/>
              </w:rPr>
              <w:t>Карем</w:t>
            </w:r>
            <w:proofErr w:type="gramEnd"/>
            <w:r w:rsidRPr="00E6128E">
              <w:rPr>
                <w:rFonts w:ascii="Times New Roman" w:hAnsi="Times New Roman" w:cs="Times New Roman"/>
              </w:rPr>
              <w:t xml:space="preserve">  «Повезло!», Р. </w:t>
            </w:r>
            <w:proofErr w:type="spellStart"/>
            <w:r w:rsidRPr="00E6128E">
              <w:rPr>
                <w:rFonts w:ascii="Times New Roman" w:hAnsi="Times New Roman" w:cs="Times New Roman"/>
              </w:rPr>
              <w:t>Сеф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«Лучше всех»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5.21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 xml:space="preserve">Г. Юдин «В снегу бананы зацвели», «Скучный Женя», Л. Яхнин «Моя ловушка», </w:t>
            </w:r>
            <w:proofErr w:type="spellStart"/>
            <w:r w:rsidRPr="00E6128E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"Телёнок"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5.22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А. Усачёв «Обои»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5.23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proofErr w:type="spellStart"/>
            <w:r w:rsidRPr="00E6128E">
              <w:rPr>
                <w:rFonts w:ascii="Times New Roman" w:hAnsi="Times New Roman" w:cs="Times New Roman"/>
              </w:rPr>
              <w:t>Вн.чт</w:t>
            </w:r>
            <w:proofErr w:type="spellEnd"/>
            <w:r w:rsidRPr="00E6128E">
              <w:rPr>
                <w:rFonts w:ascii="Times New Roman" w:hAnsi="Times New Roman" w:cs="Times New Roman"/>
              </w:rPr>
              <w:t>. А. Усачёв "Тигр в клеточку"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5.24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proofErr w:type="spellStart"/>
            <w:r w:rsidRPr="00E6128E">
              <w:rPr>
                <w:rFonts w:ascii="Times New Roman" w:hAnsi="Times New Roman" w:cs="Times New Roman"/>
              </w:rPr>
              <w:t>С.Чёрный</w:t>
            </w:r>
            <w:proofErr w:type="spellEnd"/>
            <w:r w:rsidRPr="00E6128E">
              <w:rPr>
                <w:rFonts w:ascii="Times New Roman" w:hAnsi="Times New Roman" w:cs="Times New Roman"/>
              </w:rPr>
              <w:t xml:space="preserve"> "Кто кому нравится"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5.25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В. Лунин «Что я вижу»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28E" w:rsidRPr="00416F8E" w:rsidTr="00416F8E">
        <w:tc>
          <w:tcPr>
            <w:tcW w:w="810" w:type="dxa"/>
            <w:gridSpan w:val="2"/>
          </w:tcPr>
          <w:p w:rsidR="00E6128E" w:rsidRPr="00E6128E" w:rsidRDefault="00E6128E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5.26</w:t>
            </w:r>
          </w:p>
        </w:tc>
        <w:tc>
          <w:tcPr>
            <w:tcW w:w="6811" w:type="dxa"/>
            <w:gridSpan w:val="2"/>
            <w:vAlign w:val="bottom"/>
          </w:tcPr>
          <w:p w:rsidR="00E6128E" w:rsidRPr="00E6128E" w:rsidRDefault="00E6128E">
            <w:pPr>
              <w:rPr>
                <w:rFonts w:ascii="Times New Roman" w:hAnsi="Times New Roman" w:cs="Times New Roman"/>
              </w:rPr>
            </w:pPr>
            <w:r w:rsidRPr="00E6128E">
              <w:rPr>
                <w:rFonts w:ascii="Times New Roman" w:hAnsi="Times New Roman" w:cs="Times New Roman"/>
              </w:rPr>
              <w:t>В. Лунин «Что я вижу»</w:t>
            </w:r>
          </w:p>
        </w:tc>
        <w:tc>
          <w:tcPr>
            <w:tcW w:w="1843" w:type="dxa"/>
            <w:gridSpan w:val="2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6128E" w:rsidRPr="00416F8E" w:rsidRDefault="00E6128E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71" w:rsidRPr="00416F8E" w:rsidTr="007B65DE">
        <w:tc>
          <w:tcPr>
            <w:tcW w:w="11165" w:type="dxa"/>
            <w:gridSpan w:val="7"/>
          </w:tcPr>
          <w:p w:rsidR="00D15071" w:rsidRDefault="00D15071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071" w:rsidRDefault="00D15071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журналы (2 ч.</w:t>
            </w:r>
            <w:r w:rsidRPr="00D1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5071" w:rsidRPr="00D15071" w:rsidRDefault="00D15071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071" w:rsidRPr="00416F8E" w:rsidTr="00416F8E">
        <w:tc>
          <w:tcPr>
            <w:tcW w:w="810" w:type="dxa"/>
            <w:gridSpan w:val="2"/>
          </w:tcPr>
          <w:p w:rsidR="00D15071" w:rsidRDefault="00D15071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811" w:type="dxa"/>
            <w:gridSpan w:val="2"/>
            <w:vAlign w:val="bottom"/>
          </w:tcPr>
          <w:p w:rsidR="00D15071" w:rsidRPr="00D15071" w:rsidRDefault="00D15071">
            <w:pPr>
              <w:rPr>
                <w:rFonts w:ascii="Times New Roman" w:hAnsi="Times New Roman" w:cs="Times New Roman"/>
              </w:rPr>
            </w:pPr>
            <w:r w:rsidRPr="00D15071">
              <w:rPr>
                <w:rFonts w:ascii="Times New Roman" w:hAnsi="Times New Roman" w:cs="Times New Roman"/>
              </w:rPr>
              <w:t>С. Михалков «А что у вас?» Что такое новости? Кто рассказывает новости?</w:t>
            </w:r>
          </w:p>
        </w:tc>
        <w:tc>
          <w:tcPr>
            <w:tcW w:w="1843" w:type="dxa"/>
            <w:gridSpan w:val="2"/>
          </w:tcPr>
          <w:p w:rsidR="00D15071" w:rsidRPr="00416F8E" w:rsidRDefault="00D15071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15071" w:rsidRPr="00416F8E" w:rsidRDefault="00D15071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71" w:rsidRPr="00416F8E" w:rsidTr="00416F8E">
        <w:tc>
          <w:tcPr>
            <w:tcW w:w="810" w:type="dxa"/>
            <w:gridSpan w:val="2"/>
          </w:tcPr>
          <w:p w:rsidR="00D15071" w:rsidRDefault="00D15071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6811" w:type="dxa"/>
            <w:gridSpan w:val="2"/>
            <w:vAlign w:val="bottom"/>
          </w:tcPr>
          <w:p w:rsidR="00D15071" w:rsidRPr="00D15071" w:rsidRDefault="00D15071">
            <w:pPr>
              <w:rPr>
                <w:rFonts w:ascii="Times New Roman" w:hAnsi="Times New Roman" w:cs="Times New Roman"/>
              </w:rPr>
            </w:pPr>
            <w:r w:rsidRPr="00D15071">
              <w:rPr>
                <w:rFonts w:ascii="Times New Roman" w:hAnsi="Times New Roman" w:cs="Times New Roman"/>
              </w:rPr>
              <w:t>По страницам детского журнала «Весёлые картинки»</w:t>
            </w:r>
          </w:p>
        </w:tc>
        <w:tc>
          <w:tcPr>
            <w:tcW w:w="1843" w:type="dxa"/>
            <w:gridSpan w:val="2"/>
          </w:tcPr>
          <w:p w:rsidR="00D15071" w:rsidRPr="00416F8E" w:rsidRDefault="00D15071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15071" w:rsidRPr="00416F8E" w:rsidRDefault="00D15071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D07F37">
        <w:tc>
          <w:tcPr>
            <w:tcW w:w="11165" w:type="dxa"/>
            <w:gridSpan w:val="7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 – любимая и живая (13 ч.</w:t>
            </w:r>
            <w:r w:rsidRPr="00DC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Л. Яхнин « Музыка леса».</w:t>
            </w:r>
            <w:r w:rsidR="00F81083">
              <w:rPr>
                <w:rFonts w:ascii="Times New Roman" w:hAnsi="Times New Roman" w:cs="Times New Roman"/>
              </w:rPr>
              <w:t xml:space="preserve"> </w:t>
            </w:r>
            <w:r w:rsidRPr="00DC3855">
              <w:rPr>
                <w:rFonts w:ascii="Times New Roman" w:hAnsi="Times New Roman" w:cs="Times New Roman"/>
              </w:rPr>
              <w:t xml:space="preserve">Ю. Коваль «Три сойки» 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Сеф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«Добрый человек». Е.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«Томка испугался»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«Томкины сны»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Г. Юдин «Вытри лапы и входи»,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М. Пришвин «Разговор деревьев».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855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Ф. Тютчев «Зима недаром злится»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«Скинуло кафтан зелёный летом»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М. Пришвин «Золотой луг»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855">
              <w:rPr>
                <w:rFonts w:ascii="Times New Roman" w:hAnsi="Times New Roman" w:cs="Times New Roman"/>
              </w:rPr>
              <w:t>Поход в «Музейный дом» Иллюстрация. В. Гога «Подсолнухи»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94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Козлов «Жёлудь»</w:t>
            </w:r>
            <w:bookmarkStart w:id="0" w:name="_GoBack"/>
            <w:bookmarkEnd w:id="0"/>
            <w:r w:rsidR="00DC3855">
              <w:rPr>
                <w:rFonts w:ascii="Times New Roman" w:hAnsi="Times New Roman" w:cs="Times New Roman"/>
              </w:rPr>
              <w:t xml:space="preserve">, </w:t>
            </w:r>
            <w:r w:rsidR="00DC3855" w:rsidRPr="00DC3855">
              <w:rPr>
                <w:rFonts w:ascii="Times New Roman" w:hAnsi="Times New Roman" w:cs="Times New Roman"/>
              </w:rPr>
              <w:t xml:space="preserve">М. Лермонтов «Утёс» 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Есеновский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 «У мальчика Юры ужаснейший насморк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Биссет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«Ух!»,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85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Екимцев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«Осень»,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Коринец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«Тишина»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2A3AF1">
        <w:tc>
          <w:tcPr>
            <w:tcW w:w="780" w:type="dxa"/>
          </w:tcPr>
          <w:p w:rsidR="00DC3855" w:rsidRDefault="00DC3855" w:rsidP="00DC3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6825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proofErr w:type="spellStart"/>
            <w:r w:rsidRPr="00DC385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DC3855">
              <w:rPr>
                <w:rFonts w:ascii="Times New Roman" w:hAnsi="Times New Roman" w:cs="Times New Roman"/>
              </w:rPr>
              <w:t>. Работа по хрестоматии. Беседа «Для ПОЭТА - Природа – живая»</w:t>
            </w:r>
          </w:p>
        </w:tc>
        <w:tc>
          <w:tcPr>
            <w:tcW w:w="1845" w:type="dxa"/>
            <w:gridSpan w:val="2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55" w:rsidRPr="00416F8E" w:rsidTr="00D07F37">
        <w:tc>
          <w:tcPr>
            <w:tcW w:w="11165" w:type="dxa"/>
            <w:gridSpan w:val="7"/>
          </w:tcPr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нам бывает смешно (16 ч.)</w:t>
            </w:r>
          </w:p>
          <w:p w:rsidR="00DC3855" w:rsidRPr="00DC3855" w:rsidRDefault="00DC3855" w:rsidP="00D150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DC3855">
              <w:rPr>
                <w:rFonts w:ascii="Times New Roman" w:hAnsi="Times New Roman" w:cs="Times New Roman"/>
              </w:rPr>
              <w:t>Федотка</w:t>
            </w:r>
            <w:proofErr w:type="spellEnd"/>
            <w:r w:rsidRPr="00DC38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Дриз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«В. Драгунский «Сверху вниз, наискосок!»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DC3855">
              <w:rPr>
                <w:rFonts w:ascii="Times New Roman" w:hAnsi="Times New Roman" w:cs="Times New Roman"/>
              </w:rPr>
              <w:t>Доктор», «Обида»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М. Тахистова  «Редкий тип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C3855">
              <w:rPr>
                <w:rFonts w:ascii="Times New Roman" w:hAnsi="Times New Roman" w:cs="Times New Roman"/>
              </w:rPr>
              <w:t>Лемеле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хозяйничает»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«Способный мальчик»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С. Махотин «Вот так встреча!»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Итоговая контрольная работа (тест</w:t>
            </w:r>
            <w:r w:rsidR="00F810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.8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С. Седов «</w:t>
            </w:r>
            <w:proofErr w:type="gramStart"/>
            <w:r w:rsidRPr="00DC3855">
              <w:rPr>
                <w:rFonts w:ascii="Times New Roman" w:hAnsi="Times New Roman" w:cs="Times New Roman"/>
              </w:rPr>
              <w:t>Сказки про Змея</w:t>
            </w:r>
            <w:proofErr w:type="gramEnd"/>
            <w:r w:rsidRPr="00DC3855">
              <w:rPr>
                <w:rFonts w:ascii="Times New Roman" w:hAnsi="Times New Roman" w:cs="Times New Roman"/>
              </w:rPr>
              <w:t xml:space="preserve"> Горыныча»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.9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С. Седов «</w:t>
            </w:r>
            <w:proofErr w:type="gramStart"/>
            <w:r w:rsidRPr="00DC3855">
              <w:rPr>
                <w:rFonts w:ascii="Times New Roman" w:hAnsi="Times New Roman" w:cs="Times New Roman"/>
              </w:rPr>
              <w:t>Сказки про Змея</w:t>
            </w:r>
            <w:proofErr w:type="gramEnd"/>
            <w:r w:rsidRPr="00DC3855">
              <w:rPr>
                <w:rFonts w:ascii="Times New Roman" w:hAnsi="Times New Roman" w:cs="Times New Roman"/>
              </w:rPr>
              <w:t xml:space="preserve"> Горыныча»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proofErr w:type="spellStart"/>
            <w:r w:rsidRPr="00DC3855">
              <w:rPr>
                <w:rFonts w:ascii="Times New Roman" w:hAnsi="Times New Roman" w:cs="Times New Roman"/>
              </w:rPr>
              <w:t>Вн.чт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В.</w:t>
            </w:r>
            <w:proofErr w:type="gramStart"/>
            <w:r w:rsidRPr="00DC3855">
              <w:rPr>
                <w:rFonts w:ascii="Times New Roman" w:hAnsi="Times New Roman" w:cs="Times New Roman"/>
              </w:rPr>
              <w:t>Драгунский</w:t>
            </w:r>
            <w:proofErr w:type="spellEnd"/>
            <w:proofErr w:type="gramEnd"/>
            <w:r w:rsidRPr="00DC3855">
              <w:rPr>
                <w:rFonts w:ascii="Times New Roman" w:hAnsi="Times New Roman" w:cs="Times New Roman"/>
              </w:rPr>
              <w:t xml:space="preserve"> "Шляпа Гроссмейстера"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П. Синявский «Такса едет на такси»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П. Коран «По дорожке босиком»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.13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C3855">
              <w:rPr>
                <w:rFonts w:ascii="Times New Roman" w:hAnsi="Times New Roman" w:cs="Times New Roman"/>
              </w:rPr>
              <w:t>Яхнини</w:t>
            </w:r>
            <w:proofErr w:type="spellEnd"/>
            <w:r w:rsidRPr="00DC3855">
              <w:rPr>
                <w:rFonts w:ascii="Times New Roman" w:hAnsi="Times New Roman" w:cs="Times New Roman"/>
              </w:rPr>
              <w:t xml:space="preserve"> «Зеркальце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P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C3855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C3855" w:rsidRDefault="00DC3855">
            <w:pPr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П. Синявский «Ириски и редиски» А. Усачёв «Жужжащие стихи»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15071" w:rsidRDefault="00DC3855">
            <w:pPr>
              <w:rPr>
                <w:rFonts w:ascii="Times New Roman" w:hAnsi="Times New Roman" w:cs="Times New Roman"/>
              </w:rPr>
            </w:pPr>
            <w:r w:rsidRPr="00D15071">
              <w:rPr>
                <w:rFonts w:ascii="Times New Roman" w:hAnsi="Times New Roman" w:cs="Times New Roman"/>
              </w:rPr>
              <w:t>Итоговое заседание клуба «Ключ и заря».</w:t>
            </w:r>
            <w:r w:rsidR="00F81083">
              <w:rPr>
                <w:rFonts w:ascii="Times New Roman" w:hAnsi="Times New Roman" w:cs="Times New Roman"/>
              </w:rPr>
              <w:t xml:space="preserve"> </w:t>
            </w:r>
            <w:r w:rsidRPr="00D15071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855" w:rsidRPr="00416F8E" w:rsidTr="00416F8E">
        <w:tc>
          <w:tcPr>
            <w:tcW w:w="810" w:type="dxa"/>
            <w:gridSpan w:val="2"/>
          </w:tcPr>
          <w:p w:rsidR="00DC3855" w:rsidRDefault="00DC3855" w:rsidP="00416F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6811" w:type="dxa"/>
            <w:gridSpan w:val="2"/>
            <w:vAlign w:val="bottom"/>
          </w:tcPr>
          <w:p w:rsidR="00DC3855" w:rsidRPr="00D15071" w:rsidRDefault="00DC3855">
            <w:pPr>
              <w:rPr>
                <w:rFonts w:ascii="Times New Roman" w:hAnsi="Times New Roman" w:cs="Times New Roman"/>
              </w:rPr>
            </w:pPr>
            <w:r w:rsidRPr="00D1507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843" w:type="dxa"/>
            <w:gridSpan w:val="2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3855" w:rsidRPr="00416F8E" w:rsidRDefault="00DC3855" w:rsidP="00416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F8E" w:rsidRDefault="00416F8E" w:rsidP="00F565D2">
      <w:pPr>
        <w:spacing w:after="0" w:line="240" w:lineRule="auto"/>
        <w:jc w:val="center"/>
      </w:pPr>
    </w:p>
    <w:sectPr w:rsidR="0041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C"/>
    <w:rsid w:val="00416F8E"/>
    <w:rsid w:val="00420038"/>
    <w:rsid w:val="0094113A"/>
    <w:rsid w:val="009468A1"/>
    <w:rsid w:val="00D15071"/>
    <w:rsid w:val="00DC3855"/>
    <w:rsid w:val="00E6128E"/>
    <w:rsid w:val="00EC5A1C"/>
    <w:rsid w:val="00F565D2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2017-09-24T08:07:00Z</cp:lastPrinted>
  <dcterms:created xsi:type="dcterms:W3CDTF">2017-09-18T15:56:00Z</dcterms:created>
  <dcterms:modified xsi:type="dcterms:W3CDTF">2017-09-24T08:09:00Z</dcterms:modified>
</cp:coreProperties>
</file>