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D1" w:rsidRDefault="001005D1" w:rsidP="001005D1">
      <w:pPr>
        <w:pStyle w:val="a3"/>
        <w:jc w:val="center"/>
        <w:rPr>
          <w:rStyle w:val="a4"/>
          <w:sz w:val="28"/>
          <w:szCs w:val="28"/>
        </w:rPr>
      </w:pPr>
    </w:p>
    <w:p w:rsidR="001005D1" w:rsidRDefault="001005D1" w:rsidP="001005D1">
      <w:pPr>
        <w:pStyle w:val="a3"/>
        <w:jc w:val="center"/>
        <w:rPr>
          <w:rStyle w:val="a4"/>
          <w:sz w:val="28"/>
          <w:szCs w:val="28"/>
        </w:rPr>
      </w:pPr>
    </w:p>
    <w:p w:rsidR="001005D1" w:rsidRDefault="001005D1" w:rsidP="001005D1">
      <w:pPr>
        <w:pStyle w:val="a3"/>
        <w:jc w:val="center"/>
        <w:rPr>
          <w:rStyle w:val="a4"/>
          <w:sz w:val="28"/>
          <w:szCs w:val="28"/>
        </w:rPr>
      </w:pPr>
    </w:p>
    <w:p w:rsidR="001005D1" w:rsidRDefault="001005D1" w:rsidP="001005D1">
      <w:pPr>
        <w:pStyle w:val="a3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35430" cy="8419563"/>
            <wp:effectExtent l="0" t="0" r="0" b="635"/>
            <wp:docPr id="1" name="Рисунок 1" descr="C:\Users\Светлана Викторовна\Desktop\2021-04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Викторовна\Desktop\2021-04-1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136" cy="842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D1" w:rsidRDefault="001005D1" w:rsidP="001005D1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Style w:val="a4"/>
          <w:sz w:val="28"/>
          <w:szCs w:val="28"/>
        </w:rPr>
        <w:lastRenderedPageBreak/>
        <w:t>Раздел 1. Общие положения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Основываясь на принципах единоначалия и коллегиальности управления образовательным учреждением, а также в соответствии с Уставом  муниципального дошкольного образовательного учреждения  «Детский сад № 78 комбинированного вида» (далее – учреждение), в целях осуществления организации и контроля питания воспитанников, качества доставляемых продуктов и соблюдения  санитарно-гигиенических требований при приготовлении и раздачи пищи в учреждении создается и действует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комиссия.</w:t>
      </w:r>
      <w:proofErr w:type="gramEnd"/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– комиссия общественного контроля организации и качества питания сформированная в учреждении на основании Постановления Главного государственного санитарного врача РФ от 28.09.2020 N 28 «Об утверждении санитарных правил СП «Санитарно-эпидемиологические требования к организациям воспитания и обучения, отдыха и оздоровления детей и молодежи», Санитарно-эпидемиологических правил и норм СанПиН 2.3/2.4-3590-20 «Санитарно-эпидемиологические требования  к организации общественного питания населения».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является общественным органом, который создан с целью оказания практической помощи работникам учреждения в осуществлении административно-общественного контроля организации и качества питания в учреждении.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Настоящее Положение  принимается на общем собрании работников учреждения и вводится в действие на неопределенный срок  на основании приказа заведующего учреждением. Данное Положение действует до принятия нового.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Изменения и дополнения к Положению оформляются в виде приложений, принятых на общем собрании работников учреждения, и вводятся в действие на основании приказа заведующего учреждением.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Раздел 2. Порядок создания </w:t>
      </w:r>
      <w:proofErr w:type="spellStart"/>
      <w:r>
        <w:rPr>
          <w:rStyle w:val="a4"/>
          <w:sz w:val="28"/>
          <w:szCs w:val="28"/>
        </w:rPr>
        <w:t>бракеражной</w:t>
      </w:r>
      <w:proofErr w:type="spellEnd"/>
      <w:r>
        <w:rPr>
          <w:rStyle w:val="a4"/>
          <w:sz w:val="28"/>
          <w:szCs w:val="28"/>
        </w:rPr>
        <w:t xml:space="preserve"> комисс</w:t>
      </w:r>
      <w:proofErr w:type="gramStart"/>
      <w:r>
        <w:rPr>
          <w:rStyle w:val="a4"/>
          <w:sz w:val="28"/>
          <w:szCs w:val="28"/>
        </w:rPr>
        <w:t>ии и ее</w:t>
      </w:r>
      <w:proofErr w:type="gramEnd"/>
      <w:r>
        <w:rPr>
          <w:rStyle w:val="a4"/>
          <w:sz w:val="28"/>
          <w:szCs w:val="28"/>
        </w:rPr>
        <w:t xml:space="preserve"> состав.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2.1.Бракеражная комиссия создается общим собранием работников учреждения. Состав комиссии и сроки ее полномочий утверждаются приказом заведующего учреждением.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состоит из не менее 3- х членов. В состав комиссии могут входить: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заведующий учреждением (председатель комиссии);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медицинская сестра;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члены профсоюзного комитета учреждения;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представитель родительской общественности учреждения.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необходимых случаях в состав комиссии могут быть включены другие работники учреждения, приглашенные специалисты.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2.4.Деятельность комиссии регламентируется настоящим Положением, которое утверждается заведующим учреждением.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 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Раздел 3. Основные задачи деятельности комиссии.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Оценка органолептических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иготовленной пищи.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Предотвращение пищевых отравлений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технологией приготовления пищи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сбалансированного безопасного питания.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Раздел 4. Права, обязанности, ответственность </w:t>
      </w:r>
      <w:proofErr w:type="spellStart"/>
      <w:r>
        <w:rPr>
          <w:rStyle w:val="a4"/>
          <w:sz w:val="28"/>
          <w:szCs w:val="28"/>
        </w:rPr>
        <w:t>бракеражной</w:t>
      </w:r>
      <w:proofErr w:type="spellEnd"/>
      <w:r>
        <w:rPr>
          <w:rStyle w:val="a4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4.1.Бракеражная комиссия имеет право: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выносить на обсуждение конкретные предложения по организации питания воспитанников, контролировать выполнение принятых решений;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давать рекомендации, направленные на улучшение питания в учреждении;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ходатайствовать перед администрацией учреждения о поощрении или наказании работников, связанных с организацией питания в учреждении.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Обязанности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комиссии: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 контролируют организацию работы на пищеблоке;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 следят за соблюдением правил личной гигиены работниками пищеблока;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 осуществляют контроль сроков реализации продуктов питания и качества приготовления пищи;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 следят за правильностью составления меню;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 проверяют выход готовых блюд, соответствие объемов приготовленного питания объему разовых порций и количеству воспитанников;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 проводят органолептическую оценку готовой пищи;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несет ответственность: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 за выполнение закрепленных за ним полномочий;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 принятие решений по вопросам, предусмотренным настоящим положением, и в соответствии с действующим законодательством РФ.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случае выявления каких-либо нарушений, замечаний члены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вправе приостановить выдачу готовой пищи до принятия необходимых мер по устранению замечаний.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Раздел 5.Содержание и формы работы комиссии.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Комиссия ежедневно приходит на снятие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пробы за 30 минут до начала раздачи готовой пищи.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 комиссия должна ознакомиться с меню-требованием,  в нем должны быть проставлены: дата, количество детей, сотрудников, полное наименование блюда, выход порций, количество наименований выданных продуктов. Меню-требование должно быть утверждено заведующим учреждением, должны стоять подписи медицинской сестры, кладовщика,  повара.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     Результаты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пробы заносятся в журнал бракеража готовой  кулинарной продукции.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Журнал должен быть прошнурован, пронумерован и скреплен печатью: хранится на пищеблоке. Журнал может вестись в электронном виде, распечатываться, подшиваться в папку, по окончанию каждого месяца листы прошнуровываются, пронумеровываются и скрепляются печатью: хранятся у медицинской сестры.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     Органолептическая оценка дается на каждое блюдо отдельно (температура, внешний вид, запах, вкус, консистенция, готовность и доброкачественность).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5.4.      </w:t>
      </w:r>
      <w:proofErr w:type="gramStart"/>
      <w:r>
        <w:rPr>
          <w:rFonts w:ascii="Times New Roman" w:hAnsi="Times New Roman"/>
          <w:sz w:val="28"/>
          <w:szCs w:val="28"/>
        </w:rPr>
        <w:t>В случае выявления блюд имеющих следующие недостатки: посторонний, не свойственный изделиям вкус и запах, резко пересоленные, кислые, горькие, недоваренные, недожаренные, недопеченные, подгорелые, утратившие свою форму, имеющие несвойственную консистенцию или другие признаки, портящие блюда и изделия,  такие блюда не допускаются к раздаче, и комиссия ставит свои подписи напротив наименования блюда «К раздаче не допускаю».</w:t>
      </w:r>
      <w:proofErr w:type="gramEnd"/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Комиссия определяет фактический выход одной порции каждого блюда.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Лица, виновные в неудовлетворительном приготовлении блюд и кулинарных изделий, привлекаются к дисциплинарной, материальной ответственности либо освобождаются от занимаемой должности.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Раздел 6. Заключительные положения.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Члены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работают на добровольной основе.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Администрация учреждения обязана содействовать в деятельности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и принимать меры к устранению нарушений и замечаний, выявленных ее членами.</w:t>
      </w: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05D1" w:rsidRDefault="001005D1" w:rsidP="001005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58C" w:rsidRDefault="0014258C"/>
    <w:sectPr w:rsidR="0014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1F"/>
    <w:rsid w:val="001005D1"/>
    <w:rsid w:val="0014258C"/>
    <w:rsid w:val="002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D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1005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5D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D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1005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5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2021-04-12T12:56:00Z</dcterms:created>
  <dcterms:modified xsi:type="dcterms:W3CDTF">2021-04-12T12:57:00Z</dcterms:modified>
</cp:coreProperties>
</file>