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2A" w:rsidRDefault="00A86580" w:rsidP="00717967">
      <w:pPr>
        <w:ind w:left="-567" w:firstLine="425"/>
        <w:jc w:val="center"/>
        <w:rPr>
          <w:rFonts w:ascii="Times New Roman" w:hAnsi="Times New Roman" w:cs="Times New Roman"/>
        </w:rPr>
      </w:pPr>
      <w:r w:rsidRPr="00A86580">
        <w:rPr>
          <w:rFonts w:ascii="Times New Roman" w:hAnsi="Times New Roman" w:cs="Times New Roman"/>
        </w:rPr>
        <w:t>Cтруктурное подразделение «Детский сад №114»</w:t>
      </w:r>
      <w:r w:rsidRPr="00A86580">
        <w:rPr>
          <w:rFonts w:ascii="Times New Roman" w:hAnsi="Times New Roman" w:cs="Times New Roman"/>
        </w:rPr>
        <w:br/>
        <w:t>муниципального бюджетного дошкольного образовательного учреждения</w:t>
      </w:r>
      <w:r w:rsidRPr="00A86580">
        <w:rPr>
          <w:rFonts w:ascii="Times New Roman" w:hAnsi="Times New Roman" w:cs="Times New Roman"/>
        </w:rPr>
        <w:br/>
        <w:t>«Детский сад «Радуга» комбинированного вида»</w:t>
      </w: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17967" w:rsidRPr="00A86580" w:rsidRDefault="00717967" w:rsidP="00717967">
      <w:pPr>
        <w:ind w:left="-567" w:firstLine="425"/>
        <w:jc w:val="center"/>
        <w:rPr>
          <w:rFonts w:ascii="Times New Roman" w:hAnsi="Times New Roman" w:cs="Times New Roman"/>
        </w:rPr>
      </w:pPr>
    </w:p>
    <w:p w:rsidR="00754FE7" w:rsidRDefault="00754FE7" w:rsidP="00717967">
      <w:pPr>
        <w:pStyle w:val="c2"/>
        <w:spacing w:before="0" w:beforeAutospacing="0" w:after="0" w:afterAutospacing="0"/>
        <w:ind w:left="-567" w:firstLine="425"/>
        <w:jc w:val="center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Практикум для родителей средней группы</w:t>
      </w:r>
    </w:p>
    <w:p w:rsidR="00717967" w:rsidRDefault="00717967" w:rsidP="00717967">
      <w:pPr>
        <w:pStyle w:val="c2"/>
        <w:spacing w:before="0" w:beforeAutospacing="0" w:after="0" w:afterAutospacing="0"/>
        <w:ind w:left="-567" w:firstLine="425"/>
        <w:jc w:val="center"/>
        <w:rPr>
          <w:color w:val="000000"/>
          <w:sz w:val="20"/>
          <w:szCs w:val="20"/>
        </w:rPr>
      </w:pP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center"/>
        <w:rPr>
          <w:rStyle w:val="c3"/>
          <w:rFonts w:ascii="Corsiva" w:hAnsi="Corsiva"/>
          <w:color w:val="000000"/>
          <w:sz w:val="40"/>
          <w:szCs w:val="40"/>
        </w:rPr>
      </w:pPr>
      <w:r>
        <w:rPr>
          <w:rStyle w:val="c3"/>
          <w:rFonts w:ascii="Corsiva" w:hAnsi="Corsiva"/>
          <w:color w:val="000000"/>
          <w:sz w:val="40"/>
          <w:szCs w:val="40"/>
        </w:rPr>
        <w:t>Тема: «Коррекция опорно-двигательного аппарата, развитие мелкой моторики у детей среднего дошкольного возраста»</w:t>
      </w: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rStyle w:val="c3"/>
          <w:rFonts w:ascii="Corsiva" w:hAnsi="Corsiva"/>
          <w:color w:val="000000"/>
          <w:sz w:val="40"/>
          <w:szCs w:val="40"/>
        </w:rPr>
      </w:pPr>
    </w:p>
    <w:p w:rsidR="00717967" w:rsidRDefault="0071796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</w:p>
    <w:p w:rsidR="00754FE7" w:rsidRDefault="00A86580" w:rsidP="00717967">
      <w:pPr>
        <w:pStyle w:val="c18"/>
        <w:spacing w:before="0" w:beforeAutospacing="0" w:after="0" w:afterAutospacing="0"/>
        <w:ind w:left="-567" w:firstLine="425"/>
        <w:jc w:val="right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Подготовил: и</w:t>
      </w:r>
      <w:r w:rsidR="00754FE7">
        <w:rPr>
          <w:rStyle w:val="c0"/>
          <w:color w:val="000000"/>
          <w:sz w:val="28"/>
          <w:szCs w:val="28"/>
        </w:rPr>
        <w:t>нструктор по физической культуре</w:t>
      </w:r>
    </w:p>
    <w:p w:rsidR="00A86580" w:rsidRPr="00717967" w:rsidRDefault="00A86580" w:rsidP="00717967">
      <w:pPr>
        <w:pStyle w:val="c18"/>
        <w:spacing w:before="0" w:beforeAutospacing="0" w:after="0" w:afterAutospacing="0"/>
        <w:ind w:left="-567" w:firstLine="425"/>
        <w:jc w:val="right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Аверьянова Е.А.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Цель: развивать сотрудничество между детьми и родителями, заинтересовать семьи воспитанников в здоровом образе жизни.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Задачи: 1. Познакомить мам и пап с упражнениями на коррекцию осанки для использования в повседневной жизни.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2.Разучить с родителями </w:t>
      </w:r>
      <w:r w:rsidR="001D5483">
        <w:rPr>
          <w:rStyle w:val="c0"/>
          <w:color w:val="000000"/>
          <w:sz w:val="28"/>
          <w:szCs w:val="28"/>
        </w:rPr>
        <w:t>игры,</w:t>
      </w:r>
      <w:r>
        <w:rPr>
          <w:rStyle w:val="c0"/>
          <w:color w:val="000000"/>
          <w:sz w:val="28"/>
          <w:szCs w:val="28"/>
        </w:rPr>
        <w:t xml:space="preserve"> используемые в физкультурно</w:t>
      </w:r>
      <w:r w:rsidR="001D5483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оздоровительной работе </w:t>
      </w:r>
      <w:r w:rsidR="003B4A03">
        <w:rPr>
          <w:rStyle w:val="c0"/>
          <w:color w:val="000000"/>
          <w:sz w:val="28"/>
          <w:szCs w:val="28"/>
        </w:rPr>
        <w:t>с д</w:t>
      </w:r>
      <w:r w:rsidR="001D5483">
        <w:rPr>
          <w:rStyle w:val="c0"/>
          <w:color w:val="000000"/>
          <w:sz w:val="28"/>
          <w:szCs w:val="28"/>
        </w:rPr>
        <w:t>е</w:t>
      </w:r>
      <w:r w:rsidR="003B4A03">
        <w:rPr>
          <w:rStyle w:val="c0"/>
          <w:color w:val="000000"/>
          <w:sz w:val="28"/>
          <w:szCs w:val="28"/>
        </w:rPr>
        <w:t>тьми в детском саду</w:t>
      </w:r>
      <w:r>
        <w:rPr>
          <w:rStyle w:val="c0"/>
          <w:color w:val="000000"/>
          <w:sz w:val="28"/>
          <w:szCs w:val="28"/>
        </w:rPr>
        <w:t>.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3.Развивать интерес к туризму.</w:t>
      </w:r>
    </w:p>
    <w:p w:rsidR="00754FE7" w:rsidRDefault="001D5483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Пособия:</w:t>
      </w:r>
      <w:r w:rsidR="003B4A03">
        <w:rPr>
          <w:rStyle w:val="c0"/>
          <w:color w:val="000000"/>
          <w:sz w:val="28"/>
          <w:szCs w:val="28"/>
        </w:rPr>
        <w:t xml:space="preserve"> </w:t>
      </w:r>
      <w:r w:rsidR="00754FE7">
        <w:rPr>
          <w:rStyle w:val="c0"/>
          <w:color w:val="000000"/>
          <w:sz w:val="28"/>
          <w:szCs w:val="28"/>
        </w:rPr>
        <w:t>кольца кольцеброса по кол-ву детей, корзинку с пробками, прищепками, верёвку, коврики по кол-ву родителей, 2 корзины с малыми мячами.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Видеоролик: «Самолёт», «Водопады», слайды достопримечательностей Южной Америки.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Первая часть. Вступительное слово.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Ведущая. Уважаемые родители! Мы рады приветствовать вас в нашем детском саду. Сегодня мы с вами познакомимся с играми и упражнениями на коррекцию опорно-двигательного аппарата ребёнка и поиграем вместе с детьми.  Я приглашаю  вас на спортивную разминку. Встаньте рядом со своим ребенком.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Мы отправляемся в путешествие в Южную Америку на самолёте (слайд №1). Чтоб не опоздать в аэропорт нужно поспешить. Поможем нашим ногам двигаться быстрее (</w:t>
      </w:r>
      <w:r>
        <w:rPr>
          <w:rStyle w:val="c1"/>
          <w:i/>
          <w:iCs/>
          <w:color w:val="000000"/>
          <w:sz w:val="28"/>
          <w:szCs w:val="28"/>
        </w:rPr>
        <w:t xml:space="preserve">обратить внимание на правильные движения руками и ногами, - если есть дети с раскоординированными движениями рук – </w:t>
      </w:r>
      <w:r w:rsidR="001D5483">
        <w:rPr>
          <w:rStyle w:val="c1"/>
          <w:i/>
          <w:iCs/>
          <w:color w:val="000000"/>
          <w:sz w:val="28"/>
          <w:szCs w:val="28"/>
        </w:rPr>
        <w:t>показать,</w:t>
      </w:r>
      <w:r>
        <w:rPr>
          <w:rStyle w:val="c1"/>
          <w:i/>
          <w:iCs/>
          <w:color w:val="000000"/>
          <w:sz w:val="28"/>
          <w:szCs w:val="28"/>
        </w:rPr>
        <w:t xml:space="preserve"> как зайчик бьёт по барабану висящем на животе</w:t>
      </w:r>
      <w:r>
        <w:rPr>
          <w:rStyle w:val="c0"/>
          <w:color w:val="000000"/>
          <w:sz w:val="28"/>
          <w:szCs w:val="28"/>
        </w:rPr>
        <w:t>).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Вторая часть. Разминка.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8"/>
          <w:b/>
          <w:bCs/>
          <w:color w:val="000000"/>
          <w:sz w:val="28"/>
          <w:szCs w:val="28"/>
        </w:rPr>
        <w:t> Отправляемся в аэропорт.</w:t>
      </w:r>
      <w:r>
        <w:rPr>
          <w:rStyle w:val="c0"/>
          <w:color w:val="000000"/>
          <w:sz w:val="28"/>
          <w:szCs w:val="28"/>
        </w:rPr>
        <w:t> Обратить внимание родителей на осанку ребёнка (</w:t>
      </w:r>
      <w:r>
        <w:rPr>
          <w:rStyle w:val="c1"/>
          <w:i/>
          <w:iCs/>
          <w:color w:val="000000"/>
          <w:sz w:val="28"/>
          <w:szCs w:val="28"/>
        </w:rPr>
        <w:t>легко постучать пальчиком по позвоночнику между лопаток – рефлекторный прогиб в грудном отделе позвоночника</w:t>
      </w:r>
      <w:r w:rsidR="00366DE2">
        <w:rPr>
          <w:rStyle w:val="c0"/>
          <w:color w:val="000000"/>
          <w:sz w:val="28"/>
          <w:szCs w:val="28"/>
        </w:rPr>
        <w:t>). При раскоординации движений</w:t>
      </w:r>
      <w:r>
        <w:rPr>
          <w:rStyle w:val="c0"/>
          <w:color w:val="000000"/>
          <w:sz w:val="28"/>
          <w:szCs w:val="28"/>
        </w:rPr>
        <w:t xml:space="preserve"> рук и ног, ребёнка во время ходьбы – поставить его на ноги взрослого и шагая правой, сгибать левую руку ребёнка в локте то же другой ногой.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8"/>
          <w:b/>
          <w:bCs/>
          <w:color w:val="000000"/>
          <w:sz w:val="28"/>
          <w:szCs w:val="28"/>
        </w:rPr>
        <w:t>Мы в парке, а деревья такие высокие.</w:t>
      </w:r>
      <w:r>
        <w:rPr>
          <w:rStyle w:val="c0"/>
          <w:color w:val="000000"/>
          <w:sz w:val="28"/>
          <w:szCs w:val="28"/>
        </w:rPr>
        <w:t> Ходьба на носках, руки вверх, ладони внутрь (</w:t>
      </w:r>
      <w:r>
        <w:rPr>
          <w:rStyle w:val="c1"/>
          <w:i/>
          <w:iCs/>
          <w:color w:val="000000"/>
          <w:sz w:val="28"/>
          <w:szCs w:val="28"/>
        </w:rPr>
        <w:t>обратить внимание на прогиб в грудном отделе позвоночника и расположение ладоней, голова прямо</w:t>
      </w:r>
      <w:r>
        <w:rPr>
          <w:rStyle w:val="c0"/>
          <w:color w:val="000000"/>
          <w:sz w:val="28"/>
          <w:szCs w:val="28"/>
        </w:rPr>
        <w:t>).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Сейчас опоздаем на автобус, бегом марш</w:t>
      </w:r>
      <w:r>
        <w:rPr>
          <w:rStyle w:val="c0"/>
          <w:color w:val="000000"/>
          <w:sz w:val="28"/>
          <w:szCs w:val="28"/>
        </w:rPr>
        <w:t>. Медленный бег (развитие кардио-системы, объяснить – медленный бег даётся детям с трудом, но помогает</w:t>
      </w:r>
      <w:r w:rsidR="001D5483">
        <w:rPr>
          <w:rStyle w:val="c0"/>
          <w:color w:val="000000"/>
          <w:sz w:val="28"/>
          <w:szCs w:val="28"/>
        </w:rPr>
        <w:t xml:space="preserve"> выработке правильного дыхания).</w:t>
      </w:r>
      <w:bookmarkStart w:id="0" w:name="_GoBack"/>
      <w:bookmarkEnd w:id="0"/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Посмотрите какие красивые звери</w:t>
      </w:r>
      <w:r>
        <w:rPr>
          <w:rStyle w:val="c0"/>
          <w:color w:val="000000"/>
          <w:sz w:val="28"/>
          <w:szCs w:val="28"/>
        </w:rPr>
        <w:t xml:space="preserve">. «Звериная ходьба» - </w:t>
      </w:r>
      <w:r w:rsidR="001D5483">
        <w:rPr>
          <w:rStyle w:val="c0"/>
          <w:color w:val="000000"/>
          <w:sz w:val="28"/>
          <w:szCs w:val="28"/>
        </w:rPr>
        <w:t>ходьба,</w:t>
      </w:r>
      <w:r>
        <w:rPr>
          <w:rStyle w:val="c0"/>
          <w:color w:val="000000"/>
          <w:sz w:val="28"/>
          <w:szCs w:val="28"/>
        </w:rPr>
        <w:t xml:space="preserve"> согнувшись на руках и ногах – обратить внимание – спина отдыхает</w:t>
      </w:r>
      <w:r w:rsidR="00366DE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а все мышцы работают, дыхательные упражнения – руки вперёд и в стороны (рисуем букву Т).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Наше путешествие продолжается</w:t>
      </w:r>
      <w:r>
        <w:rPr>
          <w:rStyle w:val="c0"/>
          <w:color w:val="000000"/>
          <w:sz w:val="28"/>
          <w:szCs w:val="28"/>
        </w:rPr>
        <w:t>. Долететь до Южной Америки, где много разных достопримечательностей, можно только на самолёте.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Ритмичный танец группа Чударики «Самолёт» видео ролик № 1.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В горах Южной Америки </w:t>
      </w:r>
      <w:r>
        <w:rPr>
          <w:rStyle w:val="c0"/>
          <w:color w:val="000000"/>
          <w:sz w:val="28"/>
          <w:szCs w:val="28"/>
        </w:rPr>
        <w:t xml:space="preserve">есть термические источники, они образуют лагуны, сюда прилетают птицы Фламинго, они имеют необычный розовый </w:t>
      </w:r>
      <w:r w:rsidR="001D5483">
        <w:rPr>
          <w:rStyle w:val="c0"/>
          <w:color w:val="000000"/>
          <w:sz w:val="28"/>
          <w:szCs w:val="28"/>
        </w:rPr>
        <w:t>цвет (</w:t>
      </w:r>
      <w:r>
        <w:rPr>
          <w:rStyle w:val="c0"/>
          <w:color w:val="000000"/>
          <w:sz w:val="28"/>
          <w:szCs w:val="28"/>
        </w:rPr>
        <w:t>слайд №2 и 3)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Подвижная игра «Птицы Фламинго и креветки»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Развитие ориентации в пространстве и мелкой моторики рук.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2.Учить вырабатывать рациональную двигательную активность.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lastRenderedPageBreak/>
        <w:t>         </w:t>
      </w:r>
      <w:r>
        <w:rPr>
          <w:rStyle w:val="c0"/>
          <w:color w:val="000000"/>
          <w:sz w:val="28"/>
          <w:szCs w:val="28"/>
        </w:rPr>
        <w:t xml:space="preserve">Ребята занимают гнёзда – кольца от игры «кольцеброс» разной расцветки, запоминая своё место положения в пространстве. Птицы могут в клюве принести по одной креветке в </w:t>
      </w:r>
      <w:r w:rsidR="001D5483">
        <w:rPr>
          <w:rStyle w:val="c0"/>
          <w:color w:val="000000"/>
          <w:sz w:val="28"/>
          <w:szCs w:val="28"/>
        </w:rPr>
        <w:t>гнездо –</w:t>
      </w:r>
      <w:r>
        <w:rPr>
          <w:rStyle w:val="c0"/>
          <w:color w:val="000000"/>
          <w:sz w:val="28"/>
          <w:szCs w:val="28"/>
        </w:rPr>
        <w:t xml:space="preserve"> крышка от бутылки.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Игра проводиться 2 раза.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Ребята мы прилетели в Южную Америку</w:t>
      </w:r>
      <w:r>
        <w:rPr>
          <w:rStyle w:val="c0"/>
          <w:color w:val="000000"/>
          <w:sz w:val="28"/>
          <w:szCs w:val="28"/>
        </w:rPr>
        <w:t xml:space="preserve">, здесь в </w:t>
      </w:r>
      <w:r w:rsidR="001D5483">
        <w:rPr>
          <w:rStyle w:val="c0"/>
          <w:color w:val="000000"/>
          <w:sz w:val="28"/>
          <w:szCs w:val="28"/>
        </w:rPr>
        <w:t>природных парках</w:t>
      </w:r>
      <w:r>
        <w:rPr>
          <w:rStyle w:val="c0"/>
          <w:color w:val="000000"/>
          <w:sz w:val="28"/>
          <w:szCs w:val="28"/>
        </w:rPr>
        <w:t xml:space="preserve"> много обезьян, а на них охотятся Ягуары. Давайте поиграем.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Подвижная игра «Обезьяны и дикие кошки»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Родители – это деревья.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– кошки Ягуары, прячущиеся в траве</w:t>
      </w:r>
      <w:r>
        <w:rPr>
          <w:rStyle w:val="c1"/>
          <w:i/>
          <w:iCs/>
          <w:color w:val="000000"/>
          <w:sz w:val="28"/>
          <w:szCs w:val="28"/>
        </w:rPr>
        <w:t xml:space="preserve"> (упражнение на коррекцию осанки «Кошка прячется в траве»: кошка ищет добычу вытянув хвост - стойка на четвереньках с прямой ногой параллельно полу, кошка прячется в траве перед прыжком -  переход в сед на пятки, голова между рук, прогнуться). По сигналу – МЯУ! – дети превращаются в обезьян и прячутся на </w:t>
      </w:r>
      <w:r w:rsidR="001D5483">
        <w:rPr>
          <w:rStyle w:val="c1"/>
          <w:i/>
          <w:iCs/>
          <w:color w:val="000000"/>
          <w:sz w:val="28"/>
          <w:szCs w:val="28"/>
        </w:rPr>
        <w:t>деревьях –</w:t>
      </w:r>
      <w:r>
        <w:rPr>
          <w:rStyle w:val="c1"/>
          <w:i/>
          <w:iCs/>
          <w:color w:val="000000"/>
          <w:sz w:val="28"/>
          <w:szCs w:val="28"/>
        </w:rPr>
        <w:t xml:space="preserve"> на руки к своим родителям.</w:t>
      </w:r>
    </w:p>
    <w:p w:rsidR="00754FE7" w:rsidRDefault="00754FE7" w:rsidP="00717967">
      <w:pPr>
        <w:pStyle w:val="c10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Мы отправляемся дальше в Аргентину</w:t>
      </w:r>
      <w:r>
        <w:rPr>
          <w:rStyle w:val="c0"/>
          <w:color w:val="000000"/>
          <w:sz w:val="28"/>
          <w:szCs w:val="28"/>
        </w:rPr>
        <w:t xml:space="preserve"> к цветным горам Серанья-дель- Агуаре на паровозе. Они состоят из разных слоев, </w:t>
      </w:r>
      <w:r w:rsidR="001D5483">
        <w:rPr>
          <w:rStyle w:val="c0"/>
          <w:color w:val="000000"/>
          <w:sz w:val="28"/>
          <w:szCs w:val="28"/>
        </w:rPr>
        <w:t>посмотрите, кажется</w:t>
      </w:r>
      <w:r>
        <w:rPr>
          <w:rStyle w:val="c0"/>
          <w:color w:val="000000"/>
          <w:sz w:val="28"/>
          <w:szCs w:val="28"/>
        </w:rPr>
        <w:t>, что их покрасили разноцветными красками (Слайд № 4и 5).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Подвижная игра «Паровоз»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 Дети – научить ходить широким шагом, змейкой, взрослые расслабление позвоночника и растяжка.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1. Родители ложатся поперёк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в 15 сантиметрах друг от друга на коврики. Дети вагончики держат руки согнутыми в локтях с поочерёдными движениями </w:t>
      </w:r>
      <w:r w:rsidR="001D5483">
        <w:rPr>
          <w:rStyle w:val="c1"/>
          <w:i/>
          <w:iCs/>
          <w:color w:val="000000"/>
          <w:sz w:val="28"/>
          <w:szCs w:val="28"/>
        </w:rPr>
        <w:t>вперёд-назад</w:t>
      </w:r>
      <w:r>
        <w:rPr>
          <w:rStyle w:val="c1"/>
          <w:i/>
          <w:iCs/>
          <w:color w:val="000000"/>
          <w:sz w:val="28"/>
          <w:szCs w:val="28"/>
        </w:rPr>
        <w:t xml:space="preserve"> – разноимённо, проезжают друг, за другом перешагивая через родителей.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2. Ходьба и бег змейкой между родителями.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3. Родители встают в позу йоги «ассана - собака мордой вниз» (упор на руки и ноги, туловище углом, голова вниз). Дети проползают друг за другом в туннель.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4. Родители встают в позу на четвереньки. Дети проползают друг за другом в туннель.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Уважаемые родители, мы проигрываем эту игру часто, она помогает научить при беге, держать руки правильно. Переучить, если руки ребёнок держит неправильно очень сложно. И играем вариант – дыхательная гимнастика Лобановой – Поповой, воздух вдыхаем через нос, на выдохе произносим «Чух – чух -   </w:t>
      </w:r>
      <w:proofErr w:type="spellStart"/>
      <w:r>
        <w:rPr>
          <w:rStyle w:val="c0"/>
          <w:color w:val="000000"/>
          <w:sz w:val="28"/>
          <w:szCs w:val="28"/>
        </w:rPr>
        <w:t>чух</w:t>
      </w:r>
      <w:proofErr w:type="spellEnd"/>
      <w:r>
        <w:rPr>
          <w:rStyle w:val="c0"/>
          <w:color w:val="000000"/>
          <w:sz w:val="28"/>
          <w:szCs w:val="28"/>
        </w:rPr>
        <w:t xml:space="preserve">» в </w:t>
      </w:r>
      <w:r w:rsidR="001D5483">
        <w:rPr>
          <w:rStyle w:val="c0"/>
          <w:color w:val="000000"/>
          <w:sz w:val="28"/>
          <w:szCs w:val="28"/>
        </w:rPr>
        <w:t>сочетании с</w:t>
      </w:r>
      <w:r>
        <w:rPr>
          <w:rStyle w:val="c0"/>
          <w:color w:val="000000"/>
          <w:sz w:val="28"/>
          <w:szCs w:val="28"/>
        </w:rPr>
        <w:t xml:space="preserve"> «Ту –ту – у – у ».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8"/>
          <w:b/>
          <w:bCs/>
          <w:color w:val="000000"/>
          <w:sz w:val="28"/>
          <w:szCs w:val="28"/>
        </w:rPr>
        <w:t>Чтобы осмотреть и другие достопримечательности</w:t>
      </w:r>
      <w:r>
        <w:rPr>
          <w:rStyle w:val="c0"/>
          <w:color w:val="000000"/>
          <w:sz w:val="28"/>
          <w:szCs w:val="28"/>
        </w:rPr>
        <w:t> континента его большие озёра: Титикака самое большое (слайд № 6) или Маракайбо (слайд № 7) самое древнее.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континенту течёт река Амазонка. Её воды создали прекрасные водопады: Анхель (слайд № 8) – самый</w:t>
      </w:r>
      <w:r w:rsidR="001D5483">
        <w:rPr>
          <w:rStyle w:val="c0"/>
          <w:color w:val="000000"/>
          <w:sz w:val="28"/>
          <w:szCs w:val="28"/>
        </w:rPr>
        <w:t xml:space="preserve"> высокий, Текендама (слайд № 9)</w:t>
      </w:r>
      <w:r>
        <w:rPr>
          <w:rStyle w:val="c0"/>
          <w:color w:val="000000"/>
          <w:sz w:val="28"/>
          <w:szCs w:val="28"/>
        </w:rPr>
        <w:t> и Игуасу (слайд № 10). Нам нужно очистить вертолётную площадку от разбросанных предметов после прошедшего урагана, ветер сорвал и разбросал все прищепки. Поможем местным жителям их собрать.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Подвижная игра «Прищепки»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Развитие ориентации в пространстве и мелкой моторики рук.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2.Учить вырабатывать рациональную двигательную активность.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Дети по команде начинают собирать прищепки по одной и вешать их на верёвку.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1 вариант. Одна рука держит верёвку, второй пристёгиваем прищепку.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2 вариант с развитием глазомера. Верёвку придерживать рукой нельзя.</w:t>
      </w:r>
    </w:p>
    <w:p w:rsidR="00754FE7" w:rsidRDefault="00754FE7" w:rsidP="00717967">
      <w:pPr>
        <w:pStyle w:val="c1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Вот площадка очищена</w:t>
      </w:r>
      <w:r>
        <w:rPr>
          <w:rStyle w:val="c0"/>
          <w:color w:val="000000"/>
          <w:sz w:val="28"/>
          <w:szCs w:val="28"/>
        </w:rPr>
        <w:t> можно и лететь на вертолётах, осталось собрать фрукты в обратную дорогу.</w:t>
      </w:r>
    </w:p>
    <w:p w:rsidR="00754FE7" w:rsidRDefault="00754FE7" w:rsidP="00717967">
      <w:pPr>
        <w:pStyle w:val="c1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Подвижная игра «Салют».</w:t>
      </w:r>
    </w:p>
    <w:p w:rsidR="00754FE7" w:rsidRDefault="00754FE7" w:rsidP="00717967">
      <w:pPr>
        <w:pStyle w:val="c1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 Развитие координации движений, быстроты.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Игроки делятся на команды (дети по цветам хвостиков, взрослые встают к команде детей), мячи рассыпают по площадке, их можно собирать по одному в каждую руку: синие – собирают синие мячи в свою корзину, красные – собирают красные мячи в свою корзину, по выполнению задания построение в условленном месте.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теперь пора проверить готовность наших вертолётов.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Подвижная игра «Вертолёты»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 Развитие вестибулярного аппарата и нормализация тонуса, преодоление страха высоты.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 Вариант.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Уважаемые взрослые, возьмите своего ребёнка под руки лицом к себе и покружите его;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проделайте то же, но уже взяв ребёнка за руки.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 Вариант. Кружение детей после игры под руки спиной к вам;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проделайте то же, но уже взяв ребёнка за руки.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8"/>
          <w:b/>
          <w:bCs/>
          <w:color w:val="000000"/>
          <w:sz w:val="28"/>
          <w:szCs w:val="28"/>
        </w:rPr>
        <w:t>Вертолёты к полету готовы</w:t>
      </w:r>
      <w:r>
        <w:rPr>
          <w:rStyle w:val="c0"/>
          <w:color w:val="000000"/>
          <w:sz w:val="28"/>
          <w:szCs w:val="28"/>
        </w:rPr>
        <w:t>.</w:t>
      </w:r>
      <w:r w:rsidR="001D5483">
        <w:rPr>
          <w:rStyle w:val="c0"/>
          <w:color w:val="000000"/>
          <w:sz w:val="28"/>
          <w:szCs w:val="28"/>
        </w:rPr>
        <w:t xml:space="preserve"> Всем занять места - садимся по- </w:t>
      </w:r>
      <w:r>
        <w:rPr>
          <w:rStyle w:val="c0"/>
          <w:color w:val="000000"/>
          <w:sz w:val="28"/>
          <w:szCs w:val="28"/>
        </w:rPr>
        <w:t>турецки. Наша последняя экскурсия началась.</w:t>
      </w:r>
    </w:p>
    <w:p w:rsidR="00754FE7" w:rsidRDefault="00754FE7" w:rsidP="00717967">
      <w:pPr>
        <w:pStyle w:val="c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Видеоролик «Водопады» № 2</w:t>
      </w:r>
    </w:p>
    <w:p w:rsidR="00754FE7" w:rsidRDefault="00754FE7" w:rsidP="00717967">
      <w:pPr>
        <w:pStyle w:val="c1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Третья часть. Заключительная.</w:t>
      </w:r>
    </w:p>
    <w:p w:rsidR="00754FE7" w:rsidRDefault="00754FE7" w:rsidP="00717967">
      <w:pPr>
        <w:pStyle w:val="c15"/>
        <w:spacing w:before="0" w:beforeAutospacing="0" w:after="0" w:afterAutospacing="0"/>
        <w:ind w:left="-567" w:firstLine="425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Наше путешествие подходит к концу. Уважаемые взрослые на этом мы с вами прощаемся, продолжайте играть дома со своими детьми, доставляя друг другу огромную радость. До свидания.</w:t>
      </w:r>
    </w:p>
    <w:p w:rsidR="00754FE7" w:rsidRDefault="00754FE7" w:rsidP="00717967">
      <w:pPr>
        <w:ind w:left="-567" w:firstLine="425"/>
        <w:jc w:val="both"/>
      </w:pPr>
    </w:p>
    <w:sectPr w:rsidR="00754FE7" w:rsidSect="0071796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CE"/>
    <w:rsid w:val="001D5483"/>
    <w:rsid w:val="002105F8"/>
    <w:rsid w:val="00366DE2"/>
    <w:rsid w:val="003B4A03"/>
    <w:rsid w:val="006776B8"/>
    <w:rsid w:val="00717967"/>
    <w:rsid w:val="00754FE7"/>
    <w:rsid w:val="00A86580"/>
    <w:rsid w:val="00B22441"/>
    <w:rsid w:val="00B32942"/>
    <w:rsid w:val="00C66556"/>
    <w:rsid w:val="00CC022A"/>
    <w:rsid w:val="00CF097F"/>
    <w:rsid w:val="00F91AC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0039"/>
  <w15:chartTrackingRefBased/>
  <w15:docId w15:val="{6F854A32-5F7A-42E1-9DA2-C13D890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4FE7"/>
  </w:style>
  <w:style w:type="paragraph" w:customStyle="1" w:styleId="c10">
    <w:name w:val="c10"/>
    <w:basedOn w:val="a"/>
    <w:rsid w:val="007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FE7"/>
  </w:style>
  <w:style w:type="paragraph" w:customStyle="1" w:styleId="c18">
    <w:name w:val="c18"/>
    <w:basedOn w:val="a"/>
    <w:rsid w:val="007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FE7"/>
  </w:style>
  <w:style w:type="paragraph" w:customStyle="1" w:styleId="c5">
    <w:name w:val="c5"/>
    <w:basedOn w:val="a"/>
    <w:rsid w:val="007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4FE7"/>
  </w:style>
  <w:style w:type="character" w:customStyle="1" w:styleId="c1">
    <w:name w:val="c1"/>
    <w:basedOn w:val="a0"/>
    <w:rsid w:val="00754FE7"/>
  </w:style>
  <w:style w:type="character" w:customStyle="1" w:styleId="c13">
    <w:name w:val="c13"/>
    <w:basedOn w:val="a0"/>
    <w:rsid w:val="00754FE7"/>
  </w:style>
  <w:style w:type="character" w:customStyle="1" w:styleId="c6">
    <w:name w:val="c6"/>
    <w:basedOn w:val="a0"/>
    <w:rsid w:val="00754FE7"/>
  </w:style>
  <w:style w:type="paragraph" w:customStyle="1" w:styleId="c15">
    <w:name w:val="c15"/>
    <w:basedOn w:val="a"/>
    <w:rsid w:val="007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D52D-78DA-446D-A247-47E0AA22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2019-10-14T09:34:00Z</dcterms:created>
  <dcterms:modified xsi:type="dcterms:W3CDTF">2019-10-15T11:37:00Z</dcterms:modified>
</cp:coreProperties>
</file>