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14" w:rsidRPr="00336A14" w:rsidRDefault="00336A14" w:rsidP="00336A14">
      <w:pPr>
        <w:pStyle w:val="normal"/>
        <w:widowControl w:val="0"/>
        <w:ind w:right="99"/>
        <w:jc w:val="center"/>
        <w:rPr>
          <w:b/>
          <w:color w:val="C00000"/>
          <w:sz w:val="56"/>
          <w:szCs w:val="56"/>
        </w:rPr>
      </w:pPr>
      <w:r w:rsidRPr="00336A14">
        <w:rPr>
          <w:b/>
          <w:color w:val="C00000"/>
          <w:sz w:val="56"/>
          <w:szCs w:val="56"/>
        </w:rPr>
        <w:t>Консультация для родителей</w:t>
      </w:r>
    </w:p>
    <w:p w:rsidR="00336A14" w:rsidRPr="00336A14" w:rsidRDefault="00336A14" w:rsidP="00336A14">
      <w:pPr>
        <w:pStyle w:val="normal"/>
        <w:widowControl w:val="0"/>
        <w:jc w:val="center"/>
        <w:rPr>
          <w:b/>
          <w:color w:val="C00000"/>
          <w:sz w:val="56"/>
          <w:szCs w:val="56"/>
        </w:rPr>
      </w:pPr>
      <w:r w:rsidRPr="00336A14">
        <w:rPr>
          <w:b/>
          <w:color w:val="C00000"/>
          <w:sz w:val="56"/>
          <w:szCs w:val="56"/>
        </w:rPr>
        <w:t>«Все о детской речи»</w:t>
      </w:r>
    </w:p>
    <w:p w:rsidR="00336A14" w:rsidRPr="00274C4F" w:rsidRDefault="00336A14" w:rsidP="00336A14">
      <w:pPr>
        <w:pStyle w:val="normal"/>
        <w:widowControl w:val="0"/>
        <w:jc w:val="center"/>
        <w:rPr>
          <w:b/>
          <w:sz w:val="56"/>
          <w:szCs w:val="56"/>
        </w:rPr>
      </w:pPr>
    </w:p>
    <w:p w:rsidR="00336A14" w:rsidRPr="00274C4F" w:rsidRDefault="00336A14" w:rsidP="00336A14">
      <w:pPr>
        <w:pStyle w:val="normal"/>
        <w:widowControl w:val="0"/>
        <w:tabs>
          <w:tab w:val="left" w:pos="7823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74C4F">
        <w:rPr>
          <w:sz w:val="28"/>
          <w:szCs w:val="28"/>
        </w:rPr>
        <w:t>Подготовила:</w:t>
      </w:r>
    </w:p>
    <w:p w:rsidR="00336A14" w:rsidRPr="00274C4F" w:rsidRDefault="00336A14" w:rsidP="00336A14">
      <w:pPr>
        <w:pStyle w:val="normal"/>
        <w:widowControl w:val="0"/>
        <w:jc w:val="right"/>
        <w:rPr>
          <w:sz w:val="28"/>
          <w:szCs w:val="28"/>
        </w:rPr>
      </w:pPr>
      <w:r w:rsidRPr="00274C4F">
        <w:rPr>
          <w:sz w:val="28"/>
          <w:szCs w:val="28"/>
        </w:rPr>
        <w:t>учитель-логопед</w:t>
      </w:r>
    </w:p>
    <w:p w:rsidR="00336A14" w:rsidRPr="00274C4F" w:rsidRDefault="00336A14" w:rsidP="00336A14">
      <w:pPr>
        <w:pStyle w:val="normal"/>
        <w:widowControl w:val="0"/>
        <w:jc w:val="right"/>
        <w:rPr>
          <w:sz w:val="28"/>
          <w:szCs w:val="28"/>
        </w:rPr>
      </w:pPr>
      <w:proofErr w:type="spellStart"/>
      <w:r w:rsidRPr="00274C4F">
        <w:rPr>
          <w:sz w:val="28"/>
          <w:szCs w:val="28"/>
        </w:rPr>
        <w:t>Боронина</w:t>
      </w:r>
      <w:proofErr w:type="spellEnd"/>
      <w:r w:rsidRPr="00274C4F">
        <w:rPr>
          <w:sz w:val="28"/>
          <w:szCs w:val="28"/>
        </w:rPr>
        <w:t xml:space="preserve"> О.Ю.</w:t>
      </w:r>
    </w:p>
    <w:p w:rsidR="00336A14" w:rsidRDefault="00336A14" w:rsidP="00336A14">
      <w:pPr>
        <w:pStyle w:val="normal"/>
        <w:widowControl w:val="0"/>
      </w:pPr>
    </w:p>
    <w:p w:rsidR="00336A14" w:rsidRDefault="00336A14" w:rsidP="00336A14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родители, вашему вниманию п</w:t>
      </w:r>
      <w:r w:rsidRPr="00336A14">
        <w:rPr>
          <w:rFonts w:ascii="Times New Roman" w:eastAsia="Times New Roman" w:hAnsi="Times New Roman" w:cs="Times New Roman"/>
          <w:sz w:val="28"/>
        </w:rPr>
        <w:t>редлагается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36A14">
        <w:rPr>
          <w:rFonts w:ascii="Times New Roman" w:eastAsia="Times New Roman" w:hAnsi="Times New Roman" w:cs="Times New Roman"/>
          <w:sz w:val="28"/>
        </w:rPr>
        <w:t>консультация,</w:t>
      </w:r>
      <w:r>
        <w:rPr>
          <w:rFonts w:ascii="Times New Roman" w:eastAsia="Times New Roman" w:hAnsi="Times New Roman" w:cs="Times New Roman"/>
          <w:sz w:val="28"/>
        </w:rPr>
        <w:t xml:space="preserve"> составленная по материалам работ ученых Н.С. Жуковой и  Е.М.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Мастюковой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Авторы подчеркивают важность роли семьи в преодолении трудностей в развитии ребенка. </w:t>
      </w:r>
    </w:p>
    <w:p w:rsidR="00336A14" w:rsidRDefault="00336A14" w:rsidP="00336A14">
      <w:pPr>
        <w:pStyle w:val="normal"/>
        <w:widowControl w:val="0"/>
        <w:ind w:firstLine="709"/>
        <w:jc w:val="both"/>
      </w:pPr>
    </w:p>
    <w:p w:rsidR="00336A14" w:rsidRPr="00336A14" w:rsidRDefault="00336A14" w:rsidP="00336A14">
      <w:pPr>
        <w:pStyle w:val="normal"/>
        <w:widowControl w:val="0"/>
        <w:ind w:firstLine="709"/>
        <w:jc w:val="center"/>
        <w:rPr>
          <w:color w:val="C00000"/>
        </w:rPr>
      </w:pPr>
      <w:r w:rsidRPr="00336A14">
        <w:rPr>
          <w:rFonts w:ascii="Times New Roman" w:eastAsia="Times New Roman" w:hAnsi="Times New Roman" w:cs="Times New Roman"/>
          <w:b/>
          <w:color w:val="C00000"/>
          <w:sz w:val="32"/>
        </w:rPr>
        <w:t xml:space="preserve">Что надо знать родителям о закономерностях </w:t>
      </w:r>
    </w:p>
    <w:p w:rsidR="00336A14" w:rsidRDefault="00336A14" w:rsidP="00336A14">
      <w:pPr>
        <w:pStyle w:val="normal"/>
        <w:widowControl w:val="0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 w:rsidRPr="00336A14">
        <w:rPr>
          <w:rFonts w:ascii="Times New Roman" w:eastAsia="Times New Roman" w:hAnsi="Times New Roman" w:cs="Times New Roman"/>
          <w:b/>
          <w:color w:val="C00000"/>
          <w:sz w:val="32"/>
        </w:rPr>
        <w:t>детской речи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>.</w:t>
      </w:r>
    </w:p>
    <w:p w:rsidR="00336A14" w:rsidRPr="00336A14" w:rsidRDefault="00336A14" w:rsidP="00336A14">
      <w:pPr>
        <w:pStyle w:val="normal"/>
        <w:widowControl w:val="0"/>
        <w:ind w:firstLine="709"/>
        <w:jc w:val="center"/>
        <w:rPr>
          <w:color w:val="C00000"/>
        </w:rPr>
      </w:pP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Трудно переоценить роль хорошо развитой речи в жизни ребенка. С помощью слов дети общаются с окружающими, познают мир, формируется личность ребенка, развивается его мышление и поведение.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Давно замечено, что дети с плохо развитой речью с трудом усваивают школьные знания, долго не могут научиться читать и писать, а многие из них производят впечатление умственно отсталых.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Общеизвестно,  что в норме ребенок овладевает родным языком на основе звучащей вокруг него и слышимой им речи. Процесс усвоения родного языка в главных его чертах протекает в поразительно короткие сроки. Однако психофизиологические механизмы этого процесса остаются неясными и даже загадочными.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Как бы сложно, бурно или своеобразно  не протекало развитие детской речи, оно подчиняется определенным закономерностям, которые необходимо учитывать в общении с детьми и, особенно при исправлении их «речевых ошибок».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Известно, что дети не сразу вдруг овладевают правильной речью, что одни явления родного языка (типы предложений, длина слов, звуки речи и др.) усваиваются ребенком раньше, другие - намного позже. Естественная последовательность усвоения языковых элементов направляется различными факторами. Чем проще по звучанию и структуре слово, тем быстрее и легче оно запоминается детьми.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Появлению дара слова предшествуют формирование определенного уровня слухового и зрительного внимания, памяти, накопление пассивного словарного запаса. На ранних этапах развития речи огромное значение имеет появление у ребенка желания подражать словам.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механизма подражания, имитации или воспроизведения детьми слов окружающих, имеет место действие скрытой необычайно сложной </w:t>
      </w:r>
      <w:r>
        <w:rPr>
          <w:rFonts w:ascii="Times New Roman" w:eastAsia="Times New Roman" w:hAnsi="Times New Roman" w:cs="Times New Roman"/>
          <w:sz w:val="28"/>
        </w:rPr>
        <w:lastRenderedPageBreak/>
        <w:t>системы функциональных нервных связей, обеспечивающих осуществление речи.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Остановимся на основных этапах нормального развития детской речи.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возрасте около </w:t>
      </w:r>
      <w:r w:rsidRPr="00336A14">
        <w:rPr>
          <w:rFonts w:ascii="Times New Roman" w:eastAsia="Times New Roman" w:hAnsi="Times New Roman" w:cs="Times New Roman"/>
          <w:color w:val="C00000"/>
          <w:sz w:val="28"/>
        </w:rPr>
        <w:t>1-го года</w:t>
      </w:r>
      <w:r>
        <w:rPr>
          <w:rFonts w:ascii="Times New Roman" w:eastAsia="Times New Roman" w:hAnsi="Times New Roman" w:cs="Times New Roman"/>
          <w:sz w:val="28"/>
        </w:rPr>
        <w:t xml:space="preserve"> дети начинают произносить относительно чисто первые 3-5 слов: мама, папа, дай,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, бух и др.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Через несколько месяцев, а иногда и через год начинается усвоение «новых слов», которые первоначально могут произноситься детьми с большими искажениями: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мако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gramStart"/>
      <w:r>
        <w:rPr>
          <w:rFonts w:ascii="Times New Roman" w:eastAsia="Times New Roman" w:hAnsi="Times New Roman" w:cs="Times New Roman"/>
          <w:sz w:val="28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молоко</w:t>
      </w:r>
      <w:proofErr w:type="gramEnd"/>
      <w:r>
        <w:rPr>
          <w:rFonts w:ascii="Times New Roman" w:eastAsia="Times New Roman" w:hAnsi="Times New Roman" w:cs="Times New Roman"/>
          <w:sz w:val="28"/>
        </w:rPr>
        <w:t>), «</w:t>
      </w:r>
      <w:proofErr w:type="spellStart"/>
      <w:r>
        <w:rPr>
          <w:rFonts w:ascii="Times New Roman" w:eastAsia="Times New Roman" w:hAnsi="Times New Roman" w:cs="Times New Roman"/>
          <w:sz w:val="28"/>
        </w:rPr>
        <w:t>пупи</w:t>
      </w:r>
      <w:proofErr w:type="spellEnd"/>
      <w:r>
        <w:rPr>
          <w:rFonts w:ascii="Times New Roman" w:eastAsia="Times New Roman" w:hAnsi="Times New Roman" w:cs="Times New Roman"/>
          <w:sz w:val="28"/>
        </w:rPr>
        <w:t>» (вместо кубики) и др. Сосуществование слов правильно и неправильно произносимых, - основная закономерность начальных этапов становления речи у детей.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Показателем дальнейшего развития детской речи отнюдь не является правильное звукопроизношение, как почему-то думают родители, а своевременное развитие у ребенка способности использовать слова своего лексикона в различных сочетаниях друг с другом, т. есть развитие способности соединить слова  в предложения.</w:t>
      </w:r>
      <w:r>
        <w:rPr>
          <w:i/>
        </w:rPr>
        <w:t xml:space="preserve">                                                               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Характерной особенностью детской речи вплоть </w:t>
      </w:r>
      <w:r w:rsidRPr="00336A14">
        <w:rPr>
          <w:rFonts w:ascii="Times New Roman" w:eastAsia="Times New Roman" w:hAnsi="Times New Roman" w:cs="Times New Roman"/>
          <w:color w:val="C00000"/>
          <w:sz w:val="28"/>
        </w:rPr>
        <w:t>до  трех лет</w:t>
      </w:r>
      <w:r>
        <w:rPr>
          <w:rFonts w:ascii="Times New Roman" w:eastAsia="Times New Roman" w:hAnsi="Times New Roman" w:cs="Times New Roman"/>
          <w:sz w:val="28"/>
        </w:rPr>
        <w:t xml:space="preserve"> является то, что многие звуки родного языка опускаются или замещаются близкими по звучанию или артикуляции. Это происходит потому, что артикуляция звуков вырабатывается не сразу, а постепенно и восприятие речи далеко не совершенно. Зато в этом возрасте дети точно воспроизводят интонационно-ритмические мелодические контуры слов: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появос</w:t>
      </w:r>
      <w:proofErr w:type="spellEnd"/>
      <w:r>
        <w:rPr>
          <w:rFonts w:ascii="Times New Roman" w:eastAsia="Times New Roman" w:hAnsi="Times New Roman" w:cs="Times New Roman"/>
          <w:sz w:val="28"/>
        </w:rPr>
        <w:t>» (паровоз), «</w:t>
      </w:r>
      <w:proofErr w:type="spellStart"/>
      <w:r>
        <w:rPr>
          <w:rFonts w:ascii="Times New Roman" w:eastAsia="Times New Roman" w:hAnsi="Times New Roman" w:cs="Times New Roman"/>
          <w:sz w:val="28"/>
        </w:rPr>
        <w:t>тититики</w:t>
      </w:r>
      <w:proofErr w:type="spellEnd"/>
      <w:r>
        <w:rPr>
          <w:rFonts w:ascii="Times New Roman" w:eastAsia="Times New Roman" w:hAnsi="Times New Roman" w:cs="Times New Roman"/>
          <w:sz w:val="28"/>
        </w:rPr>
        <w:t>» (кирпичики)…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Показателем правильного развития детской речи является способность ребенка </w:t>
      </w:r>
      <w:r w:rsidRPr="00336A14">
        <w:rPr>
          <w:rFonts w:ascii="Times New Roman" w:eastAsia="Times New Roman" w:hAnsi="Times New Roman" w:cs="Times New Roman"/>
          <w:color w:val="C00000"/>
          <w:sz w:val="28"/>
        </w:rPr>
        <w:t>двух с половиной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- </w:t>
      </w:r>
      <w:r w:rsidRPr="00336A14">
        <w:rPr>
          <w:rFonts w:ascii="Times New Roman" w:eastAsia="Times New Roman" w:hAnsi="Times New Roman" w:cs="Times New Roman"/>
          <w:color w:val="C00000"/>
          <w:sz w:val="28"/>
        </w:rPr>
        <w:t xml:space="preserve"> трех лет</w:t>
      </w:r>
      <w:r>
        <w:rPr>
          <w:rFonts w:ascii="Times New Roman" w:eastAsia="Times New Roman" w:hAnsi="Times New Roman" w:cs="Times New Roman"/>
          <w:sz w:val="28"/>
        </w:rPr>
        <w:t xml:space="preserve"> строить предложения из 3-4 и более слов и употреблять знакомые слова в нескольких грамматических формах: дай – дает – не дам.… С момента появления у ребенка возможности правильно строить несложные предложения и изменять слова по падежам, числам, лицам и временам происходит качественный скачок в развитии детской речи. Этот процесс протекает так динамично, что в три года дети свободно общаются не только при помощи грамотно построенных простых предложений, но и многих видов сложных предложений, включающих такие союзы, как: потому что, для того чтобы, если … и др.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Допустимо, что </w:t>
      </w:r>
      <w:r w:rsidRPr="00336A14">
        <w:rPr>
          <w:rFonts w:ascii="Times New Roman" w:eastAsia="Times New Roman" w:hAnsi="Times New Roman" w:cs="Times New Roman"/>
          <w:color w:val="C00000"/>
          <w:sz w:val="28"/>
        </w:rPr>
        <w:t>к четырем годам</w:t>
      </w:r>
      <w:r>
        <w:rPr>
          <w:rFonts w:ascii="Times New Roman" w:eastAsia="Times New Roman" w:hAnsi="Times New Roman" w:cs="Times New Roman"/>
          <w:sz w:val="28"/>
        </w:rPr>
        <w:t xml:space="preserve"> у ребенка с хорошо развитой речью могут остаться неусвоенными отдельные согласные звуки, например: «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, Л, Ш, Ч». Если же в этом возрасте дети не выговаривают многих звуков, то их следует показать логопеду.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Несмотря на то, что к трем годам дети свободно владеют разговорной речью, усвоение родного языка продолжает совершенствоваться вплоть до школьного возраста.</w:t>
      </w:r>
    </w:p>
    <w:p w:rsidR="00336A14" w:rsidRPr="00336A14" w:rsidRDefault="00336A14" w:rsidP="00336A14">
      <w:pPr>
        <w:pStyle w:val="normal"/>
        <w:widowControl w:val="0"/>
        <w:ind w:firstLine="709"/>
        <w:jc w:val="both"/>
        <w:rPr>
          <w:color w:val="C00000"/>
        </w:rPr>
      </w:pPr>
      <w:r w:rsidRPr="00336A14">
        <w:rPr>
          <w:rFonts w:ascii="Times New Roman" w:eastAsia="Times New Roman" w:hAnsi="Times New Roman" w:cs="Times New Roman"/>
          <w:color w:val="C00000"/>
          <w:sz w:val="28"/>
        </w:rPr>
        <w:t>Что мы понимаем под отставанием развития речи, и когда следует обратить на это внимание?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 случае нарушения усвоения родного языка – слов, грамматического строя и фонетики имеет место отставание развития речи.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логопедии отклонения от нормы в речевом развитии называются по-разному: ярко выраженные – алалия, общее недоразвитие речи, менее резко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выраженные – задержка речевого развития. Чем старше ребенок и чем хуже он говорит, тем глубже у него общее недоразвитие речи. Аналогичное нарушение у детей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младшего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возраста может до поры до времени квалифицироваться как задержка речевого развития.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Причины, вызывающие отставание развития речи, могут быть самыми разнообразными: биологические, социальные, и др. 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Успех преодоления общего недоразвития во многом определяется тем, в каком возрасте замечено отставание и в каком возрасте ребенку начали оказывать помощь. Логопедические занятия, начатые в период наиболее интенсивного развития головного мозга, являются наиболее эффективными. Они включают в активную деятельность различные функциональные нервные связи и тем самым ускоряют их созревание, способствуя наиболее полной компенсации нарушенного хода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психоречевого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развития.</w:t>
      </w:r>
    </w:p>
    <w:p w:rsidR="00336A14" w:rsidRDefault="00336A14" w:rsidP="00336A14">
      <w:pPr>
        <w:pStyle w:val="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важно уже в раннем возрасте обратить внимание на речевое и умственное развитие ребенка, не дожидаясь, когда он «сам заговорит».  </w:t>
      </w:r>
    </w:p>
    <w:p w:rsidR="00336A14" w:rsidRDefault="00336A14" w:rsidP="00336A14">
      <w:pPr>
        <w:pStyle w:val="normal"/>
        <w:widowControl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93345</wp:posOffset>
            </wp:positionV>
            <wp:extent cx="5945505" cy="5943600"/>
            <wp:effectExtent l="19050" t="0" r="0" b="0"/>
            <wp:wrapThrough wrapText="bothSides">
              <wp:wrapPolygon edited="0">
                <wp:start x="-69" y="0"/>
                <wp:lineTo x="-69" y="21531"/>
                <wp:lineTo x="21593" y="21531"/>
                <wp:lineTo x="21593" y="0"/>
                <wp:lineTo x="-69" y="0"/>
              </wp:wrapPolygon>
            </wp:wrapThrough>
            <wp:docPr id="1" name="Рисунок 0" descr="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C74" w:rsidRDefault="00C87C74"/>
    <w:sectPr w:rsidR="00C87C74" w:rsidSect="00336A14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A14"/>
    <w:rsid w:val="00336A14"/>
    <w:rsid w:val="00C8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6A14"/>
    <w:pPr>
      <w:spacing w:after="0" w:line="240" w:lineRule="auto"/>
    </w:pPr>
    <w:rPr>
      <w:rFonts w:ascii="Corsiva" w:eastAsia="Corsiva" w:hAnsi="Corsiva" w:cs="Corsiva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5026</Characters>
  <Application>Microsoft Office Word</Application>
  <DocSecurity>0</DocSecurity>
  <Lines>41</Lines>
  <Paragraphs>11</Paragraphs>
  <ScaleCrop>false</ScaleCrop>
  <Company>Grizli777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2019-03-22T08:44:00Z</dcterms:created>
  <dcterms:modified xsi:type="dcterms:W3CDTF">2019-03-22T08:54:00Z</dcterms:modified>
</cp:coreProperties>
</file>