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AC" w:rsidRPr="000017AC" w:rsidRDefault="000017AC" w:rsidP="000017AC">
      <w:pPr>
        <w:spacing w:after="160" w:line="259" w:lineRule="auto"/>
        <w:rPr>
          <w:rFonts w:ascii="Verdana" w:eastAsia="Calibri" w:hAnsi="Verdana" w:cs="Times New Roman"/>
          <w:sz w:val="17"/>
          <w:szCs w:val="17"/>
        </w:rPr>
      </w:pPr>
    </w:p>
    <w:p w:rsidR="000017AC" w:rsidRDefault="000017AC" w:rsidP="000017AC">
      <w:pPr>
        <w:spacing w:after="160" w:line="259" w:lineRule="auto"/>
        <w:rPr>
          <w:rFonts w:ascii="Verdana" w:eastAsia="Calibri" w:hAnsi="Verdana" w:cs="Times New Roman"/>
          <w:sz w:val="17"/>
          <w:szCs w:val="17"/>
        </w:rPr>
      </w:pPr>
    </w:p>
    <w:p w:rsidR="00935CB1" w:rsidRDefault="00935CB1" w:rsidP="000017AC">
      <w:pPr>
        <w:spacing w:after="160" w:line="259" w:lineRule="auto"/>
        <w:rPr>
          <w:rFonts w:ascii="Verdana" w:eastAsia="Calibri" w:hAnsi="Verdana" w:cs="Times New Roman"/>
          <w:sz w:val="17"/>
          <w:szCs w:val="17"/>
        </w:rPr>
      </w:pPr>
    </w:p>
    <w:p w:rsidR="00935CB1" w:rsidRDefault="00935CB1" w:rsidP="000017AC">
      <w:pPr>
        <w:spacing w:after="160" w:line="259" w:lineRule="auto"/>
        <w:rPr>
          <w:rFonts w:ascii="Verdana" w:eastAsia="Calibri" w:hAnsi="Verdana" w:cs="Times New Roman"/>
          <w:sz w:val="17"/>
          <w:szCs w:val="17"/>
        </w:rPr>
      </w:pPr>
    </w:p>
    <w:p w:rsidR="00935CB1" w:rsidRDefault="00935CB1" w:rsidP="000017AC">
      <w:pPr>
        <w:spacing w:after="160" w:line="259" w:lineRule="auto"/>
        <w:rPr>
          <w:rFonts w:ascii="Verdana" w:eastAsia="Calibri" w:hAnsi="Verdana" w:cs="Times New Roman"/>
          <w:sz w:val="17"/>
          <w:szCs w:val="17"/>
        </w:rPr>
      </w:pPr>
    </w:p>
    <w:p w:rsidR="00935CB1" w:rsidRPr="000017AC" w:rsidRDefault="00935CB1" w:rsidP="00935CB1">
      <w:pPr>
        <w:keepNext/>
        <w:spacing w:before="240" w:after="60" w:line="259" w:lineRule="auto"/>
        <w:jc w:val="center"/>
        <w:outlineLvl w:val="2"/>
        <w:rPr>
          <w:rFonts w:ascii="Bookman Old Style" w:eastAsia="Calibri" w:hAnsi="Bookman Old Style" w:cs="Arial"/>
          <w:bCs/>
          <w:sz w:val="52"/>
          <w:szCs w:val="52"/>
        </w:rPr>
      </w:pPr>
      <w:r w:rsidRPr="000017AC">
        <w:rPr>
          <w:rFonts w:ascii="Bookman Old Style" w:eastAsia="Calibri" w:hAnsi="Bookman Old Style" w:cs="Arial"/>
          <w:bCs/>
          <w:sz w:val="52"/>
          <w:szCs w:val="52"/>
        </w:rPr>
        <w:t xml:space="preserve">Консультация на тему: </w:t>
      </w:r>
    </w:p>
    <w:p w:rsidR="00935CB1" w:rsidRDefault="00935CB1" w:rsidP="000017AC">
      <w:pPr>
        <w:spacing w:after="160" w:line="259" w:lineRule="auto"/>
        <w:rPr>
          <w:rFonts w:ascii="Verdana" w:eastAsia="Calibri" w:hAnsi="Verdana" w:cs="Times New Roman"/>
          <w:sz w:val="17"/>
          <w:szCs w:val="17"/>
        </w:rPr>
      </w:pPr>
    </w:p>
    <w:p w:rsidR="00935CB1" w:rsidRPr="000017AC" w:rsidRDefault="00935CB1" w:rsidP="000017AC">
      <w:pPr>
        <w:spacing w:after="160" w:line="259" w:lineRule="auto"/>
        <w:rPr>
          <w:rFonts w:ascii="Verdana" w:eastAsia="Calibri" w:hAnsi="Verdana" w:cs="Times New Roman"/>
          <w:sz w:val="17"/>
          <w:szCs w:val="17"/>
        </w:rPr>
      </w:pPr>
    </w:p>
    <w:p w:rsidR="00935CB1" w:rsidRPr="00935CB1" w:rsidRDefault="00935CB1" w:rsidP="00935C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bookmarkStart w:id="0" w:name="_GoBack"/>
      <w:r w:rsidRPr="00935CB1">
        <w:rPr>
          <w:rFonts w:ascii="Times New Roman" w:eastAsia="Calibri" w:hAnsi="Times New Roman" w:cs="Times New Roman"/>
          <w:b/>
          <w:sz w:val="52"/>
          <w:szCs w:val="52"/>
        </w:rPr>
        <w:t>«ПРАВА РЕБЕНКА – СОБЛЮДЕНИЕ ИХ В СЕМЬЕ»</w:t>
      </w:r>
    </w:p>
    <w:bookmarkEnd w:id="0"/>
    <w:p w:rsid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777865" cy="3851910"/>
            <wp:effectExtent l="0" t="0" r="0" b="0"/>
            <wp:docPr id="2" name="Рисунок 2" descr="http://moskva-advokat24.ru/sites/default/files/styles/large/public/blog1_0.jpg?itok=tVKGA0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kva-advokat24.ru/sites/default/files/styles/large/public/blog1_0.jpg?itok=tVKGA0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B1">
        <w:rPr>
          <w:rFonts w:ascii="Times New Roman" w:eastAsia="Calibri" w:hAnsi="Times New Roman" w:cs="Times New Roman"/>
          <w:sz w:val="28"/>
          <w:szCs w:val="28"/>
        </w:rPr>
        <w:t xml:space="preserve">Подготовила воспитатель: Сильвестрова Т.Ю. </w:t>
      </w:r>
    </w:p>
    <w:p w:rsid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lastRenderedPageBreak/>
        <w:t>Основные международные документы, касающиеся прав детей.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Декларация прав ребенка (1959).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Конвенция ООН о правах ребенка (1989).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Всемирная декларация об обеспечении выживания, защиты и развития детей (1990).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В нашей стране, кроме этих документов, принят ряд законодательных актов.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Семейный Кодекс РФ (1996).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Закон «Об основных гарантиях прав ребенка в РФ».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Закон «Об образовании».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935CB1">
        <w:rPr>
          <w:rFonts w:ascii="Times New Roman" w:eastAsia="Calibri" w:hAnsi="Times New Roman" w:cs="Times New Roman"/>
          <w:sz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935CB1">
        <w:rPr>
          <w:rFonts w:ascii="Times New Roman" w:eastAsia="Calibri" w:hAnsi="Times New Roman" w:cs="Times New Roman"/>
          <w:sz w:val="28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- жить и воспитываться в семье;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- знать, кто является его родителями;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- на всестороннее развитие;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lastRenderedPageBreak/>
        <w:t>- на уважение человеческого достоинства;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- на защиту;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- на выражение собственного мнения;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- на получение фамилии, имени, отчества;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- на получение средств, к существованию и на собственные доходы.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Советы родителям</w:t>
      </w:r>
      <w:r w:rsidRPr="00935CB1">
        <w:rPr>
          <w:rFonts w:ascii="Times New Roman" w:eastAsia="Calibri" w:hAnsi="Times New Roman" w:cs="Times New Roman"/>
          <w:sz w:val="28"/>
        </w:rPr>
        <w:t>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935CB1">
        <w:rPr>
          <w:rFonts w:ascii="Times New Roman" w:eastAsia="Calibri" w:hAnsi="Times New Roman" w:cs="Times New Roman"/>
          <w:b/>
          <w:i/>
          <w:sz w:val="28"/>
        </w:rPr>
        <w:t>Ребенок учится тому, чему его учит жизнь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935CB1">
        <w:rPr>
          <w:rFonts w:ascii="Times New Roman" w:eastAsia="Calibri" w:hAnsi="Times New Roman" w:cs="Times New Roman"/>
          <w:b/>
          <w:i/>
          <w:sz w:val="28"/>
        </w:rPr>
        <w:t>(Барбара Л.Вульф)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Если ребенок живет в атмосфере любви и признания, он учится находить любовь.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Если к ребенку относиться враждебно, он учится драться.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Если ребенка высмеивают, он учится быть застенчивым.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Если ребенка стыдят, он учится чувствовать себя виноватым.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Если ребенок вынужден проявлять терпимость, он учится терпению.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Если ребенка поощряют, он учится уверенности в себе.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Если ребенка хвалят, он учится благодарности.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Если к ребенку относятся честно, он учится справедливости.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Если ребенок растет в безопасности, он учится доверять.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Если к ребенку относятся с одобрением, он учится любить себя.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 xml:space="preserve">                        Четыре заповеди мудрого родителя.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Ребенка нужно не просто любить, этого мало. Его нужно уважать и видеть в нем личность</w:t>
      </w:r>
      <w:proofErr w:type="gramStart"/>
      <w:r w:rsidRPr="00935CB1">
        <w:rPr>
          <w:rFonts w:ascii="Times New Roman" w:eastAsia="Calibri" w:hAnsi="Times New Roman" w:cs="Times New Roman"/>
          <w:sz w:val="28"/>
        </w:rPr>
        <w:t xml:space="preserve"> .</w:t>
      </w:r>
      <w:proofErr w:type="gramEnd"/>
      <w:r w:rsidRPr="00935CB1">
        <w:rPr>
          <w:rFonts w:ascii="Times New Roman" w:eastAsia="Calibri" w:hAnsi="Times New Roman" w:cs="Times New Roman"/>
          <w:sz w:val="28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не пытайтесь сделать из ребенка самого-самого.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Не сравнивайте вслух ребенка с другими детьми.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перестаньте шантажировать.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Навсегда исключите из своего словаря такие фразы: «Вот, я старалась, а ты …», «Я вот лежу, болею, а ты …», «Я тебя растила, а ты …». Это</w:t>
      </w:r>
      <w:proofErr w:type="gramStart"/>
      <w:r w:rsidRPr="00935CB1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Pr="00935CB1">
        <w:rPr>
          <w:rFonts w:ascii="Times New Roman" w:eastAsia="Calibri" w:hAnsi="Times New Roman" w:cs="Times New Roman"/>
          <w:sz w:val="28"/>
        </w:rPr>
        <w:t xml:space="preserve">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избегайте свидетелей.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 xml:space="preserve">Если действительно возникает ситуация, ввергающая вас в краску (ребенок </w:t>
      </w:r>
      <w:proofErr w:type="gramStart"/>
      <w:r w:rsidRPr="00935CB1">
        <w:rPr>
          <w:rFonts w:ascii="Times New Roman" w:eastAsia="Calibri" w:hAnsi="Times New Roman" w:cs="Times New Roman"/>
          <w:sz w:val="28"/>
        </w:rPr>
        <w:t>нахамил</w:t>
      </w:r>
      <w:proofErr w:type="gramEnd"/>
      <w:r w:rsidRPr="00935CB1">
        <w:rPr>
          <w:rFonts w:ascii="Times New Roman" w:eastAsia="Calibri" w:hAnsi="Times New Roman" w:cs="Times New Roman"/>
          <w:sz w:val="28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Главное - не забывать, что у всего должна быть мера.</w:t>
      </w:r>
    </w:p>
    <w:p w:rsidR="00935CB1" w:rsidRPr="00935CB1" w:rsidRDefault="00935CB1" w:rsidP="00935CB1">
      <w:pPr>
        <w:rPr>
          <w:rFonts w:ascii="Calibri" w:eastAsia="Calibri" w:hAnsi="Calibri" w:cs="Times New Roman"/>
        </w:rPr>
      </w:pPr>
    </w:p>
    <w:p w:rsidR="00935CB1" w:rsidRPr="00935CB1" w:rsidRDefault="00935CB1" w:rsidP="00935C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935CB1">
        <w:rPr>
          <w:rFonts w:ascii="Times New Roman" w:eastAsia="Calibri" w:hAnsi="Times New Roman" w:cs="Times New Roman"/>
          <w:b/>
          <w:sz w:val="32"/>
        </w:rPr>
        <w:t>Права ребенка в семье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</w:rPr>
      </w:pPr>
      <w:r w:rsidRPr="00935CB1">
        <w:rPr>
          <w:rFonts w:ascii="Times New Roman" w:eastAsia="Calibri" w:hAnsi="Times New Roman" w:cs="Times New Roman"/>
          <w:b/>
          <w:i/>
          <w:sz w:val="28"/>
        </w:rPr>
        <w:t>Какие права в семье есть у ребенка?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 xml:space="preserve">    Каждый родившийся ребенок имеет следующие права: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жить и воспитываться в семье, знать своих родителей;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на воссоединение с семьей (в случае необходимости ребенок имеет право получить разрешение на въе</w:t>
      </w:r>
      <w:proofErr w:type="gramStart"/>
      <w:r w:rsidRPr="00935CB1">
        <w:rPr>
          <w:rFonts w:ascii="Times New Roman" w:eastAsia="Calibri" w:hAnsi="Times New Roman" w:cs="Times New Roman"/>
          <w:sz w:val="28"/>
        </w:rPr>
        <w:t>зд в стр</w:t>
      </w:r>
      <w:proofErr w:type="gramEnd"/>
      <w:r w:rsidRPr="00935CB1">
        <w:rPr>
          <w:rFonts w:ascii="Times New Roman" w:eastAsia="Calibri" w:hAnsi="Times New Roman" w:cs="Times New Roman"/>
          <w:sz w:val="28"/>
        </w:rPr>
        <w:t>ану и выезд из нее);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на уважение достоинства и на защиту от злоупотреблений со стороны родителей.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Имею ли я право на совместное проживание с родителями?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 xml:space="preserve">     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С какого возраста я вправе выражать свое мнение?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 xml:space="preserve">     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Могу ли я выражать свое мнение при решении в семье какого-то вопроса?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 xml:space="preserve">     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Вправе ли родители заставлять меня менять мое мнение?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 xml:space="preserve">     С одной стороны, ни родители, ни кто-либо иной не вправе «давить» на вас, чтобы вы изменили свое мнение или высказывали его против вашей </w:t>
      </w:r>
      <w:r w:rsidRPr="00935CB1">
        <w:rPr>
          <w:rFonts w:ascii="Times New Roman" w:eastAsia="Calibri" w:hAnsi="Times New Roman" w:cs="Times New Roman"/>
          <w:sz w:val="28"/>
        </w:rPr>
        <w:lastRenderedPageBreak/>
        <w:t>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В каких случаях решения взрослых должны приниматься только с моего согласия?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 xml:space="preserve">     Если вам исполнилось 10 лет, то ваше согласие обязательно для решения таких вопросов, как: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- изменение имени и фамилии;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- усыновление;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- восстановление родителей в родительских правах;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>- в ряде вопросов, связанных с усыновлением.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 xml:space="preserve">     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 xml:space="preserve">     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Кто обязан осуществлять защиту моих прав и законных интересов?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 xml:space="preserve">    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 xml:space="preserve">    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</w:t>
      </w:r>
      <w:r w:rsidRPr="00935CB1">
        <w:rPr>
          <w:rFonts w:ascii="Times New Roman" w:eastAsia="Calibri" w:hAnsi="Times New Roman" w:cs="Times New Roman"/>
          <w:sz w:val="28"/>
        </w:rPr>
        <w:lastRenderedPageBreak/>
        <w:t>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попечения родителей; центр экстренной психологической помощи – по телефону.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5CB1">
        <w:rPr>
          <w:rFonts w:ascii="Times New Roman" w:eastAsia="Calibri" w:hAnsi="Times New Roman" w:cs="Times New Roman"/>
          <w:b/>
          <w:sz w:val="28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935CB1" w:rsidRPr="00935CB1" w:rsidRDefault="00935CB1" w:rsidP="00935CB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5CB1">
        <w:rPr>
          <w:rFonts w:ascii="Times New Roman" w:eastAsia="Calibri" w:hAnsi="Times New Roman" w:cs="Times New Roman"/>
          <w:sz w:val="28"/>
        </w:rPr>
        <w:t xml:space="preserve">     Отношения в семье складываются на основе общего согласия, с учетом традиций, справедливого распределения обязанностей, на основе уважения друг друга. </w:t>
      </w:r>
      <w:proofErr w:type="gramStart"/>
      <w:r w:rsidRPr="00935CB1">
        <w:rPr>
          <w:rFonts w:ascii="Times New Roman" w:eastAsia="Calibri" w:hAnsi="Times New Roman" w:cs="Times New Roman"/>
          <w:sz w:val="28"/>
        </w:rPr>
        <w:t>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</w:t>
      </w:r>
      <w:proofErr w:type="gramEnd"/>
      <w:r w:rsidRPr="00935CB1">
        <w:rPr>
          <w:rFonts w:ascii="Times New Roman" w:eastAsia="Calibri" w:hAnsi="Times New Roman" w:cs="Times New Roman"/>
          <w:sz w:val="28"/>
        </w:rPr>
        <w:t xml:space="preserve"> овладевать знаниями.</w:t>
      </w:r>
    </w:p>
    <w:p w:rsidR="00935CB1" w:rsidRPr="00935CB1" w:rsidRDefault="00935CB1" w:rsidP="00935CB1">
      <w:pPr>
        <w:rPr>
          <w:rFonts w:ascii="Calibri" w:eastAsia="Calibri" w:hAnsi="Calibri" w:cs="Times New Roman"/>
        </w:rPr>
      </w:pPr>
    </w:p>
    <w:p w:rsidR="00935CB1" w:rsidRPr="00935CB1" w:rsidRDefault="00935CB1" w:rsidP="00935CB1">
      <w:pPr>
        <w:rPr>
          <w:rFonts w:ascii="Calibri" w:eastAsia="Calibri" w:hAnsi="Calibri" w:cs="Times New Roman"/>
        </w:rPr>
      </w:pPr>
    </w:p>
    <w:p w:rsidR="00935CB1" w:rsidRPr="00935CB1" w:rsidRDefault="00935CB1" w:rsidP="00935CB1">
      <w:pPr>
        <w:rPr>
          <w:rFonts w:ascii="Calibri" w:eastAsia="Calibri" w:hAnsi="Calibri" w:cs="Times New Roman"/>
        </w:rPr>
      </w:pPr>
    </w:p>
    <w:p w:rsidR="00935CB1" w:rsidRPr="00935CB1" w:rsidRDefault="00935CB1" w:rsidP="00935CB1">
      <w:pPr>
        <w:rPr>
          <w:rFonts w:ascii="Calibri" w:eastAsia="Calibri" w:hAnsi="Calibri" w:cs="Times New Roman"/>
        </w:rPr>
      </w:pPr>
    </w:p>
    <w:p w:rsidR="00935CB1" w:rsidRPr="00935CB1" w:rsidRDefault="00935CB1" w:rsidP="00935CB1">
      <w:pPr>
        <w:rPr>
          <w:rFonts w:ascii="Calibri" w:eastAsia="Calibri" w:hAnsi="Calibri" w:cs="Times New Roman"/>
        </w:rPr>
      </w:pPr>
    </w:p>
    <w:p w:rsidR="000017AC" w:rsidRPr="000017AC" w:rsidRDefault="000017AC" w:rsidP="000017AC">
      <w:pPr>
        <w:spacing w:after="160" w:line="259" w:lineRule="auto"/>
        <w:rPr>
          <w:rFonts w:ascii="Verdana" w:eastAsia="Calibri" w:hAnsi="Verdana" w:cs="Times New Roman"/>
          <w:sz w:val="17"/>
          <w:szCs w:val="17"/>
        </w:rPr>
      </w:pPr>
    </w:p>
    <w:p w:rsidR="000017AC" w:rsidRPr="000017AC" w:rsidRDefault="000017AC" w:rsidP="000017AC">
      <w:pPr>
        <w:spacing w:after="160" w:line="259" w:lineRule="auto"/>
        <w:rPr>
          <w:rFonts w:ascii="Verdana" w:eastAsia="Calibri" w:hAnsi="Verdana" w:cs="Times New Roman"/>
          <w:sz w:val="17"/>
          <w:szCs w:val="17"/>
        </w:rPr>
      </w:pPr>
    </w:p>
    <w:sectPr w:rsidR="000017AC" w:rsidRPr="000017AC" w:rsidSect="003F01B9">
      <w:pgSz w:w="11906" w:h="16838"/>
      <w:pgMar w:top="1134" w:right="1106" w:bottom="1134" w:left="1701" w:header="708" w:footer="708" w:gutter="0"/>
      <w:pgBorders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7147"/>
    <w:multiLevelType w:val="hybridMultilevel"/>
    <w:tmpl w:val="0F70A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75"/>
    <w:rsid w:val="000017AC"/>
    <w:rsid w:val="0003043A"/>
    <w:rsid w:val="000F21B4"/>
    <w:rsid w:val="007805BE"/>
    <w:rsid w:val="00935CB1"/>
    <w:rsid w:val="00D27A33"/>
    <w:rsid w:val="00E67275"/>
    <w:rsid w:val="00EE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B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B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silvestrovata@outlook.com</dc:creator>
  <cp:lastModifiedBy>1</cp:lastModifiedBy>
  <cp:revision>2</cp:revision>
  <dcterms:created xsi:type="dcterms:W3CDTF">2017-11-16T07:40:00Z</dcterms:created>
  <dcterms:modified xsi:type="dcterms:W3CDTF">2017-11-16T07:40:00Z</dcterms:modified>
</cp:coreProperties>
</file>