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7E" w:rsidRP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D7A7E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5D7A7E" w:rsidRP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D7A7E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3305C3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D7A7E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5D7A7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Pr="005D7A7E" w:rsidRDefault="005D7A7E" w:rsidP="005D7A7E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D7A7E" w:rsidRPr="005D7A7E" w:rsidRDefault="005D7A7E" w:rsidP="005D7A7E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D7A7E">
        <w:rPr>
          <w:rFonts w:ascii="Times New Roman" w:hAnsi="Times New Roman" w:cs="Times New Roman"/>
          <w:b/>
          <w:i/>
          <w:sz w:val="36"/>
          <w:szCs w:val="36"/>
        </w:rPr>
        <w:t xml:space="preserve">Нетрадиционные методы развития мелкой моторики </w:t>
      </w: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(консультация родителей и воспитателей)</w:t>
      </w: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Подготовила:</w:t>
      </w: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Кулакова О. В.,</w:t>
      </w: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Рузаевка, 2017г.</w:t>
      </w:r>
    </w:p>
    <w:p w:rsidR="0000772C" w:rsidRDefault="0000772C" w:rsidP="005D7A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A7E" w:rsidRDefault="005D7A7E" w:rsidP="00E56DFC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D4A1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lastRenderedPageBreak/>
        <w:t>Мелкая моторика</w:t>
      </w:r>
      <w:r w:rsidRPr="00CD4A15">
        <w:rPr>
          <w:rFonts w:ascii="Times New Roman" w:hAnsi="Times New Roman" w:cs="Times New Roman"/>
          <w:color w:val="111111"/>
          <w:sz w:val="28"/>
          <w:szCs w:val="28"/>
        </w:rPr>
        <w:t xml:space="preserve"> – это способность пальцев рук к точным и скоординированным действиям. Необходимо ее всячески </w:t>
      </w:r>
      <w:r w:rsidRPr="00CD4A1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развивать</w:t>
      </w:r>
      <w:r w:rsidRPr="00CD4A15">
        <w:rPr>
          <w:rFonts w:ascii="Times New Roman" w:hAnsi="Times New Roman" w:cs="Times New Roman"/>
          <w:color w:val="111111"/>
          <w:sz w:val="28"/>
          <w:szCs w:val="28"/>
        </w:rPr>
        <w:t xml:space="preserve">, ведь она в свою очередь влияет на становление речи малыша. Но почему-то мало кто задумывается, что процессу совершенствования </w:t>
      </w:r>
      <w:r w:rsidRPr="00CD4A1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мелкой моторики</w:t>
      </w:r>
      <w:r w:rsidRPr="00CD4A15">
        <w:rPr>
          <w:rFonts w:ascii="Times New Roman" w:hAnsi="Times New Roman" w:cs="Times New Roman"/>
          <w:color w:val="111111"/>
          <w:sz w:val="28"/>
          <w:szCs w:val="28"/>
        </w:rPr>
        <w:t xml:space="preserve"> необходимо уделять немалое внимание и после того, как ребенок заговорил! Ведь от того, насколько ловкими и проворными к 5-6 годам станут его пальчики, зависят успехи в обучении. Все дело в том, что в пальцах рук огромное количество рецепторов, которые посылают импульсы в мозг, а в головном мозге человека, центры, отвечающие за речь и движения пальцев рук, расположены очень близко. Поэтому, когда малыш работает ручками, активизируя соответствующие отделы мозга, тем самым он активизирует и соседние зоны, которые отвечают за речь.</w:t>
      </w:r>
    </w:p>
    <w:p w:rsidR="00C662F5" w:rsidRDefault="00CD4A15" w:rsidP="00E56DFC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D4A15">
        <w:rPr>
          <w:rFonts w:ascii="Times New Roman" w:hAnsi="Times New Roman" w:cs="Times New Roman"/>
          <w:sz w:val="28"/>
          <w:szCs w:val="28"/>
        </w:rPr>
        <w:t>Работая с детьми дошкольного возраста, я сталкиваюсь с такими проблемами детей, как слабое развитие кисти рук, слабое запоминание цвета, формы, нарушение моторики рук, у таких детей преобладает медлительность выполнения движений, наблюдается скованность. Ребенок при выполнении заданий начинает капризничать, у него ухудшается настроение.</w:t>
      </w:r>
      <w:r w:rsidRPr="00CD4A15">
        <w:rPr>
          <w:rFonts w:ascii="Times New Roman" w:hAnsi="Times New Roman" w:cs="Times New Roman"/>
          <w:sz w:val="28"/>
          <w:szCs w:val="28"/>
        </w:rPr>
        <w:br/>
        <w:t xml:space="preserve">Понимая важность этой проблемы, я поставила перед собой цель: развивать мелкую моторику и координацию движений рук у детей дошкольного возраста через различные виды деятельности, посредством дидактических игр и игрушек. </w:t>
      </w:r>
      <w:r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Pr="00CD4A15">
        <w:rPr>
          <w:rFonts w:ascii="Times New Roman" w:hAnsi="Times New Roman" w:cs="Times New Roman"/>
          <w:color w:val="111111"/>
          <w:sz w:val="28"/>
          <w:szCs w:val="28"/>
        </w:rPr>
        <w:t xml:space="preserve"> хотела бы поделиться опытом своей работы с учетом внедрения ФГОС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представить вашему вниманию «Волшебные коробочки». Это индивидуальные наборы </w:t>
      </w:r>
      <w:r w:rsidR="00C662F5">
        <w:rPr>
          <w:rFonts w:ascii="Times New Roman" w:hAnsi="Times New Roman" w:cs="Times New Roman"/>
          <w:color w:val="111111"/>
          <w:sz w:val="28"/>
          <w:szCs w:val="28"/>
        </w:rPr>
        <w:t xml:space="preserve">на каждого ребенка. </w:t>
      </w:r>
    </w:p>
    <w:p w:rsidR="00C662F5" w:rsidRDefault="00C662F5" w:rsidP="00CD4A15">
      <w:pPr>
        <w:pStyle w:val="a3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CD4A15" w:rsidRDefault="00C662F5" w:rsidP="00C662F5">
      <w:pPr>
        <w:pStyle w:val="a3"/>
        <w:ind w:right="991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3867150"/>
            <wp:effectExtent l="19050" t="0" r="0" b="0"/>
            <wp:docPr id="1" name="Рисунок 0" descr="20171025_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027.jpg"/>
                    <pic:cNvPicPr/>
                  </pic:nvPicPr>
                  <pic:blipFill>
                    <a:blip r:embed="rId5" cstate="print"/>
                    <a:srcRect t="4277" r="-78" b="26866"/>
                    <a:stretch>
                      <a:fillRect/>
                    </a:stretch>
                  </pic:blipFill>
                  <pic:spPr>
                    <a:xfrm>
                      <a:off x="0" y="0"/>
                      <a:ext cx="5946507" cy="386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38C" w:rsidRDefault="002C038C" w:rsidP="00C1742B">
      <w:pPr>
        <w:pStyle w:val="a3"/>
        <w:ind w:right="991"/>
        <w:rPr>
          <w:rFonts w:ascii="Times New Roman" w:hAnsi="Times New Roman" w:cs="Times New Roman"/>
          <w:color w:val="111111"/>
          <w:sz w:val="28"/>
          <w:szCs w:val="28"/>
        </w:rPr>
      </w:pPr>
    </w:p>
    <w:p w:rsidR="0000772C" w:rsidRDefault="0000772C" w:rsidP="00C1742B">
      <w:pPr>
        <w:pStyle w:val="a3"/>
        <w:ind w:right="991"/>
        <w:rPr>
          <w:rFonts w:ascii="Times New Roman" w:hAnsi="Times New Roman" w:cs="Times New Roman"/>
          <w:color w:val="111111"/>
          <w:sz w:val="28"/>
          <w:szCs w:val="28"/>
        </w:rPr>
      </w:pPr>
    </w:p>
    <w:p w:rsidR="00C1742B" w:rsidRDefault="00C1742B" w:rsidP="00E56DFC">
      <w:pPr>
        <w:pStyle w:val="a3"/>
        <w:ind w:right="99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Содержимое «Волшебных коробочек» постепенно пополняется: шарики массажные,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с пружинками, карандаши для катания (массаж) и захвата пальчиками, перышки, шишки, волчки, </w:t>
      </w:r>
      <w:r w:rsidR="00DD46F0">
        <w:rPr>
          <w:rFonts w:ascii="Times New Roman" w:hAnsi="Times New Roman" w:cs="Times New Roman"/>
          <w:color w:val="111111"/>
          <w:sz w:val="28"/>
          <w:szCs w:val="28"/>
        </w:rPr>
        <w:t xml:space="preserve">массажные коврики, </w:t>
      </w:r>
      <w:r>
        <w:rPr>
          <w:rFonts w:ascii="Times New Roman" w:hAnsi="Times New Roman" w:cs="Times New Roman"/>
          <w:color w:val="111111"/>
          <w:sz w:val="28"/>
          <w:szCs w:val="28"/>
        </w:rPr>
        <w:t>прищепки, бутылочки (для развития дыхания)</w:t>
      </w:r>
      <w:proofErr w:type="gramEnd"/>
    </w:p>
    <w:p w:rsidR="00C1742B" w:rsidRDefault="00C1742B" w:rsidP="00E56DFC">
      <w:pPr>
        <w:pStyle w:val="a3"/>
        <w:ind w:right="991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1742B" w:rsidRDefault="00C1742B" w:rsidP="00C1742B">
      <w:pPr>
        <w:pStyle w:val="a3"/>
        <w:ind w:right="991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2550" cy="4391025"/>
            <wp:effectExtent l="19050" t="0" r="0" b="0"/>
            <wp:docPr id="2" name="Рисунок 1" descr="20171025_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319.jpg"/>
                    <pic:cNvPicPr/>
                  </pic:nvPicPr>
                  <pic:blipFill>
                    <a:blip r:embed="rId6" cstate="print"/>
                    <a:srcRect l="16996" r="12774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6F0" w:rsidRDefault="00DD46F0" w:rsidP="00C1742B">
      <w:pPr>
        <w:pStyle w:val="a3"/>
        <w:ind w:right="991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CD4A15" w:rsidRDefault="00DD46F0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обожают массажные мячики. Если прокатить по лицу, получается точечный массаж, ощущение теплоты, легкости в мышцах, стимуляция кровообращения. Мячики могут быть разные по величине, по твердости-мягкости, упругости, величине шипов, кроме того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C038C" w:rsidRDefault="002C038C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38C" w:rsidRDefault="002C038C" w:rsidP="006A534B">
      <w:pPr>
        <w:pStyle w:val="a3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419350"/>
            <wp:effectExtent l="19050" t="0" r="9525" b="0"/>
            <wp:docPr id="3" name="Рисунок 2" descr="20171103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10013.jpg"/>
                    <pic:cNvPicPr/>
                  </pic:nvPicPr>
                  <pic:blipFill>
                    <a:blip r:embed="rId7" cstate="print"/>
                    <a:srcRect l="8658" t="6201" r="3314" b="2537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38C" w:rsidRDefault="002C038C" w:rsidP="002C038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038C" w:rsidRDefault="002C038C" w:rsidP="002C038C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46F0" w:rsidRDefault="006A534B" w:rsidP="00E56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DD46F0">
        <w:rPr>
          <w:rFonts w:ascii="Times New Roman" w:hAnsi="Times New Roman" w:cs="Times New Roman"/>
          <w:sz w:val="28"/>
          <w:szCs w:val="28"/>
        </w:rPr>
        <w:t>Работа с массажными ковриками (</w:t>
      </w:r>
      <w:proofErr w:type="spellStart"/>
      <w:r w:rsidR="00DD46F0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="00DD46F0">
        <w:rPr>
          <w:rFonts w:ascii="Times New Roman" w:hAnsi="Times New Roman" w:cs="Times New Roman"/>
          <w:sz w:val="28"/>
          <w:szCs w:val="28"/>
        </w:rPr>
        <w:t xml:space="preserve">, переключаемость, мелкая моторика) совмещает продуктивную деятельность с проговариванием слоговых дорожек на автоматизируемые звуки. То есть, усиливаем воздействие на речевые центры через нервные окончания пальцев, так как идет самомассаж. Совершенствуется координация </w:t>
      </w:r>
      <w:proofErr w:type="gramStart"/>
      <w:r w:rsidR="00DD46F0">
        <w:rPr>
          <w:rFonts w:ascii="Times New Roman" w:hAnsi="Times New Roman" w:cs="Times New Roman"/>
          <w:sz w:val="28"/>
          <w:szCs w:val="28"/>
        </w:rPr>
        <w:t>движений</w:t>
      </w:r>
      <w:proofErr w:type="gramEnd"/>
      <w:r w:rsidR="00580DBC">
        <w:rPr>
          <w:rFonts w:ascii="Times New Roman" w:hAnsi="Times New Roman" w:cs="Times New Roman"/>
          <w:sz w:val="28"/>
          <w:szCs w:val="28"/>
        </w:rPr>
        <w:t xml:space="preserve"> как пальцев, так и артикуляции.</w:t>
      </w: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019425"/>
            <wp:effectExtent l="19050" t="0" r="9525" b="0"/>
            <wp:docPr id="4" name="Рисунок 3" descr="20171025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353.jpg"/>
                    <pic:cNvPicPr/>
                  </pic:nvPicPr>
                  <pic:blipFill>
                    <a:blip r:embed="rId8" cstate="print"/>
                    <a:srcRect l="4814" t="14540" r="1157" b="2109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2C" w:rsidRDefault="0000772C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576" cy="2427423"/>
            <wp:effectExtent l="0" t="476250" r="0" b="449127"/>
            <wp:docPr id="5" name="Рисунок 4" descr="20171025_1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924.jpg"/>
                    <pic:cNvPicPr/>
                  </pic:nvPicPr>
                  <pic:blipFill>
                    <a:blip r:embed="rId9" cstate="print"/>
                    <a:srcRect t="30502" r="67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2576" cy="2427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362325"/>
            <wp:effectExtent l="19050" t="0" r="9525" b="0"/>
            <wp:docPr id="6" name="Рисунок 5" descr="20171025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847.jpg"/>
                    <pic:cNvPicPr/>
                  </pic:nvPicPr>
                  <pic:blipFill>
                    <a:blip r:embed="rId10" cstate="print"/>
                    <a:srcRect l="18279" r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34B" w:rsidRDefault="006A534B" w:rsidP="006A53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456" w:rsidRDefault="00580DBC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Прищепки служат для массажа фаланг пальцев и для развития мелкой моторики. Не все детки умеют раскрывать прищепки сразу. Мы делаем замечательные композиции из прищепок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цепляем их за краешек картинок - как дополнительную деталь</w:t>
      </w:r>
      <w:r w:rsidR="009E1456">
        <w:rPr>
          <w:rFonts w:ascii="Times New Roman" w:hAnsi="Times New Roman" w:cs="Times New Roman"/>
          <w:sz w:val="28"/>
          <w:szCs w:val="28"/>
        </w:rPr>
        <w:t xml:space="preserve">. Развивается ловкость и зрительно – моторная координация. Начинаем массаж фаланг пальцев со стихотворения (которое подходит при автоматизации звука </w:t>
      </w:r>
      <w:proofErr w:type="gramStart"/>
      <w:r w:rsidR="009E145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9E1456">
        <w:rPr>
          <w:rFonts w:ascii="Times New Roman" w:hAnsi="Times New Roman" w:cs="Times New Roman"/>
          <w:sz w:val="28"/>
          <w:szCs w:val="28"/>
        </w:rPr>
        <w:t xml:space="preserve"> на конце слов):</w:t>
      </w:r>
    </w:p>
    <w:p w:rsidR="009E1456" w:rsidRDefault="009E1456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456" w:rsidRPr="009E1456" w:rsidRDefault="009E1456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E1456">
        <w:rPr>
          <w:rFonts w:ascii="Times New Roman" w:hAnsi="Times New Roman" w:cs="Times New Roman"/>
          <w:i/>
          <w:sz w:val="28"/>
          <w:szCs w:val="28"/>
        </w:rPr>
        <w:t>Кусается сильно котенок малыш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E1456" w:rsidRPr="009E1456" w:rsidRDefault="009E1456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E1456">
        <w:rPr>
          <w:rFonts w:ascii="Times New Roman" w:hAnsi="Times New Roman" w:cs="Times New Roman"/>
          <w:i/>
          <w:sz w:val="28"/>
          <w:szCs w:val="28"/>
        </w:rPr>
        <w:t>Он думает это не палец, а мышь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E1456" w:rsidRPr="009E1456" w:rsidRDefault="009E1456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E1456">
        <w:rPr>
          <w:rFonts w:ascii="Times New Roman" w:hAnsi="Times New Roman" w:cs="Times New Roman"/>
          <w:i/>
          <w:sz w:val="28"/>
          <w:szCs w:val="28"/>
        </w:rPr>
        <w:t>Но я не играю с тобою малыш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9E1456" w:rsidRDefault="009E1456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E1456">
        <w:rPr>
          <w:rFonts w:ascii="Times New Roman" w:hAnsi="Times New Roman" w:cs="Times New Roman"/>
          <w:i/>
          <w:sz w:val="28"/>
          <w:szCs w:val="28"/>
        </w:rPr>
        <w:t>А будешь кусаться, скажу тебе: Кыш!</w:t>
      </w:r>
    </w:p>
    <w:p w:rsidR="006A534B" w:rsidRDefault="006A534B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24EA8" w:rsidRDefault="006A534B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25816" cy="2990850"/>
            <wp:effectExtent l="19050" t="0" r="3384" b="0"/>
            <wp:docPr id="7" name="Рисунок 6" descr="20171103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5253.jpg"/>
                    <pic:cNvPicPr/>
                  </pic:nvPicPr>
                  <pic:blipFill>
                    <a:blip r:embed="rId11" cstate="print"/>
                    <a:srcRect r="15339" b="153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92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997" w:rsidRDefault="004F5997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A534B" w:rsidRDefault="006A534B" w:rsidP="0000772C">
      <w:pPr>
        <w:pStyle w:val="a3"/>
        <w:ind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57450" cy="3609975"/>
            <wp:effectExtent l="19050" t="0" r="0" b="0"/>
            <wp:docPr id="8" name="Рисунок 7" descr="20171103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5404.jpg"/>
                    <pic:cNvPicPr/>
                  </pic:nvPicPr>
                  <pic:blipFill>
                    <a:blip r:embed="rId12" cstate="print"/>
                    <a:srcRect l="26938" r="17584"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0772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54250" cy="3600450"/>
            <wp:effectExtent l="19050" t="0" r="0" b="0"/>
            <wp:docPr id="11" name="Рисунок 10" descr="Pi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057" cy="360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EA8" w:rsidRDefault="00624EA8" w:rsidP="00E56DFC">
      <w:pPr>
        <w:pStyle w:val="a3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Природный</w:t>
      </w:r>
      <w:r w:rsidRPr="00624E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материал: шишки, желуди</w:t>
      </w:r>
      <w:r w:rsidRPr="00624EA8">
        <w:rPr>
          <w:rFonts w:ascii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грецкие орехи</w:t>
      </w:r>
      <w:r w:rsidRPr="00624E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и другие доступные материалы, к</w:t>
      </w:r>
      <w:r w:rsidRPr="00624EA8">
        <w:rPr>
          <w:rFonts w:ascii="Times New Roman" w:hAnsi="Times New Roman" w:cs="Times New Roman"/>
          <w:color w:val="111111"/>
          <w:sz w:val="28"/>
          <w:szCs w:val="28"/>
        </w:rPr>
        <w:t xml:space="preserve">роме </w:t>
      </w:r>
      <w:r w:rsidRPr="00624EA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развития мелкой моторики рук развивают также и воображение</w:t>
      </w:r>
      <w:r w:rsidRPr="00624EA8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Pr="00624EA8">
        <w:rPr>
          <w:rFonts w:ascii="Times New Roman" w:hAnsi="Times New Roman" w:cs="Times New Roman"/>
          <w:color w:val="111111"/>
          <w:sz w:val="28"/>
          <w:szCs w:val="28"/>
        </w:rPr>
        <w:t>фантазию ребенка.</w:t>
      </w:r>
    </w:p>
    <w:p w:rsidR="004F5997" w:rsidRDefault="004F5997" w:rsidP="00CD4A15">
      <w:pPr>
        <w:pStyle w:val="a3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4F5997" w:rsidRDefault="004F5997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3419475"/>
            <wp:effectExtent l="19050" t="0" r="9525" b="0"/>
            <wp:docPr id="9" name="Рисунок 8" descr="20171025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1026.jpg"/>
                    <pic:cNvPicPr/>
                  </pic:nvPicPr>
                  <pic:blipFill>
                    <a:blip r:embed="rId14" cstate="print"/>
                    <a:srcRect l="6093" t="22222" r="2352" b="106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997" w:rsidRPr="00624EA8" w:rsidRDefault="004F5997" w:rsidP="00CD4A1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4F5997" w:rsidRDefault="002C038C" w:rsidP="00E56DFC">
      <w:pPr>
        <w:pStyle w:val="a3"/>
        <w:ind w:firstLine="709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Массажер</w:t>
      </w:r>
      <w:proofErr w:type="spellEnd"/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 «</w:t>
      </w:r>
      <w:proofErr w:type="spellStart"/>
      <w:r w:rsidR="00624EA8" w:rsidRPr="00624EA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Су-Джок</w:t>
      </w:r>
      <w:proofErr w:type="spellEnd"/>
      <w:r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24EA8" w:rsidRPr="00624EA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 – это уникальная тактильная гимнастика, которая оказывает тотальное воздействие на кору головного мозга, что предохраняет отдельные ее зоны от переутомления, равномерно распределяя нагрузку на мозг. </w:t>
      </w:r>
      <w:proofErr w:type="gramStart"/>
      <w:r w:rsidR="00624EA8" w:rsidRPr="00624EA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Игровой</w:t>
      </w:r>
      <w:proofErr w:type="gramEnd"/>
      <w:r w:rsidR="00624EA8" w:rsidRPr="00624EA8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самомассаж с массажером проводится в виде 5-ти минутных упражнений между основными частями занятия (динамических пауз).</w:t>
      </w:r>
    </w:p>
    <w:p w:rsidR="004F5997" w:rsidRDefault="004F5997" w:rsidP="002C038C">
      <w:pPr>
        <w:pStyle w:val="a3"/>
        <w:ind w:firstLine="709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997" w:rsidRDefault="004F5997" w:rsidP="004F5997">
      <w:pPr>
        <w:pStyle w:val="a3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14725" cy="3276600"/>
            <wp:effectExtent l="19050" t="0" r="9525" b="0"/>
            <wp:docPr id="10" name="Рисунок 9" descr="20171103_1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5037.jpg"/>
                    <pic:cNvPicPr/>
                  </pic:nvPicPr>
                  <pic:blipFill>
                    <a:blip r:embed="rId15" cstate="print"/>
                    <a:srcRect l="19081" r="21753" b="250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997" w:rsidRDefault="003D6DE3" w:rsidP="00E56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    </w:t>
      </w:r>
      <w:r w:rsidR="002C03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r w:rsidR="00624EA8">
        <w:rPr>
          <w:rFonts w:ascii="Times New Roman" w:hAnsi="Times New Roman" w:cs="Times New Roman"/>
          <w:sz w:val="28"/>
          <w:szCs w:val="28"/>
        </w:rPr>
        <w:t>Конечно же</w:t>
      </w:r>
      <w:r w:rsidR="004F5997">
        <w:rPr>
          <w:rFonts w:ascii="Times New Roman" w:hAnsi="Times New Roman" w:cs="Times New Roman"/>
          <w:sz w:val="28"/>
          <w:szCs w:val="28"/>
        </w:rPr>
        <w:t>,</w:t>
      </w:r>
      <w:r w:rsidR="00624EA8">
        <w:rPr>
          <w:rFonts w:ascii="Times New Roman" w:hAnsi="Times New Roman" w:cs="Times New Roman"/>
          <w:sz w:val="28"/>
          <w:szCs w:val="28"/>
        </w:rPr>
        <w:t xml:space="preserve"> навыки владения этими предметами формируются не сразу. Сначала дети все роняют или делают неловко, не могут скоординировать движения рук и языка. Поэтому польза получается тройная. Да и артикуляционную гимнастику всегда нужно разнообразить и усложнить на разных этапах работы.</w:t>
      </w:r>
    </w:p>
    <w:p w:rsidR="003D6DE3" w:rsidRDefault="004F5997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997">
        <w:rPr>
          <w:rFonts w:ascii="Times New Roman" w:hAnsi="Times New Roman" w:cs="Times New Roman"/>
          <w:sz w:val="28"/>
          <w:szCs w:val="28"/>
        </w:rPr>
        <w:t>Я представила вашему вниманию совсем малую часть игр, ко</w:t>
      </w:r>
      <w:r>
        <w:rPr>
          <w:rFonts w:ascii="Times New Roman" w:hAnsi="Times New Roman" w:cs="Times New Roman"/>
          <w:sz w:val="28"/>
          <w:szCs w:val="28"/>
        </w:rPr>
        <w:t xml:space="preserve">торые использую в своей работе. </w:t>
      </w:r>
      <w:r w:rsidRPr="004F5997">
        <w:rPr>
          <w:rFonts w:ascii="Times New Roman" w:hAnsi="Times New Roman" w:cs="Times New Roman"/>
          <w:sz w:val="28"/>
          <w:szCs w:val="28"/>
        </w:rPr>
        <w:t xml:space="preserve">Нравится ребятам рисовать </w:t>
      </w:r>
      <w:r>
        <w:rPr>
          <w:rFonts w:ascii="Times New Roman" w:hAnsi="Times New Roman" w:cs="Times New Roman"/>
          <w:sz w:val="28"/>
          <w:szCs w:val="28"/>
        </w:rPr>
        <w:t>пальчиками</w:t>
      </w:r>
      <w:r w:rsidRPr="004F5997">
        <w:rPr>
          <w:rFonts w:ascii="Times New Roman" w:hAnsi="Times New Roman" w:cs="Times New Roman"/>
          <w:sz w:val="28"/>
          <w:szCs w:val="28"/>
        </w:rPr>
        <w:t xml:space="preserve"> на песке, ставить отпечатки ладошками, изображая цветочки или бабочки. Рисовать следы животных, автомобильные дороги, мир, который видит ребенок своими глазами. Это разнообразно, интересно и поучительно.</w:t>
      </w:r>
      <w:r w:rsidR="003D6DE3">
        <w:rPr>
          <w:rFonts w:ascii="Times New Roman" w:hAnsi="Times New Roman" w:cs="Times New Roman"/>
          <w:sz w:val="28"/>
          <w:szCs w:val="28"/>
        </w:rPr>
        <w:t xml:space="preserve"> </w:t>
      </w:r>
      <w:r w:rsidR="003D6DE3" w:rsidRPr="003D6DE3">
        <w:rPr>
          <w:rFonts w:ascii="Times New Roman" w:hAnsi="Times New Roman" w:cs="Times New Roman"/>
          <w:color w:val="000000" w:themeColor="text1"/>
          <w:sz w:val="28"/>
          <w:szCs w:val="28"/>
        </w:rPr>
        <w:t>Такие игры способствуют созданию положительного эмоционального фона, воспитывают усидчивость, формируют положительную мотивацию на занятии.</w:t>
      </w:r>
    </w:p>
    <w:p w:rsidR="003D6DE3" w:rsidRDefault="003D6DE3" w:rsidP="00E56D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DE3">
        <w:rPr>
          <w:rFonts w:ascii="Times New Roman" w:hAnsi="Times New Roman" w:cs="Times New Roman"/>
          <w:sz w:val="28"/>
          <w:szCs w:val="28"/>
        </w:rPr>
        <w:t>При организации занятия по нетрадиционному рисованию важно помнить, что для эффективного овладения дошкольниками умениями и навыками следует учитывать индивидуальные и возрастные особенности детей, их интересы и желания.</w:t>
      </w:r>
    </w:p>
    <w:p w:rsidR="002C038C" w:rsidRDefault="004F5997" w:rsidP="00E56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5997">
        <w:rPr>
          <w:rFonts w:ascii="Times New Roman" w:hAnsi="Times New Roman" w:cs="Times New Roman"/>
          <w:sz w:val="28"/>
          <w:szCs w:val="28"/>
        </w:rPr>
        <w:t xml:space="preserve">Таким образом, развивая мелкую моторику и координацию движений рук у детей дошкольного возраста через различные виды деятельности, </w:t>
      </w:r>
      <w:r>
        <w:rPr>
          <w:rFonts w:ascii="Times New Roman" w:hAnsi="Times New Roman" w:cs="Times New Roman"/>
          <w:sz w:val="28"/>
          <w:szCs w:val="28"/>
        </w:rPr>
        <w:t>улучшается</w:t>
      </w:r>
      <w:r w:rsidRPr="004F5997">
        <w:rPr>
          <w:rFonts w:ascii="Times New Roman" w:hAnsi="Times New Roman" w:cs="Times New Roman"/>
          <w:sz w:val="28"/>
          <w:szCs w:val="28"/>
        </w:rPr>
        <w:t xml:space="preserve"> координация и точность движений руки и глаза, гибкость рук, ритмичность; мелкая моторика</w:t>
      </w:r>
      <w:r>
        <w:rPr>
          <w:rFonts w:ascii="Times New Roman" w:hAnsi="Times New Roman" w:cs="Times New Roman"/>
          <w:sz w:val="28"/>
          <w:szCs w:val="28"/>
        </w:rPr>
        <w:t xml:space="preserve"> пальцев, кистей рук; улучшается</w:t>
      </w:r>
      <w:r w:rsidRPr="004F5997">
        <w:rPr>
          <w:rFonts w:ascii="Times New Roman" w:hAnsi="Times New Roman" w:cs="Times New Roman"/>
          <w:sz w:val="28"/>
          <w:szCs w:val="28"/>
        </w:rPr>
        <w:t xml:space="preserve"> развитие воображения, логического мышления, произвольного внимания, зрительного и слухового восприятия, творческая активность</w:t>
      </w:r>
      <w:r w:rsidR="003D6DE3">
        <w:rPr>
          <w:rFonts w:ascii="Times New Roman" w:hAnsi="Times New Roman" w:cs="Times New Roman"/>
          <w:sz w:val="28"/>
          <w:szCs w:val="28"/>
        </w:rPr>
        <w:t>.</w:t>
      </w:r>
    </w:p>
    <w:p w:rsidR="0000772C" w:rsidRDefault="0000772C" w:rsidP="003D6D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5863" cy="3905250"/>
            <wp:effectExtent l="19050" t="0" r="0" b="0"/>
            <wp:docPr id="12" name="Рисунок 11" descr="20171025_1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145.jpg"/>
                    <pic:cNvPicPr/>
                  </pic:nvPicPr>
                  <pic:blipFill>
                    <a:blip r:embed="rId16" cstate="print"/>
                    <a:srcRect r="-1176" b="2237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90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20171025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12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20171103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3_1058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20171025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08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0772C" w:rsidRPr="004F5997" w:rsidRDefault="0000772C" w:rsidP="003D6DE3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8890" cy="3609975"/>
            <wp:effectExtent l="19050" t="0" r="4710" b="0"/>
            <wp:docPr id="17" name="Рисунок 16" descr="20171025_12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5_1249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772C" w:rsidRPr="004F5997" w:rsidSect="002C038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E2D61"/>
    <w:multiLevelType w:val="hybridMultilevel"/>
    <w:tmpl w:val="2116C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A7E"/>
    <w:rsid w:val="0000772C"/>
    <w:rsid w:val="002533B0"/>
    <w:rsid w:val="002C038C"/>
    <w:rsid w:val="003305C3"/>
    <w:rsid w:val="003D6DE3"/>
    <w:rsid w:val="00421193"/>
    <w:rsid w:val="0048088A"/>
    <w:rsid w:val="004F5997"/>
    <w:rsid w:val="00580DBC"/>
    <w:rsid w:val="005D7A7E"/>
    <w:rsid w:val="00624EA8"/>
    <w:rsid w:val="006A534B"/>
    <w:rsid w:val="009E1456"/>
    <w:rsid w:val="00BD0164"/>
    <w:rsid w:val="00C1742B"/>
    <w:rsid w:val="00C662F5"/>
    <w:rsid w:val="00CD4A15"/>
    <w:rsid w:val="00DD46F0"/>
    <w:rsid w:val="00E5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7A7E"/>
    <w:pPr>
      <w:spacing w:after="0" w:line="240" w:lineRule="auto"/>
    </w:pPr>
  </w:style>
  <w:style w:type="character" w:styleId="a4">
    <w:name w:val="Strong"/>
    <w:basedOn w:val="a0"/>
    <w:uiPriority w:val="22"/>
    <w:qFormat/>
    <w:rsid w:val="005D7A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2F5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24EA8"/>
  </w:style>
  <w:style w:type="character" w:customStyle="1" w:styleId="c1">
    <w:name w:val="c1"/>
    <w:basedOn w:val="a0"/>
    <w:rsid w:val="00624E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2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47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6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1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3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00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65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77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48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600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71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209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45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826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714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816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57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689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753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818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692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88066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ррр</dc:creator>
  <cp:lastModifiedBy>садик</cp:lastModifiedBy>
  <cp:revision>3</cp:revision>
  <dcterms:created xsi:type="dcterms:W3CDTF">2017-11-06T16:17:00Z</dcterms:created>
  <dcterms:modified xsi:type="dcterms:W3CDTF">2017-11-07T09:18:00Z</dcterms:modified>
</cp:coreProperties>
</file>