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E" w:rsidRDefault="00D6325E" w:rsidP="00D6325E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инновационной деятельности по теме «Художественно-эстетическое образование детей дошкольного возраста посредством проектной деятельности»</w:t>
      </w:r>
    </w:p>
    <w:p w:rsidR="00D6325E" w:rsidRDefault="00D6325E" w:rsidP="00D6325E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в комплекте с презентацией</w:t>
      </w:r>
    </w:p>
    <w:p w:rsidR="003A7A2C" w:rsidRDefault="003A7A2C" w:rsidP="00A10A0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A10A04">
        <w:rPr>
          <w:rFonts w:ascii="Times New Roman" w:hAnsi="Times New Roman" w:cs="Times New Roman"/>
          <w:b/>
          <w:sz w:val="28"/>
          <w:szCs w:val="28"/>
          <w:lang w:val="ru-RU"/>
        </w:rPr>
        <w:t>Пренебрежение инновациями заводит образование в тупик неразрешенных проблем или в скучное функционирование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</w:p>
    <w:p w:rsidR="003A7A2C" w:rsidRPr="005F44AE" w:rsidRDefault="003A7A2C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Без инновационной работы сегодня нет развития образования, нет современного его качества.</w:t>
      </w:r>
    </w:p>
    <w:p w:rsidR="003A7A2C" w:rsidRPr="005F44AE" w:rsidRDefault="003A7A2C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Для поддержки имиджа своего дошкольного учреждения педагогический коллектив включается в инновационную деятельность. Потребность в инновациях возникает тогда, когда появляется необходимость разрешить какую то,  когда создается противоречие между желанием и реальным результатом.</w:t>
      </w:r>
    </w:p>
    <w:p w:rsidR="003A7A2C" w:rsidRPr="005F44AE" w:rsidRDefault="003A7A2C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С 27 мая 2019 года наш детский сад получил статус (хочу заметить очередной) городской инновационной площадки по теме «Художественно –эстетическое образование детей дошкольного возраста посредством проектной деятельности».</w:t>
      </w:r>
    </w:p>
    <w:p w:rsidR="00A230EB" w:rsidRPr="005F44AE" w:rsidRDefault="00A230EB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Традиционно художественно—эстетическое развитие рассматривалось как средство формирования выразительности речи дошкольников, активизации их поэтического и музыкального слуха.</w:t>
      </w:r>
    </w:p>
    <w:p w:rsidR="00A230EB" w:rsidRPr="005F44AE" w:rsidRDefault="001C7AC3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    В последнее время возросло внимание к художественно-эстетическому развитию дошкольников, как к важнейшему средству формирования отношения к действительности, средству нравственного и умственного воспитания, всестороннего развития</w:t>
      </w:r>
      <w:r w:rsidR="00A230EB" w:rsidRPr="005F44AE">
        <w:rPr>
          <w:rFonts w:ascii="Times New Roman" w:hAnsi="Times New Roman" w:cs="Times New Roman"/>
          <w:sz w:val="28"/>
          <w:szCs w:val="28"/>
          <w:lang w:val="ru-RU"/>
        </w:rPr>
        <w:t>, и  это говорит о том</w:t>
      </w:r>
      <w:r w:rsidR="003A7A2C" w:rsidRPr="005F44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30EB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что  круг задач </w:t>
      </w:r>
      <w:r w:rsidR="003A7A2C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0EB" w:rsidRPr="005F44AE">
        <w:rPr>
          <w:rFonts w:ascii="Times New Roman" w:hAnsi="Times New Roman" w:cs="Times New Roman"/>
          <w:sz w:val="28"/>
          <w:szCs w:val="28"/>
          <w:lang w:val="ru-RU"/>
        </w:rPr>
        <w:t>которые решаются в этой области стал шире.</w:t>
      </w: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7AC3" w:rsidRPr="005F44AE" w:rsidRDefault="001C7AC3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воспитание детей происходит с раннего возраста, чтобы воспитать в детях созерцателей, слушателей и активных творцов.</w:t>
      </w:r>
    </w:p>
    <w:p w:rsidR="001C7AC3" w:rsidRPr="005F44AE" w:rsidRDefault="00A230EB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AC3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«Получить в детстве начало эстетического воспитания – значит на всю жизнь приобрести чувство прекрасного, умение понимать и ценить произведения искусства, приобщаться к художественному творчеству»</w:t>
      </w: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(Ветлугина Н.А.</w:t>
      </w:r>
      <w:r w:rsidR="008058F1" w:rsidRPr="005F44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 w:rsidR="008058F1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которая занималась проблемой художественно-эстетического воспитания говорила</w:t>
      </w:r>
      <w:r w:rsidR="008058F1" w:rsidRPr="005F44A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C7AC3" w:rsidRPr="005F44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30EB" w:rsidRPr="005F44AE" w:rsidRDefault="00A230EB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Доказано,  художественно – эстетическое воспитание делает человека благороднее, формирует нравственные чувства. Украшает жизнь, развивает самосознание и самопонимание, воспитывает эстетический идеал, вкус и тягу к прекрасному.эстетическое воспитание учит гармонизировать свою деятельность, себя, свое отношение к другим.</w:t>
      </w:r>
    </w:p>
    <w:p w:rsidR="00464D8E" w:rsidRPr="005F44AE" w:rsidRDefault="003A7A2C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D8E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       Актуальность художественно-эстетического развития детей посредством  использования проектных технологий  обусловлена введением Федеральных государственных образовательных стандартов дошкольного образования (17. 11. </w:t>
      </w:r>
      <w:smartTag w:uri="urn:schemas-microsoft-com:office:smarttags" w:element="metricconverter">
        <w:smartTagPr>
          <w:attr w:name="ProductID" w:val="2013 г"/>
        </w:smartTagPr>
        <w:r w:rsidR="00464D8E" w:rsidRPr="005F44AE">
          <w:rPr>
            <w:rFonts w:ascii="Times New Roman" w:hAnsi="Times New Roman" w:cs="Times New Roman"/>
            <w:sz w:val="28"/>
            <w:szCs w:val="28"/>
            <w:lang w:val="ru-RU"/>
          </w:rPr>
          <w:t>2013 г</w:t>
        </w:r>
      </w:smartTag>
      <w:r w:rsidR="00464D8E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. №1155),  в которых художественно-эстетическое  развитие детей </w:t>
      </w:r>
      <w:r w:rsidR="00464D8E" w:rsidRPr="005F44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дошкольного возраста рассматривается с позиций «развития предпосылок ценностно-смыслового восприятия и понимания произведений искусства, мира природы, становления эстетического отношения к окружающему миру, реализации самостоятельной творческой деятельности детей». </w:t>
      </w:r>
    </w:p>
    <w:p w:rsidR="00464D8E" w:rsidRPr="005F44AE" w:rsidRDefault="00464D8E" w:rsidP="005F44A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F44AE">
        <w:rPr>
          <w:rFonts w:ascii="Times New Roman" w:eastAsia="Calibri" w:hAnsi="Times New Roman" w:cs="Times New Roman"/>
          <w:sz w:val="28"/>
          <w:szCs w:val="28"/>
          <w:lang w:val="ru-RU"/>
        </w:rPr>
        <w:t>В нынешней образовательной ситуации приходиться констатировать глубинное противоречие между: востребованностью педагогических знаний в художественно-эстетическом развитии детей дошкольного возраста при недостаточном использовании современных вариативных ресурсов, средств, форм и методов работы с дошкольниками; необходимостью научно-методического обеспечения и сопровождения ФГОС дошкольного образования в направлении художественно-эстетического развития детей дошкольного возраста и педагогического поиска  инновационных оснований организации художественно-эстетического образования ребенка.</w:t>
      </w:r>
    </w:p>
    <w:p w:rsidR="00D27C35" w:rsidRPr="005F44AE" w:rsidRDefault="00D27C35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О дошкольных учреждениях, занимающихся нововведениями, обычно говорят, что они работают в режиме развития. Поэтому мы с вами можем эту формулировку использовать.</w:t>
      </w:r>
    </w:p>
    <w:p w:rsidR="00D27C35" w:rsidRPr="005F44AE" w:rsidRDefault="00D27C35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Что может явиться результатом нововведений? Как правило, это улучшение характеристик компонентов или самой образовательной системы учреждения как целого</w:t>
      </w:r>
      <w:r w:rsidR="00DA0619" w:rsidRPr="005F44AE">
        <w:rPr>
          <w:rFonts w:ascii="Times New Roman" w:hAnsi="Times New Roman" w:cs="Times New Roman"/>
          <w:sz w:val="28"/>
          <w:szCs w:val="28"/>
          <w:lang w:val="ru-RU"/>
        </w:rPr>
        <w:t>, а именно: его финансовых, кадровых, программно-методических, материально-технических и других ресурсных возможностей.</w:t>
      </w:r>
    </w:p>
    <w:p w:rsidR="00DA0619" w:rsidRPr="005F44AE" w:rsidRDefault="00DA0619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Философский энциклопедический словарь определяет развитие как изменения, направленные, закономерные и необходимые.</w:t>
      </w:r>
    </w:p>
    <w:p w:rsidR="00DA0619" w:rsidRPr="005F44AE" w:rsidRDefault="00DA0619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В целом под инновационным процессом понимается комплексная деятельность по созданию (рождению, разработке), освоению, использованию и распространению новшеств. В нашем случае – это использование проектного метода в художественно-эстетическом развитие ребенка.</w:t>
      </w:r>
    </w:p>
    <w:p w:rsidR="00182E47" w:rsidRPr="005F44AE" w:rsidRDefault="00182E47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Сегодня мы более близко познакомимся с программой нашей инновационной деятельности и той работой которая уже выполнена творческой группой педагогов нашей ДОО  и имеет результат. см. презентацию.</w:t>
      </w:r>
    </w:p>
    <w:p w:rsidR="00DA0619" w:rsidRPr="005F44AE" w:rsidRDefault="005F44AE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3558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0619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Однажды  участвовав  в  </w:t>
      </w:r>
      <w:r w:rsidR="002F3558" w:rsidRPr="005F44A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A0619" w:rsidRPr="005F44AE">
        <w:rPr>
          <w:rFonts w:ascii="Times New Roman" w:hAnsi="Times New Roman" w:cs="Times New Roman"/>
          <w:sz w:val="28"/>
          <w:szCs w:val="28"/>
          <w:lang w:val="ru-RU"/>
        </w:rPr>
        <w:t>осковской  конференции по инновационной деятельности на базе МГПИ им. М.Е. Евсевьева  наблюдала такую ситуацию, что каждому выступающему был задан вопрос, а что такое инновация</w:t>
      </w:r>
      <w:r w:rsidR="00475D6F" w:rsidRPr="005F44AE">
        <w:rPr>
          <w:rFonts w:ascii="Times New Roman" w:hAnsi="Times New Roman" w:cs="Times New Roman"/>
          <w:sz w:val="28"/>
          <w:szCs w:val="28"/>
          <w:lang w:val="ru-RU"/>
        </w:rPr>
        <w:t>.., нет такое уже существует вы не придумали точечный массаж…, сказкотерапией давно занимаются – это не инновация. Прошло много лет,  а я все ищу для себя заслон для отстаивания  темы инновационной деятельности.</w:t>
      </w:r>
    </w:p>
    <w:p w:rsidR="00DA0619" w:rsidRPr="005F44AE" w:rsidRDefault="00DA0619" w:rsidP="005F44A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b/>
          <w:sz w:val="28"/>
          <w:szCs w:val="28"/>
          <w:lang w:val="ru-RU"/>
        </w:rPr>
        <w:t>Новое может выступать в разных формах:</w:t>
      </w:r>
    </w:p>
    <w:p w:rsidR="00DA0619" w:rsidRPr="005F44AE" w:rsidRDefault="00475D6F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DA0619" w:rsidRPr="005F44AE">
        <w:rPr>
          <w:rFonts w:ascii="Times New Roman" w:hAnsi="Times New Roman" w:cs="Times New Roman"/>
          <w:sz w:val="28"/>
          <w:szCs w:val="28"/>
          <w:lang w:val="ru-RU"/>
        </w:rPr>
        <w:t>ринципиально неизвестное новшество</w:t>
      </w: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(абсолютная новизна);</w:t>
      </w:r>
    </w:p>
    <w:p w:rsidR="00475D6F" w:rsidRPr="005F44AE" w:rsidRDefault="00475D6F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- условная (относительная) новизна;</w:t>
      </w:r>
    </w:p>
    <w:p w:rsidR="00475D6F" w:rsidRPr="005F44AE" w:rsidRDefault="00475D6F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- «оригинальничанье» (не лучшее, но по другому), формальная смена названия, заигрывание с наукой;</w:t>
      </w:r>
    </w:p>
    <w:p w:rsidR="00475D6F" w:rsidRPr="005F44AE" w:rsidRDefault="00475D6F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F44AE">
        <w:rPr>
          <w:rFonts w:ascii="Times New Roman" w:hAnsi="Times New Roman" w:cs="Times New Roman"/>
          <w:sz w:val="28"/>
          <w:szCs w:val="28"/>
          <w:u w:val="single"/>
          <w:lang w:val="ru-RU"/>
        </w:rPr>
        <w:t>изобретательские мелочи</w:t>
      </w: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(скорее всего наш вариат).</w:t>
      </w:r>
    </w:p>
    <w:p w:rsidR="00475D6F" w:rsidRPr="005F44AE" w:rsidRDefault="00475D6F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Типы нововведений</w:t>
      </w: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группируются по следующим основаниям.</w:t>
      </w:r>
    </w:p>
    <w:p w:rsidR="008256FE" w:rsidRPr="005F44AE" w:rsidRDefault="00475D6F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56FE" w:rsidRPr="005F44A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о влиянию на учебно-воспитательный процесс: </w:t>
      </w:r>
    </w:p>
    <w:p w:rsidR="00475D6F" w:rsidRPr="005F44AE" w:rsidRDefault="008256FE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="00475D6F" w:rsidRPr="005F44AE">
        <w:rPr>
          <w:rFonts w:ascii="Times New Roman" w:hAnsi="Times New Roman" w:cs="Times New Roman"/>
          <w:sz w:val="28"/>
          <w:szCs w:val="28"/>
          <w:lang w:val="ru-RU"/>
        </w:rPr>
        <w:t>в содержании образования;</w:t>
      </w: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6FE" w:rsidRPr="005F44AE" w:rsidRDefault="008256FE" w:rsidP="005F44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5F44AE">
        <w:rPr>
          <w:rFonts w:ascii="Times New Roman" w:hAnsi="Times New Roman" w:cs="Times New Roman"/>
          <w:sz w:val="28"/>
          <w:szCs w:val="28"/>
          <w:u w:val="single"/>
          <w:lang w:val="ru-RU"/>
        </w:rPr>
        <w:t>в формах;</w:t>
      </w:r>
    </w:p>
    <w:p w:rsidR="008256FE" w:rsidRPr="005F44AE" w:rsidRDefault="008256FE" w:rsidP="005F44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5F44AE">
        <w:rPr>
          <w:rFonts w:ascii="Times New Roman" w:hAnsi="Times New Roman" w:cs="Times New Roman"/>
          <w:sz w:val="28"/>
          <w:szCs w:val="28"/>
          <w:u w:val="single"/>
          <w:lang w:val="ru-RU"/>
        </w:rPr>
        <w:t>в методах воспитательно-образовательного процесса;</w:t>
      </w:r>
    </w:p>
    <w:p w:rsidR="008256FE" w:rsidRPr="005F44AE" w:rsidRDefault="008256FE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* в управлении ДОУ.</w:t>
      </w:r>
    </w:p>
    <w:p w:rsidR="008256FE" w:rsidRPr="005F44AE" w:rsidRDefault="008256FE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- По масштабам (объему) преобразований:</w:t>
      </w:r>
    </w:p>
    <w:p w:rsidR="008256FE" w:rsidRPr="005F44AE" w:rsidRDefault="008256FE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* частные, единичные, не связанные между собой;</w:t>
      </w:r>
    </w:p>
    <w:p w:rsidR="008256FE" w:rsidRPr="005F44AE" w:rsidRDefault="008256FE" w:rsidP="005F44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5F44AE">
        <w:rPr>
          <w:rFonts w:ascii="Times New Roman" w:hAnsi="Times New Roman" w:cs="Times New Roman"/>
          <w:sz w:val="28"/>
          <w:szCs w:val="28"/>
          <w:u w:val="single"/>
          <w:lang w:val="ru-RU"/>
        </w:rPr>
        <w:t>модульные (комплекс частных, связанных между собой);</w:t>
      </w:r>
    </w:p>
    <w:p w:rsidR="008256FE" w:rsidRPr="005F44AE" w:rsidRDefault="008256FE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* системные (относящиеся ко всему дошкольному учреждению)</w:t>
      </w:r>
    </w:p>
    <w:p w:rsidR="00C7798D" w:rsidRPr="005F44AE" w:rsidRDefault="005F44AE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3558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256FE" w:rsidRPr="005F44AE">
        <w:rPr>
          <w:rFonts w:ascii="Times New Roman" w:hAnsi="Times New Roman" w:cs="Times New Roman"/>
          <w:sz w:val="28"/>
          <w:szCs w:val="28"/>
          <w:lang w:val="ru-RU"/>
        </w:rPr>
        <w:t>Каждый педагогический коллектив имеет право на инновационную деятельность. Но в этом случае он должен взять на себя определенные обязательства по подготовке и организации нововведения, так как объектом любой педагогической инициативы становятся дети.  Каждый педагог должен взять на себя обязательства и внести вклад в общее развитие инновационного поля.</w:t>
      </w:r>
    </w:p>
    <w:p w:rsidR="008256FE" w:rsidRPr="005F44AE" w:rsidRDefault="005F44AE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3558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98D" w:rsidRPr="005F44AE">
        <w:rPr>
          <w:rFonts w:ascii="Times New Roman" w:hAnsi="Times New Roman" w:cs="Times New Roman"/>
          <w:sz w:val="28"/>
          <w:szCs w:val="28"/>
          <w:lang w:val="ru-RU"/>
        </w:rPr>
        <w:t>На этапе перехода к инновационной деятельности важно учесть несколько обстоятельств, чем собственно и занималась творческая группа нашего ДОУ.</w:t>
      </w:r>
    </w:p>
    <w:p w:rsidR="00C7798D" w:rsidRPr="005F44AE" w:rsidRDefault="00C7798D" w:rsidP="005F44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* Анализ  возможностей, компетенций педагогов</w:t>
      </w:r>
      <w:r w:rsidR="00AE4962" w:rsidRPr="005F44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962" w:rsidRPr="005F44AE" w:rsidRDefault="00AE4962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К сожалению, в практике нередки случаи, когда начатое интересное дело не получает продолжения. Причины могут быть самые разные: уход из коллектива, несвоевременное методическое оснащение образовательного процесса, без системность в работе, не удачно подобранная или сформулированная тема (Н: мы занимаемся сейчас подборкой тематики музеев единого образа в рамках инновационной деятельности), низкая компетентность педагога. Замышляя новшество в педагогической   работе, мы должны понимать, что несем ответственность за результаты своей педагогической деятельности, подчеркиваю инновационной деятельности. Поэтому разными способами стремимся повысить свой уровень знаний  о инновационной деятельности о художественно-эстетическом образовании  обучающихся. О проектной технологии и др.</w:t>
      </w:r>
    </w:p>
    <w:p w:rsidR="00C7798D" w:rsidRPr="005F44AE" w:rsidRDefault="00C7798D" w:rsidP="005F44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Нам очень важно при организации инновационной деятельности ориентироваться на уровень образовательной подготовки воспитателей, специалистов, учитывать их профессиональные интересы, изучить состояние мотивационной готовности к восприятию новой информации. В инновации могут участвовать не все педагоги, к этому их даже не обязывает приказ по УО. В группе должны быть мотивированные, образованные педагоги, компетентные.</w:t>
      </w:r>
    </w:p>
    <w:p w:rsidR="00C7798D" w:rsidRPr="005F44AE" w:rsidRDefault="005F44AE" w:rsidP="005F44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4962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98D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*Анализ заинтересованности родителей</w:t>
      </w:r>
      <w:r w:rsidR="00AE4962" w:rsidRPr="005F44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962" w:rsidRPr="005F44AE" w:rsidRDefault="00AE4962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lastRenderedPageBreak/>
        <w:t>Абсолютно, главное место в реализации эстетического воспитания отводится детскому саду, а так же огромна и роль семьи. Только при взаимном сотрудничестве детского сада и семьи возможно полноценное осуществление задач эстетического воспитания. Не все дети станут музыкантами или художниками, но у всех можно  и нужно воспитывать любовь и интерес к искусству, развивать эстетический вкус, музыкальных слух, элементарные навыки рисования.</w:t>
      </w:r>
    </w:p>
    <w:p w:rsidR="00AE4962" w:rsidRPr="005F44AE" w:rsidRDefault="00AE4962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Педагог оказывает помощь семье организовать нужные условия для верного эстетического воспитания детей. Воспитатель передает важность эстетики быта, направляет ребенка, добивается, чтобы у него в семье было все необходимое для проявления детского творчества: альбом, карандаши, краски, игр</w:t>
      </w:r>
      <w:r w:rsidR="002B71B7" w:rsidRPr="005F44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71B7" w:rsidRPr="005F44AE" w:rsidRDefault="002B71B7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«Нельзя воспитывать детей, не воспитывая их родителей» П.П. Блонский. Вовлечение родителей в воспитание имеет закрепляющую роль</w:t>
      </w:r>
    </w:p>
    <w:p w:rsidR="00C7798D" w:rsidRPr="005F44AE" w:rsidRDefault="00C7798D" w:rsidP="005F44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* Создание педагогических и материально-технических условий.</w:t>
      </w:r>
      <w:r w:rsidR="00AE4962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(Продемонстрировать инновационный портфель)</w:t>
      </w:r>
    </w:p>
    <w:p w:rsidR="002F3558" w:rsidRPr="005F44AE" w:rsidRDefault="00AE4962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44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44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3558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25E"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В ходе работы в рамках инновационной деятельности хочу предложить вам модель  деятельности по художественно-эстетическому развитию детей. Чтобы каждый из нас понимал что определяет содержание художественно-эстетического развития в нашей ДОО и какие направления имеют место быть когда мы говорим о художественно-эстетическом развитие дошкольников в нашей подчеркиваю ДОО. </w:t>
      </w:r>
    </w:p>
    <w:p w:rsidR="002F3558" w:rsidRPr="005F44AE" w:rsidRDefault="002F3558" w:rsidP="005F44A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* детский дизайн – это новый для нас, особый вид художественной деятельности, объединяющий в себе различные виды творчества: рисование, лепка, аппликация, художественный труд. </w:t>
      </w:r>
    </w:p>
    <w:p w:rsidR="002F3558" w:rsidRPr="005F44AE" w:rsidRDefault="0098579B" w:rsidP="005F44AE">
      <w:pPr>
        <w:tabs>
          <w:tab w:val="left" w:pos="34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ab/>
        <w:t>Особое место в художественно-эстетическом развитие детей занимает знание родного края и родной культуры. В знаменитой сказке Антуана де Сент –Экзюпери есть эпизод, когда Маленький принц спрашивает у цветка «Где же люди?». И цветок ответил: «У них нет корней, их носит ветром». А что значит быть безкорней? Это значит быть без основы, связывающей с национальными традициями, семейными узами, которые дают нравственно-ценностные ориентиры. Человек без знания своих корней лишен возможности осмыслить свое место в жизни.</w:t>
      </w:r>
    </w:p>
    <w:p w:rsidR="00AE4962" w:rsidRPr="005F44AE" w:rsidRDefault="00AE4962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Исходя из вышесказанного, можно сделать следующие выводы. Научить детей чувствовать и понимать красоту – трудная задача, требующая организованной деятельности, грамотной развивающей предметно-пространственной среды.</w:t>
      </w:r>
    </w:p>
    <w:p w:rsidR="003A7A2C" w:rsidRPr="005F44AE" w:rsidRDefault="003A7A2C" w:rsidP="005F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« Кто не принимает новых средств, должен ждать новых бед»</w:t>
      </w:r>
    </w:p>
    <w:p w:rsidR="003A7A2C" w:rsidRPr="005F44AE" w:rsidRDefault="003A7A2C" w:rsidP="005F4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Френсис Бэкон.</w:t>
      </w:r>
    </w:p>
    <w:p w:rsidR="002B71B7" w:rsidRPr="005F44AE" w:rsidRDefault="003A7A2C" w:rsidP="005F44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 xml:space="preserve">Это мудрое изречение вполне может быть подтверждением того, что нововведения в современном образовании не просто дань моде, а необходимость продиктованная самой жизнью. </w:t>
      </w:r>
    </w:p>
    <w:p w:rsidR="002D4163" w:rsidRPr="005F44AE" w:rsidRDefault="002B71B7" w:rsidP="005F44AE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Библиография</w:t>
      </w:r>
    </w:p>
    <w:p w:rsidR="002B71B7" w:rsidRPr="005F44AE" w:rsidRDefault="002B71B7" w:rsidP="005F44AE">
      <w:pPr>
        <w:pStyle w:val="ac"/>
        <w:numPr>
          <w:ilvl w:val="0"/>
          <w:numId w:val="3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44AE">
        <w:rPr>
          <w:rFonts w:ascii="Times New Roman" w:hAnsi="Times New Roman" w:cs="Times New Roman"/>
          <w:sz w:val="28"/>
          <w:szCs w:val="28"/>
          <w:lang w:val="ru-RU"/>
        </w:rPr>
        <w:t>А. де Сент-Экзюпери. Планета людей. Маленький принц. Фрунзе, 1982</w:t>
      </w:r>
    </w:p>
    <w:sectPr w:rsidR="002B71B7" w:rsidRPr="005F44AE" w:rsidSect="00A10A04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48" w:rsidRDefault="00940E48" w:rsidP="00AD3A06">
      <w:pPr>
        <w:spacing w:before="0" w:after="0" w:line="240" w:lineRule="auto"/>
      </w:pPr>
      <w:r>
        <w:separator/>
      </w:r>
    </w:p>
  </w:endnote>
  <w:endnote w:type="continuationSeparator" w:id="1">
    <w:p w:rsidR="00940E48" w:rsidRDefault="00940E48" w:rsidP="00AD3A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48" w:rsidRDefault="00940E48" w:rsidP="00AD3A06">
      <w:pPr>
        <w:spacing w:before="0" w:after="0" w:line="240" w:lineRule="auto"/>
      </w:pPr>
      <w:r>
        <w:separator/>
      </w:r>
    </w:p>
  </w:footnote>
  <w:footnote w:type="continuationSeparator" w:id="1">
    <w:p w:rsidR="00940E48" w:rsidRDefault="00940E48" w:rsidP="00AD3A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BDB"/>
    <w:multiLevelType w:val="hybridMultilevel"/>
    <w:tmpl w:val="2A846514"/>
    <w:lvl w:ilvl="0" w:tplc="25C2FD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4DBA"/>
    <w:multiLevelType w:val="hybridMultilevel"/>
    <w:tmpl w:val="774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009BF"/>
    <w:multiLevelType w:val="hybridMultilevel"/>
    <w:tmpl w:val="7396B2A0"/>
    <w:lvl w:ilvl="0" w:tplc="CCC891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A09"/>
    <w:rsid w:val="000008BB"/>
    <w:rsid w:val="0004397A"/>
    <w:rsid w:val="00085755"/>
    <w:rsid w:val="000D2DED"/>
    <w:rsid w:val="00132BBE"/>
    <w:rsid w:val="00182E47"/>
    <w:rsid w:val="001C7AC3"/>
    <w:rsid w:val="002B71B7"/>
    <w:rsid w:val="002D4163"/>
    <w:rsid w:val="002F3558"/>
    <w:rsid w:val="003A7A2C"/>
    <w:rsid w:val="00464D8E"/>
    <w:rsid w:val="00475D6F"/>
    <w:rsid w:val="004B3FE1"/>
    <w:rsid w:val="005F44AE"/>
    <w:rsid w:val="0063262D"/>
    <w:rsid w:val="00656B21"/>
    <w:rsid w:val="006C042E"/>
    <w:rsid w:val="006D7202"/>
    <w:rsid w:val="007B278E"/>
    <w:rsid w:val="008058F1"/>
    <w:rsid w:val="008256FE"/>
    <w:rsid w:val="00884598"/>
    <w:rsid w:val="00940E48"/>
    <w:rsid w:val="00982E20"/>
    <w:rsid w:val="0098579B"/>
    <w:rsid w:val="00A10A04"/>
    <w:rsid w:val="00A14200"/>
    <w:rsid w:val="00A230EB"/>
    <w:rsid w:val="00AC5A09"/>
    <w:rsid w:val="00AD3A06"/>
    <w:rsid w:val="00AE4962"/>
    <w:rsid w:val="00B049AC"/>
    <w:rsid w:val="00B07BA1"/>
    <w:rsid w:val="00BE33F1"/>
    <w:rsid w:val="00C06928"/>
    <w:rsid w:val="00C7798D"/>
    <w:rsid w:val="00CE41D6"/>
    <w:rsid w:val="00D17D88"/>
    <w:rsid w:val="00D27C35"/>
    <w:rsid w:val="00D6325E"/>
    <w:rsid w:val="00DA0619"/>
    <w:rsid w:val="00DD5B4C"/>
    <w:rsid w:val="00E10B1E"/>
    <w:rsid w:val="00E4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B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08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8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8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8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8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8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8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8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8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008B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008B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008B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008B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08B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008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8B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8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8B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008BB"/>
    <w:rPr>
      <w:b/>
      <w:bCs/>
    </w:rPr>
  </w:style>
  <w:style w:type="character" w:styleId="a9">
    <w:name w:val="Emphasis"/>
    <w:uiPriority w:val="20"/>
    <w:qFormat/>
    <w:rsid w:val="000008B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008B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08BB"/>
    <w:rPr>
      <w:sz w:val="20"/>
      <w:szCs w:val="20"/>
    </w:rPr>
  </w:style>
  <w:style w:type="paragraph" w:styleId="ac">
    <w:name w:val="List Paragraph"/>
    <w:basedOn w:val="a"/>
    <w:uiPriority w:val="34"/>
    <w:qFormat/>
    <w:rsid w:val="00000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8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08B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008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008B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008B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008B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008B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008B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008B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008BB"/>
    <w:pPr>
      <w:outlineLvl w:val="9"/>
    </w:pPr>
  </w:style>
  <w:style w:type="paragraph" w:customStyle="1" w:styleId="Default">
    <w:name w:val="Default"/>
    <w:rsid w:val="00464D8E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AD3A0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D3A06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AD3A0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D3A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12</cp:revision>
  <cp:lastPrinted>2020-02-18T10:36:00Z</cp:lastPrinted>
  <dcterms:created xsi:type="dcterms:W3CDTF">2020-02-05T06:30:00Z</dcterms:created>
  <dcterms:modified xsi:type="dcterms:W3CDTF">2020-02-21T07:10:00Z</dcterms:modified>
</cp:coreProperties>
</file>