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B9" w:rsidRDefault="00A661B9" w:rsidP="00DB194F">
      <w:pPr>
        <w:spacing w:after="0" w:line="240" w:lineRule="auto"/>
        <w:jc w:val="center"/>
        <w:rPr>
          <w:rFonts w:ascii="Times New Roman" w:eastAsia="Times New Roman" w:hAnsi="Times New Roman" w:cs="Times New Roman"/>
          <w:sz w:val="28"/>
          <w:szCs w:val="28"/>
          <w:lang w:eastAsia="ru-RU"/>
        </w:rPr>
      </w:pPr>
    </w:p>
    <w:p w:rsidR="0090681B" w:rsidRPr="0090681B" w:rsidRDefault="0090681B" w:rsidP="0090681B">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r w:rsidRPr="0090681B">
        <w:rPr>
          <w:rFonts w:ascii="Times New Roman" w:eastAsia="Times New Roman" w:hAnsi="Times New Roman" w:cs="Times New Roman"/>
          <w:color w:val="333333"/>
          <w:kern w:val="36"/>
          <w:sz w:val="28"/>
          <w:szCs w:val="28"/>
          <w:lang w:eastAsia="ru-RU"/>
        </w:rPr>
        <w:t>Структурное подразделение</w:t>
      </w:r>
    </w:p>
    <w:p w:rsidR="0090681B" w:rsidRPr="0090681B" w:rsidRDefault="0090681B" w:rsidP="0090681B">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r w:rsidRPr="0090681B">
        <w:rPr>
          <w:rFonts w:ascii="Times New Roman" w:eastAsia="Times New Roman" w:hAnsi="Times New Roman" w:cs="Times New Roman"/>
          <w:color w:val="333333"/>
          <w:kern w:val="36"/>
          <w:sz w:val="28"/>
          <w:szCs w:val="28"/>
          <w:lang w:eastAsia="ru-RU"/>
        </w:rPr>
        <w:t>«Детский сад №7 комбинированного вида»</w:t>
      </w:r>
    </w:p>
    <w:p w:rsidR="0090681B" w:rsidRPr="0090681B" w:rsidRDefault="00191223" w:rsidP="0090681B">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МБДОУ «Детский сад «Радуга</w:t>
      </w:r>
      <w:r w:rsidR="0090681B" w:rsidRPr="0090681B">
        <w:rPr>
          <w:rFonts w:ascii="Times New Roman" w:eastAsia="Times New Roman" w:hAnsi="Times New Roman" w:cs="Times New Roman"/>
          <w:color w:val="333333"/>
          <w:kern w:val="36"/>
          <w:sz w:val="28"/>
          <w:szCs w:val="28"/>
          <w:lang w:eastAsia="ru-RU"/>
        </w:rPr>
        <w:t>» комбинированного вида</w:t>
      </w:r>
    </w:p>
    <w:p w:rsidR="0090681B" w:rsidRPr="0090681B" w:rsidRDefault="0090681B" w:rsidP="0090681B">
      <w:pPr>
        <w:jc w:val="center"/>
        <w:rPr>
          <w:rFonts w:ascii="Times New Roman" w:eastAsia="Times New Roman" w:hAnsi="Times New Roman" w:cs="Times New Roman"/>
          <w:color w:val="333333"/>
          <w:kern w:val="36"/>
          <w:sz w:val="28"/>
          <w:szCs w:val="28"/>
          <w:lang w:eastAsia="ru-RU"/>
        </w:rPr>
      </w:pPr>
      <w:r w:rsidRPr="0090681B">
        <w:rPr>
          <w:rFonts w:ascii="Times New Roman" w:eastAsia="Times New Roman" w:hAnsi="Times New Roman" w:cs="Times New Roman"/>
          <w:color w:val="333333"/>
          <w:kern w:val="36"/>
          <w:sz w:val="28"/>
          <w:szCs w:val="28"/>
          <w:lang w:eastAsia="ru-RU"/>
        </w:rPr>
        <w:t>Рузаевского муниципального района</w:t>
      </w:r>
    </w:p>
    <w:p w:rsidR="0090681B" w:rsidRPr="0090681B" w:rsidRDefault="0090681B" w:rsidP="00DB194F">
      <w:pPr>
        <w:spacing w:after="0" w:line="240" w:lineRule="auto"/>
        <w:jc w:val="center"/>
        <w:rPr>
          <w:rFonts w:ascii="Times New Roman" w:eastAsia="Times New Roman" w:hAnsi="Times New Roman" w:cs="Times New Roman"/>
          <w:sz w:val="28"/>
          <w:szCs w:val="28"/>
          <w:lang w:eastAsia="ru-RU"/>
        </w:rPr>
      </w:pPr>
    </w:p>
    <w:p w:rsidR="0090681B" w:rsidRDefault="0090681B" w:rsidP="00DB194F">
      <w:pPr>
        <w:spacing w:after="0" w:line="240" w:lineRule="auto"/>
        <w:jc w:val="center"/>
        <w:rPr>
          <w:rFonts w:ascii="Times New Roman" w:eastAsia="Times New Roman" w:hAnsi="Times New Roman" w:cs="Times New Roman"/>
          <w:sz w:val="28"/>
          <w:szCs w:val="28"/>
          <w:lang w:eastAsia="ru-RU"/>
        </w:rPr>
      </w:pPr>
    </w:p>
    <w:p w:rsidR="0090681B" w:rsidRDefault="0090681B" w:rsidP="00DB194F">
      <w:pPr>
        <w:spacing w:after="0" w:line="240" w:lineRule="auto"/>
        <w:jc w:val="center"/>
        <w:rPr>
          <w:rFonts w:ascii="Times New Roman" w:eastAsia="Times New Roman" w:hAnsi="Times New Roman" w:cs="Times New Roman"/>
          <w:sz w:val="28"/>
          <w:szCs w:val="28"/>
          <w:lang w:eastAsia="ru-RU"/>
        </w:rPr>
      </w:pPr>
    </w:p>
    <w:p w:rsidR="0090681B" w:rsidRDefault="0090681B" w:rsidP="00DB194F">
      <w:pPr>
        <w:spacing w:after="0" w:line="240" w:lineRule="auto"/>
        <w:jc w:val="center"/>
        <w:rPr>
          <w:rFonts w:ascii="Times New Roman" w:eastAsia="Times New Roman" w:hAnsi="Times New Roman" w:cs="Times New Roman"/>
          <w:sz w:val="28"/>
          <w:szCs w:val="28"/>
          <w:lang w:eastAsia="ru-RU"/>
        </w:rPr>
      </w:pPr>
    </w:p>
    <w:p w:rsidR="0090681B" w:rsidRDefault="0090681B" w:rsidP="00DB194F">
      <w:pPr>
        <w:spacing w:after="0" w:line="240" w:lineRule="auto"/>
        <w:jc w:val="center"/>
        <w:rPr>
          <w:rFonts w:ascii="Times New Roman" w:eastAsia="Times New Roman" w:hAnsi="Times New Roman" w:cs="Times New Roman"/>
          <w:sz w:val="28"/>
          <w:szCs w:val="28"/>
          <w:lang w:eastAsia="ru-RU"/>
        </w:rPr>
      </w:pPr>
    </w:p>
    <w:p w:rsidR="0090681B" w:rsidRDefault="0090681B" w:rsidP="00DB194F">
      <w:pPr>
        <w:spacing w:after="0" w:line="240" w:lineRule="auto"/>
        <w:jc w:val="center"/>
        <w:rPr>
          <w:rFonts w:ascii="Times New Roman" w:eastAsia="Times New Roman" w:hAnsi="Times New Roman" w:cs="Times New Roman"/>
          <w:sz w:val="28"/>
          <w:szCs w:val="28"/>
          <w:lang w:eastAsia="ru-RU"/>
        </w:rPr>
      </w:pPr>
    </w:p>
    <w:p w:rsidR="0090681B" w:rsidRDefault="0090681B" w:rsidP="00DB194F">
      <w:pPr>
        <w:spacing w:after="0" w:line="240" w:lineRule="auto"/>
        <w:jc w:val="center"/>
        <w:rPr>
          <w:rFonts w:ascii="Times New Roman" w:eastAsia="Times New Roman" w:hAnsi="Times New Roman" w:cs="Times New Roman"/>
          <w:sz w:val="28"/>
          <w:szCs w:val="28"/>
          <w:lang w:eastAsia="ru-RU"/>
        </w:rPr>
      </w:pPr>
    </w:p>
    <w:p w:rsidR="0090681B" w:rsidRDefault="0090681B" w:rsidP="00DB194F">
      <w:pPr>
        <w:spacing w:after="0" w:line="240" w:lineRule="auto"/>
        <w:jc w:val="center"/>
        <w:rPr>
          <w:rFonts w:ascii="Times New Roman" w:eastAsia="Times New Roman" w:hAnsi="Times New Roman" w:cs="Times New Roman"/>
          <w:sz w:val="28"/>
          <w:szCs w:val="28"/>
          <w:lang w:eastAsia="ru-RU"/>
        </w:rPr>
      </w:pPr>
    </w:p>
    <w:p w:rsidR="0090681B" w:rsidRPr="0090681B" w:rsidRDefault="0090681B" w:rsidP="0090681B">
      <w:pPr>
        <w:spacing w:after="0" w:line="480" w:lineRule="auto"/>
        <w:jc w:val="center"/>
        <w:rPr>
          <w:rFonts w:ascii="Times New Roman" w:eastAsia="Times New Roman" w:hAnsi="Times New Roman" w:cs="Times New Roman"/>
          <w:b/>
          <w:sz w:val="40"/>
          <w:szCs w:val="40"/>
          <w:lang w:eastAsia="ru-RU"/>
        </w:rPr>
      </w:pPr>
      <w:r w:rsidRPr="0090681B">
        <w:rPr>
          <w:rFonts w:ascii="Times New Roman" w:eastAsia="Times New Roman" w:hAnsi="Times New Roman" w:cs="Times New Roman"/>
          <w:b/>
          <w:sz w:val="40"/>
          <w:szCs w:val="40"/>
          <w:lang w:eastAsia="ru-RU"/>
        </w:rPr>
        <w:t xml:space="preserve">ОСНОВНЫЕ ФОРМЫ РАБОТЫ </w:t>
      </w:r>
    </w:p>
    <w:p w:rsidR="0090681B" w:rsidRDefault="0090681B" w:rsidP="0090681B">
      <w:pPr>
        <w:spacing w:after="0" w:line="480" w:lineRule="auto"/>
        <w:jc w:val="center"/>
        <w:rPr>
          <w:rFonts w:ascii="Times New Roman" w:eastAsia="Times New Roman" w:hAnsi="Times New Roman" w:cs="Times New Roman"/>
          <w:b/>
          <w:sz w:val="40"/>
          <w:szCs w:val="40"/>
          <w:lang w:eastAsia="ru-RU"/>
        </w:rPr>
      </w:pPr>
      <w:r w:rsidRPr="0090681B">
        <w:rPr>
          <w:rFonts w:ascii="Times New Roman" w:eastAsia="Times New Roman" w:hAnsi="Times New Roman" w:cs="Times New Roman"/>
          <w:b/>
          <w:sz w:val="40"/>
          <w:szCs w:val="40"/>
          <w:lang w:eastAsia="ru-RU"/>
        </w:rPr>
        <w:t>СЛУЖБЫ МЕДИАЦИИ</w:t>
      </w:r>
    </w:p>
    <w:p w:rsidR="0090681B" w:rsidRDefault="0090681B" w:rsidP="0090681B">
      <w:pPr>
        <w:spacing w:after="0" w:line="48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(ПРИМИРЕНИЯ)</w:t>
      </w:r>
    </w:p>
    <w:p w:rsidR="0090681B" w:rsidRDefault="0090681B" w:rsidP="0090681B">
      <w:pPr>
        <w:spacing w:after="0" w:line="480" w:lineRule="auto"/>
        <w:jc w:val="center"/>
        <w:rPr>
          <w:rFonts w:ascii="Times New Roman" w:eastAsia="Times New Roman" w:hAnsi="Times New Roman" w:cs="Times New Roman"/>
          <w:b/>
          <w:sz w:val="40"/>
          <w:szCs w:val="40"/>
          <w:lang w:eastAsia="ru-RU"/>
        </w:rPr>
      </w:pPr>
    </w:p>
    <w:p w:rsidR="0090681B" w:rsidRPr="0090681B" w:rsidRDefault="0090681B" w:rsidP="0090681B">
      <w:pPr>
        <w:spacing w:after="0" w:line="48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noProof/>
          <w:sz w:val="40"/>
          <w:szCs w:val="40"/>
          <w:lang w:eastAsia="ru-RU"/>
        </w:rPr>
        <w:drawing>
          <wp:inline distT="0" distB="0" distL="0" distR="0">
            <wp:extent cx="2535382" cy="2535382"/>
            <wp:effectExtent l="19050" t="0" r="0" b="0"/>
            <wp:docPr id="1" name="Рисунок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cstate="print"/>
                    <a:stretch>
                      <a:fillRect/>
                    </a:stretch>
                  </pic:blipFill>
                  <pic:spPr>
                    <a:xfrm>
                      <a:off x="0" y="0"/>
                      <a:ext cx="2546562" cy="2546562"/>
                    </a:xfrm>
                    <a:prstGeom prst="rect">
                      <a:avLst/>
                    </a:prstGeom>
                  </pic:spPr>
                </pic:pic>
              </a:graphicData>
            </a:graphic>
          </wp:inline>
        </w:drawing>
      </w:r>
    </w:p>
    <w:p w:rsidR="0090681B" w:rsidRPr="0090681B" w:rsidRDefault="0090681B" w:rsidP="0090681B">
      <w:pPr>
        <w:spacing w:after="0" w:line="480" w:lineRule="auto"/>
        <w:jc w:val="center"/>
        <w:rPr>
          <w:rFonts w:ascii="Times New Roman" w:eastAsia="Times New Roman" w:hAnsi="Times New Roman" w:cs="Times New Roman"/>
          <w:b/>
          <w:sz w:val="40"/>
          <w:szCs w:val="40"/>
          <w:lang w:eastAsia="ru-RU"/>
        </w:rPr>
      </w:pPr>
    </w:p>
    <w:p w:rsidR="0090681B" w:rsidRDefault="0090681B" w:rsidP="0090681B">
      <w:pPr>
        <w:spacing w:after="0" w:line="240" w:lineRule="auto"/>
        <w:rPr>
          <w:rFonts w:ascii="Times New Roman" w:eastAsia="Times New Roman" w:hAnsi="Times New Roman" w:cs="Times New Roman"/>
          <w:sz w:val="28"/>
          <w:szCs w:val="28"/>
          <w:lang w:eastAsia="ru-RU"/>
        </w:rPr>
      </w:pPr>
    </w:p>
    <w:p w:rsidR="0090681B" w:rsidRDefault="0090681B" w:rsidP="00DB194F">
      <w:pPr>
        <w:spacing w:after="0" w:line="240" w:lineRule="auto"/>
        <w:jc w:val="center"/>
        <w:rPr>
          <w:rFonts w:ascii="Times New Roman" w:eastAsia="Times New Roman" w:hAnsi="Times New Roman" w:cs="Times New Roman"/>
          <w:sz w:val="28"/>
          <w:szCs w:val="28"/>
          <w:lang w:eastAsia="ru-RU"/>
        </w:rPr>
      </w:pPr>
    </w:p>
    <w:p w:rsidR="0090681B" w:rsidRPr="00DB194F" w:rsidRDefault="0090681B" w:rsidP="00DB194F">
      <w:pPr>
        <w:spacing w:after="0" w:line="240" w:lineRule="auto"/>
        <w:jc w:val="center"/>
        <w:rPr>
          <w:rFonts w:ascii="Times New Roman" w:eastAsia="Times New Roman" w:hAnsi="Times New Roman" w:cs="Times New Roman"/>
          <w:sz w:val="28"/>
          <w:szCs w:val="28"/>
          <w:lang w:eastAsia="ru-RU"/>
        </w:rPr>
      </w:pPr>
    </w:p>
    <w:p w:rsidR="00A661B9" w:rsidRPr="00DB194F" w:rsidRDefault="00A661B9" w:rsidP="00DB194F">
      <w:pPr>
        <w:pStyle w:val="a3"/>
        <w:spacing w:before="0" w:beforeAutospacing="0" w:after="0" w:afterAutospacing="0"/>
        <w:jc w:val="both"/>
        <w:rPr>
          <w:sz w:val="28"/>
          <w:szCs w:val="28"/>
        </w:rPr>
      </w:pPr>
      <w:r w:rsidRPr="00DB194F">
        <w:rPr>
          <w:sz w:val="28"/>
          <w:szCs w:val="28"/>
        </w:rPr>
        <w:t> </w:t>
      </w:r>
    </w:p>
    <w:p w:rsidR="00A661B9" w:rsidRPr="00DB194F" w:rsidRDefault="00A661B9" w:rsidP="00DB194F">
      <w:pPr>
        <w:pStyle w:val="a3"/>
        <w:spacing w:before="0" w:beforeAutospacing="0" w:after="0" w:afterAutospacing="0"/>
        <w:jc w:val="both"/>
        <w:rPr>
          <w:sz w:val="28"/>
          <w:szCs w:val="28"/>
        </w:rPr>
      </w:pPr>
      <w:r w:rsidRPr="00DB194F">
        <w:rPr>
          <w:rStyle w:val="a4"/>
          <w:sz w:val="28"/>
          <w:szCs w:val="28"/>
          <w:u w:val="single"/>
        </w:rPr>
        <w:lastRenderedPageBreak/>
        <w:t>Основные принципы восстановительной медиации</w:t>
      </w:r>
    </w:p>
    <w:p w:rsidR="00DB194F" w:rsidRDefault="00DB194F" w:rsidP="00DB194F">
      <w:pPr>
        <w:pStyle w:val="a3"/>
        <w:spacing w:before="0" w:beforeAutospacing="0" w:after="0" w:afterAutospacing="0"/>
        <w:jc w:val="both"/>
        <w:rPr>
          <w:rStyle w:val="a5"/>
          <w:b/>
          <w:bCs/>
          <w:sz w:val="28"/>
          <w:szCs w:val="28"/>
        </w:rPr>
      </w:pP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Добровольность участия сторон</w:t>
      </w:r>
    </w:p>
    <w:p w:rsidR="00A661B9" w:rsidRPr="00DB194F" w:rsidRDefault="00A661B9" w:rsidP="00DB194F">
      <w:pPr>
        <w:pStyle w:val="a3"/>
        <w:spacing w:before="0" w:beforeAutospacing="0" w:after="0" w:afterAutospacing="0"/>
        <w:jc w:val="both"/>
        <w:rPr>
          <w:sz w:val="28"/>
          <w:szCs w:val="28"/>
        </w:rPr>
      </w:pPr>
      <w:r w:rsidRPr="00DB194F">
        <w:rPr>
          <w:sz w:val="28"/>
          <w:szCs w:val="28"/>
        </w:rPr>
        <w:t>Стороны участвуют во встрече добровольно, принуждение в какой-либо форме сторон к участию недопустимо. Стороны вправе отказаться от участия в медиации как до ее начала, так и в ходе самой медиации.</w:t>
      </w: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Информированность сторон</w:t>
      </w:r>
    </w:p>
    <w:p w:rsidR="00A661B9" w:rsidRPr="00DB194F" w:rsidRDefault="00A661B9" w:rsidP="00DB194F">
      <w:pPr>
        <w:pStyle w:val="a3"/>
        <w:spacing w:before="0" w:beforeAutospacing="0" w:after="0" w:afterAutospacing="0"/>
        <w:jc w:val="both"/>
        <w:rPr>
          <w:sz w:val="28"/>
          <w:szCs w:val="28"/>
        </w:rPr>
      </w:pPr>
      <w:r w:rsidRPr="00DB194F">
        <w:rPr>
          <w:sz w:val="28"/>
          <w:szCs w:val="28"/>
        </w:rPr>
        <w:t>Медиатор обязан предоставить сторонам всю необходимую информацию о сути медиации, ее процессе и возможных последствиях.</w:t>
      </w: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Нейтральность медиатора</w:t>
      </w:r>
    </w:p>
    <w:p w:rsidR="00A661B9" w:rsidRPr="00DB194F" w:rsidRDefault="00A661B9" w:rsidP="00DB194F">
      <w:pPr>
        <w:pStyle w:val="a3"/>
        <w:spacing w:before="0" w:beforeAutospacing="0" w:after="0" w:afterAutospacing="0"/>
        <w:jc w:val="both"/>
        <w:rPr>
          <w:sz w:val="28"/>
          <w:szCs w:val="28"/>
        </w:rPr>
      </w:pPr>
      <w:r w:rsidRPr="00DB194F">
        <w:rPr>
          <w:sz w:val="28"/>
          <w:szCs w:val="28"/>
        </w:rPr>
        <w:t>Медиатор в равной степени поддерживает стороны и их стремление в разрешении конфликта. Если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вознаграждения, которые могут вызвать подозрения в поддержке одной из сторон.</w:t>
      </w: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Конфиденциальность процесса медиации</w:t>
      </w:r>
    </w:p>
    <w:p w:rsidR="00A661B9" w:rsidRPr="00DB194F" w:rsidRDefault="00A661B9" w:rsidP="00DB194F">
      <w:pPr>
        <w:pStyle w:val="a3"/>
        <w:spacing w:before="0" w:beforeAutospacing="0" w:after="0" w:afterAutospacing="0"/>
        <w:jc w:val="both"/>
        <w:rPr>
          <w:sz w:val="28"/>
          <w:szCs w:val="28"/>
        </w:rPr>
      </w:pPr>
      <w:r w:rsidRPr="00DB194F">
        <w:rPr>
          <w:sz w:val="28"/>
          <w:szCs w:val="28"/>
        </w:rPr>
        <w:t>Медиация носит конфиденциальный характер. Медиатор или служба медиации обеспечивает конфиденциальность медиации и защиту от разглашения касающихся процесса медиации документов. 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 Медиатор, передает информацию о результатах медиации в структуру, направившую дело на медиацию. 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w:t>
      </w: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Ответственность сторон и медиатора</w:t>
      </w:r>
    </w:p>
    <w:p w:rsidR="00A661B9" w:rsidRPr="00DB194F" w:rsidRDefault="00A661B9" w:rsidP="00DB194F">
      <w:pPr>
        <w:pStyle w:val="a3"/>
        <w:spacing w:before="0" w:beforeAutospacing="0" w:after="0" w:afterAutospacing="0"/>
        <w:jc w:val="both"/>
        <w:rPr>
          <w:sz w:val="28"/>
          <w:szCs w:val="28"/>
        </w:rPr>
      </w:pPr>
      <w:r w:rsidRPr="00DB194F">
        <w:rPr>
          <w:sz w:val="28"/>
          <w:szCs w:val="28"/>
        </w:rPr>
        <w:t>Медиатор отвечает за безопасность участников на встрече, а также соблюдение принципов и стандартов. Ответственность за результат медиации несут стороны конфликта, участвующие в медиации. Медиатор не может советовать сторонам принять то или иное решение по существу конфликта. Заглаживание вреда обидчиком В ситуации, где есть обидчик и жертва, ответственность обидчика состоит в заглаживании вреда, причиненного жертве.</w:t>
      </w:r>
    </w:p>
    <w:p w:rsidR="00D15AA2" w:rsidRDefault="00D15AA2" w:rsidP="00DB194F">
      <w:pPr>
        <w:pStyle w:val="a3"/>
        <w:spacing w:before="0" w:beforeAutospacing="0" w:after="0" w:afterAutospacing="0"/>
        <w:jc w:val="both"/>
        <w:rPr>
          <w:rStyle w:val="a5"/>
          <w:b/>
          <w:bCs/>
          <w:sz w:val="28"/>
          <w:szCs w:val="28"/>
        </w:rPr>
      </w:pPr>
    </w:p>
    <w:p w:rsidR="00A661B9" w:rsidRPr="00DB194F" w:rsidRDefault="00A661B9" w:rsidP="00DB194F">
      <w:pPr>
        <w:pStyle w:val="a3"/>
        <w:spacing w:before="0" w:beforeAutospacing="0" w:after="0" w:afterAutospacing="0"/>
        <w:jc w:val="both"/>
        <w:rPr>
          <w:sz w:val="28"/>
          <w:szCs w:val="28"/>
        </w:rPr>
      </w:pPr>
      <w:r w:rsidRPr="00DB194F">
        <w:rPr>
          <w:rStyle w:val="a5"/>
          <w:b/>
          <w:bCs/>
          <w:sz w:val="28"/>
          <w:szCs w:val="28"/>
        </w:rPr>
        <w:t>Самостоятельность служб медиации</w:t>
      </w:r>
    </w:p>
    <w:p w:rsidR="00A661B9" w:rsidRPr="00DB194F" w:rsidRDefault="00A661B9" w:rsidP="00DB194F">
      <w:pPr>
        <w:pStyle w:val="a3"/>
        <w:spacing w:before="0" w:beforeAutospacing="0" w:after="0" w:afterAutospacing="0"/>
        <w:jc w:val="both"/>
        <w:rPr>
          <w:sz w:val="28"/>
          <w:szCs w:val="28"/>
        </w:rPr>
      </w:pPr>
      <w:r w:rsidRPr="00DB194F">
        <w:rPr>
          <w:sz w:val="28"/>
          <w:szCs w:val="28"/>
        </w:rPr>
        <w:t>Служба самостоятельна в выборе форм деятельности и организации процесса медиации.</w:t>
      </w:r>
    </w:p>
    <w:p w:rsidR="00A661B9" w:rsidRPr="00DB194F" w:rsidRDefault="00A661B9" w:rsidP="00DB194F">
      <w:pPr>
        <w:pStyle w:val="a3"/>
        <w:spacing w:before="0" w:beforeAutospacing="0" w:after="0" w:afterAutospacing="0"/>
        <w:jc w:val="both"/>
        <w:rPr>
          <w:noProof/>
          <w:sz w:val="28"/>
          <w:szCs w:val="28"/>
        </w:rPr>
      </w:pP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i/>
          <w:iCs/>
          <w:sz w:val="28"/>
          <w:szCs w:val="28"/>
          <w:lang w:eastAsia="ru-RU"/>
        </w:rPr>
        <w:t>Документы, организующие деятельность службы  медиации и работу медиатора</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В образовательной организации могут быть утверждены следующие примерные формы документов:</w:t>
      </w:r>
    </w:p>
    <w:p w:rsidR="00A661B9" w:rsidRPr="00DB194F" w:rsidRDefault="00A661B9" w:rsidP="00DB194F">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lastRenderedPageBreak/>
        <w:t>приказ заведующего образовательной организации о создании службы медиации и назначении куратора;</w:t>
      </w:r>
    </w:p>
    <w:p w:rsidR="00A661B9" w:rsidRPr="00D15AA2" w:rsidRDefault="00A661B9" w:rsidP="00D15AA2">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положение о службе медиации;</w:t>
      </w:r>
    </w:p>
    <w:p w:rsidR="00A661B9" w:rsidRPr="00DB194F" w:rsidRDefault="00A661B9" w:rsidP="00DB194F">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форма регистрационной карточки;</w:t>
      </w:r>
    </w:p>
    <w:p w:rsidR="00A661B9" w:rsidRPr="00DB194F" w:rsidRDefault="00A661B9" w:rsidP="00DB194F">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примирительный договор;</w:t>
      </w:r>
    </w:p>
    <w:p w:rsidR="00A661B9" w:rsidRPr="00DB194F" w:rsidRDefault="00A661B9" w:rsidP="00DB194F">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журнал регистрации случаев (конфликтов);</w:t>
      </w:r>
    </w:p>
    <w:p w:rsidR="00A661B9" w:rsidRPr="00DB194F" w:rsidRDefault="00A661B9" w:rsidP="00DB194F">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форма отчета-самоанализа для описания работы со случаем (конфликтом)</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При составлении подобных документов на уровне образовательной организации необходимо учитывать требования Федерального закона от 27 июля 2006 г. № 152-ФЗ «О персональных данных» (с изменениями и дополнениями) и при необходимости запрашивать у родителей и з</w:t>
      </w:r>
      <w:r w:rsidR="00882B4C" w:rsidRPr="00DB194F">
        <w:rPr>
          <w:rFonts w:ascii="Times New Roman" w:eastAsia="Times New Roman" w:hAnsi="Times New Roman" w:cs="Times New Roman"/>
          <w:sz w:val="28"/>
          <w:szCs w:val="28"/>
          <w:lang w:eastAsia="ru-RU"/>
        </w:rPr>
        <w:t>аконных представителей разреше</w:t>
      </w:r>
      <w:r w:rsidRPr="00DB194F">
        <w:rPr>
          <w:rFonts w:ascii="Times New Roman" w:eastAsia="Times New Roman" w:hAnsi="Times New Roman" w:cs="Times New Roman"/>
          <w:sz w:val="28"/>
          <w:szCs w:val="28"/>
          <w:lang w:eastAsia="ru-RU"/>
        </w:rPr>
        <w:t>ние на сбор персональных данных, их систематизацию и обработку, в том числе в виде электронных баз данных.</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деятельности службы  медиации выступают:</w:t>
      </w:r>
    </w:p>
    <w:p w:rsidR="00A661B9" w:rsidRPr="00DB194F" w:rsidRDefault="00A661B9" w:rsidP="00DB194F">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Разрешение конфликтов силами образовательного учреждения.</w:t>
      </w:r>
    </w:p>
    <w:p w:rsidR="00A661B9" w:rsidRPr="00DB194F" w:rsidRDefault="00A661B9" w:rsidP="00DB194F">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Изменение традиций реагирования на конфликтные ситуации.</w:t>
      </w:r>
    </w:p>
    <w:p w:rsidR="00A661B9" w:rsidRPr="00DB194F" w:rsidRDefault="00A661B9" w:rsidP="00DB194F">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Профилактика дезадаптации.</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i/>
          <w:iCs/>
          <w:sz w:val="28"/>
          <w:szCs w:val="28"/>
          <w:lang w:eastAsia="ru-RU"/>
        </w:rPr>
        <w:t> </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i/>
          <w:iCs/>
          <w:sz w:val="28"/>
          <w:szCs w:val="28"/>
          <w:lang w:eastAsia="ru-RU"/>
        </w:rPr>
        <w:t>Разрешение конфликтов силами образовательного учреждения.</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Одним из основных принципов восстановительного подхода является принцип ответственности за разрешение ситуации самих ее участников. При разрешении конфликтной ситуации посредством медиации ответственность за ее разрешение предоставляется сторонам. В результате  конфликтующие стороны  учатся сами, опираясь на помощь и поддержку медиатора и, возможно, присутствующих на встрече людей из их ближайшего окружения, находить конструктивное решение, заглаживать причиненный их поступками вред, восстанавливать нарушенные отношения и связи.</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Таким образом, акцент в разрешении конфликтных ситуаций смещается с разрешения этих ситуаций взрослыми за воспитанниками административным путем, либо посредством направления его к психологу, либо с помощью передачи ответственности за конфликт родителям в сторону разрешения их самими обучающимися.</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i/>
          <w:iCs/>
          <w:sz w:val="28"/>
          <w:szCs w:val="28"/>
          <w:lang w:eastAsia="ru-RU"/>
        </w:rPr>
        <w:t>Изменение традиций реагирования на конфликтные ситуации</w:t>
      </w:r>
      <w:r w:rsidRPr="00DB194F">
        <w:rPr>
          <w:rFonts w:ascii="Times New Roman" w:eastAsia="Times New Roman" w:hAnsi="Times New Roman" w:cs="Times New Roman"/>
          <w:sz w:val="28"/>
          <w:szCs w:val="28"/>
          <w:lang w:eastAsia="ru-RU"/>
        </w:rPr>
        <w:t>.</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Поскольку именно взрослые, в том числе педагоги, формируют у воспитанников модель поведения и разрешения конфликтов в ДОУ, важно, чтобы взрослые осознанно поддерживали инициативу воспитанников  и участвовали вместе с ними в построении новой традиции реагирования на сложные ситуации в дошкольном коллективе.</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Служба медиации, опирающаяся в своей деятельности на принципы восстановительного подхода, и поддерживающие ее взрослые являются важнейшей частью дошкольного сообщества, проводниками новой традиции медиации.</w:t>
      </w:r>
    </w:p>
    <w:p w:rsidR="00A661B9" w:rsidRDefault="00A661B9" w:rsidP="0077466D">
      <w:pPr>
        <w:spacing w:after="0" w:line="240" w:lineRule="auto"/>
        <w:jc w:val="center"/>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i/>
          <w:iCs/>
          <w:sz w:val="28"/>
          <w:szCs w:val="28"/>
          <w:lang w:eastAsia="ru-RU"/>
        </w:rPr>
        <w:lastRenderedPageBreak/>
        <w:t>Профилактика конфликтных ситуаций и дезадаптации</w:t>
      </w:r>
      <w:r w:rsidRPr="00DB194F">
        <w:rPr>
          <w:rFonts w:ascii="Times New Roman" w:eastAsia="Times New Roman" w:hAnsi="Times New Roman" w:cs="Times New Roman"/>
          <w:sz w:val="28"/>
          <w:szCs w:val="28"/>
          <w:lang w:eastAsia="ru-RU"/>
        </w:rPr>
        <w:t>.</w:t>
      </w:r>
    </w:p>
    <w:p w:rsidR="0077466D" w:rsidRPr="00DB194F" w:rsidRDefault="0077466D" w:rsidP="00DB194F">
      <w:pPr>
        <w:spacing w:after="0" w:line="240" w:lineRule="auto"/>
        <w:jc w:val="both"/>
        <w:rPr>
          <w:rFonts w:ascii="Times New Roman" w:eastAsia="Times New Roman" w:hAnsi="Times New Roman" w:cs="Times New Roman"/>
          <w:sz w:val="28"/>
          <w:szCs w:val="28"/>
          <w:lang w:eastAsia="ru-RU"/>
        </w:rPr>
      </w:pPr>
    </w:p>
    <w:p w:rsidR="00A661B9" w:rsidRPr="00DB194F" w:rsidRDefault="00A661B9" w:rsidP="0077466D">
      <w:pPr>
        <w:spacing w:after="0" w:line="36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Чаще всего конфликт – последнее звено в цепочке предыдущих ситуаций, которые не были эффективно разрешены, и которым не было уделено достаточного внимания.</w:t>
      </w:r>
    </w:p>
    <w:p w:rsidR="00A661B9" w:rsidRPr="00DB194F" w:rsidRDefault="00A661B9" w:rsidP="0077466D">
      <w:pPr>
        <w:spacing w:after="0" w:line="36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Служба примирения работает не только реактивно (лишь в ответ на правонарушение и конфликт), но и активно, реагируя на напряженность и взаимонепонимание в коллективе. Восстановительный подход к разрешению конфликтных ситуаций, реализуемый службой медиации в форме специальных программ, дает возможность всем участникам  образовательного процесса  освоить конструктивное, ответственное поведение в конфликтных ситуациях и способы конструктивного разрешения конфликтов.</w:t>
      </w:r>
    </w:p>
    <w:p w:rsidR="00A661B9" w:rsidRPr="00DB194F" w:rsidRDefault="00A661B9" w:rsidP="0077466D">
      <w:pPr>
        <w:spacing w:after="0" w:line="36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Итогом каждой завершенной программы примирения является принятие ответственности за конфликт всеми участниками конфликтной ситуации и восстановление разрушенных отношений между ними.</w:t>
      </w:r>
    </w:p>
    <w:p w:rsidR="00A661B9" w:rsidRPr="00DB194F" w:rsidRDefault="00A661B9" w:rsidP="0077466D">
      <w:pPr>
        <w:spacing w:after="0" w:line="36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У педагогов, прошедших обучение медиации в полном объеме, повышается уровень коммуникативной грамотности и расширяется репертуар способов поведения в конфликтных ситуациях.</w:t>
      </w:r>
    </w:p>
    <w:p w:rsidR="00A661B9" w:rsidRPr="00DB194F" w:rsidRDefault="0077466D" w:rsidP="007746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в ДОО</w:t>
      </w:r>
      <w:r w:rsidR="00A661B9" w:rsidRPr="00DB194F">
        <w:rPr>
          <w:rFonts w:ascii="Times New Roman" w:eastAsia="Times New Roman" w:hAnsi="Times New Roman" w:cs="Times New Roman"/>
          <w:sz w:val="28"/>
          <w:szCs w:val="28"/>
          <w:lang w:eastAsia="ru-RU"/>
        </w:rPr>
        <w:t xml:space="preserve"> создается сообщество, всем своим поведением транслирующих конструктивные способы социализации, а также помогающих другим освоить способы, позитивно влияющие на психологический климат в ДОУ.</w:t>
      </w:r>
    </w:p>
    <w:p w:rsidR="00882B4C" w:rsidRPr="00DB194F" w:rsidRDefault="00882B4C" w:rsidP="0077466D">
      <w:pPr>
        <w:spacing w:after="0" w:line="360" w:lineRule="auto"/>
        <w:jc w:val="both"/>
        <w:rPr>
          <w:rFonts w:ascii="Times New Roman" w:eastAsia="Times New Roman" w:hAnsi="Times New Roman" w:cs="Times New Roman"/>
          <w:sz w:val="28"/>
          <w:szCs w:val="28"/>
          <w:lang w:eastAsia="ru-RU"/>
        </w:rPr>
      </w:pPr>
    </w:p>
    <w:p w:rsidR="00DB194F" w:rsidRDefault="00DB194F" w:rsidP="0077466D">
      <w:pPr>
        <w:spacing w:after="0" w:line="360" w:lineRule="auto"/>
        <w:jc w:val="both"/>
        <w:rPr>
          <w:rFonts w:ascii="Times New Roman" w:eastAsia="Times New Roman" w:hAnsi="Times New Roman" w:cs="Times New Roman"/>
          <w:b/>
          <w:bCs/>
          <w:sz w:val="28"/>
          <w:szCs w:val="28"/>
          <w:lang w:eastAsia="ru-RU"/>
        </w:rPr>
      </w:pPr>
    </w:p>
    <w:p w:rsidR="00DB194F" w:rsidRDefault="00DB194F" w:rsidP="0077466D">
      <w:pPr>
        <w:spacing w:after="0" w:line="360" w:lineRule="auto"/>
        <w:jc w:val="both"/>
        <w:rPr>
          <w:rFonts w:ascii="Times New Roman" w:eastAsia="Times New Roman" w:hAnsi="Times New Roman" w:cs="Times New Roman"/>
          <w:b/>
          <w:bCs/>
          <w:sz w:val="28"/>
          <w:szCs w:val="28"/>
          <w:lang w:eastAsia="ru-RU"/>
        </w:rPr>
      </w:pPr>
    </w:p>
    <w:p w:rsidR="00DB194F" w:rsidRDefault="00DB194F" w:rsidP="0077466D">
      <w:pPr>
        <w:spacing w:after="0" w:line="360" w:lineRule="auto"/>
        <w:jc w:val="both"/>
        <w:rPr>
          <w:rFonts w:ascii="Times New Roman" w:eastAsia="Times New Roman" w:hAnsi="Times New Roman" w:cs="Times New Roman"/>
          <w:b/>
          <w:bCs/>
          <w:sz w:val="28"/>
          <w:szCs w:val="28"/>
          <w:lang w:eastAsia="ru-RU"/>
        </w:rPr>
      </w:pPr>
    </w:p>
    <w:p w:rsidR="00DB194F" w:rsidRDefault="00DB194F" w:rsidP="0077466D">
      <w:pPr>
        <w:spacing w:after="0" w:line="360" w:lineRule="auto"/>
        <w:jc w:val="both"/>
        <w:rPr>
          <w:rFonts w:ascii="Times New Roman" w:eastAsia="Times New Roman" w:hAnsi="Times New Roman" w:cs="Times New Roman"/>
          <w:b/>
          <w:bCs/>
          <w:sz w:val="28"/>
          <w:szCs w:val="28"/>
          <w:lang w:eastAsia="ru-RU"/>
        </w:rPr>
      </w:pPr>
    </w:p>
    <w:p w:rsidR="00DB194F" w:rsidRDefault="00DB194F" w:rsidP="0077466D">
      <w:pPr>
        <w:spacing w:after="0" w:line="360" w:lineRule="auto"/>
        <w:jc w:val="both"/>
        <w:rPr>
          <w:rFonts w:ascii="Times New Roman" w:eastAsia="Times New Roman" w:hAnsi="Times New Roman" w:cs="Times New Roman"/>
          <w:b/>
          <w:bCs/>
          <w:sz w:val="28"/>
          <w:szCs w:val="28"/>
          <w:lang w:eastAsia="ru-RU"/>
        </w:rPr>
      </w:pPr>
    </w:p>
    <w:p w:rsidR="00DB194F" w:rsidRDefault="00DB194F" w:rsidP="00DB194F">
      <w:pPr>
        <w:spacing w:after="0" w:line="240" w:lineRule="auto"/>
        <w:jc w:val="both"/>
        <w:rPr>
          <w:rFonts w:ascii="Times New Roman" w:eastAsia="Times New Roman" w:hAnsi="Times New Roman" w:cs="Times New Roman"/>
          <w:b/>
          <w:bCs/>
          <w:sz w:val="28"/>
          <w:szCs w:val="28"/>
          <w:lang w:eastAsia="ru-RU"/>
        </w:rPr>
      </w:pPr>
    </w:p>
    <w:p w:rsidR="00D15AA2" w:rsidRDefault="00D15AA2" w:rsidP="00DB194F">
      <w:pPr>
        <w:spacing w:after="0" w:line="240" w:lineRule="auto"/>
        <w:jc w:val="both"/>
        <w:rPr>
          <w:rFonts w:ascii="Times New Roman" w:eastAsia="Times New Roman" w:hAnsi="Times New Roman" w:cs="Times New Roman"/>
          <w:b/>
          <w:bCs/>
          <w:sz w:val="28"/>
          <w:szCs w:val="28"/>
          <w:lang w:eastAsia="ru-RU"/>
        </w:rPr>
      </w:pPr>
    </w:p>
    <w:p w:rsidR="0090681B" w:rsidRDefault="0090681B" w:rsidP="00DB194F">
      <w:pPr>
        <w:spacing w:after="0" w:line="240" w:lineRule="auto"/>
        <w:jc w:val="both"/>
        <w:rPr>
          <w:rFonts w:ascii="Times New Roman" w:eastAsia="Times New Roman" w:hAnsi="Times New Roman" w:cs="Times New Roman"/>
          <w:b/>
          <w:bCs/>
          <w:sz w:val="28"/>
          <w:szCs w:val="28"/>
          <w:lang w:eastAsia="ru-RU"/>
        </w:rPr>
      </w:pPr>
    </w:p>
    <w:p w:rsidR="0090681B" w:rsidRDefault="0090681B" w:rsidP="00DB194F">
      <w:pPr>
        <w:spacing w:after="0" w:line="240" w:lineRule="auto"/>
        <w:jc w:val="both"/>
        <w:rPr>
          <w:rFonts w:ascii="Times New Roman" w:eastAsia="Times New Roman" w:hAnsi="Times New Roman" w:cs="Times New Roman"/>
          <w:b/>
          <w:bCs/>
          <w:sz w:val="28"/>
          <w:szCs w:val="28"/>
          <w:lang w:eastAsia="ru-RU"/>
        </w:rPr>
      </w:pPr>
    </w:p>
    <w:p w:rsidR="00A661B9" w:rsidRPr="00DB194F" w:rsidRDefault="00A661B9" w:rsidP="0077466D">
      <w:pPr>
        <w:spacing w:after="0" w:line="240" w:lineRule="auto"/>
        <w:jc w:val="center"/>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ОСНОВНЫЕ  ФОРМЫ  РАБОТЫ</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p>
    <w:p w:rsidR="00A661B9" w:rsidRPr="00DB194F" w:rsidRDefault="00A661B9" w:rsidP="0077466D">
      <w:pPr>
        <w:spacing w:after="0" w:line="480" w:lineRule="auto"/>
        <w:ind w:firstLine="708"/>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Служба медиации действует на основе добровольного участия сторон и помогает освоению навыков и культурных форм взаимодейств</w:t>
      </w:r>
      <w:r w:rsidR="00D15AA2">
        <w:rPr>
          <w:rFonts w:ascii="Times New Roman" w:eastAsia="Times New Roman" w:hAnsi="Times New Roman" w:cs="Times New Roman"/>
          <w:sz w:val="28"/>
          <w:szCs w:val="28"/>
          <w:lang w:eastAsia="ru-RU"/>
        </w:rPr>
        <w:t>ия на реальном и значимом для в</w:t>
      </w:r>
      <w:r w:rsidRPr="00DB194F">
        <w:rPr>
          <w:rFonts w:ascii="Times New Roman" w:eastAsia="Times New Roman" w:hAnsi="Times New Roman" w:cs="Times New Roman"/>
          <w:sz w:val="28"/>
          <w:szCs w:val="28"/>
          <w:lang w:eastAsia="ru-RU"/>
        </w:rPr>
        <w:t xml:space="preserve"> материале собственных конфликтов или конфликтов их ровесников путем проведения программ примирения.</w:t>
      </w:r>
    </w:p>
    <w:p w:rsidR="00A661B9" w:rsidRPr="00DB194F" w:rsidRDefault="00A661B9" w:rsidP="0077466D">
      <w:pPr>
        <w:spacing w:after="0" w:line="48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Программы примирения добровольны и бесплатны.</w:t>
      </w:r>
    </w:p>
    <w:p w:rsidR="00A661B9" w:rsidRPr="00DB194F" w:rsidRDefault="00A661B9" w:rsidP="0077466D">
      <w:pPr>
        <w:spacing w:after="0" w:line="48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Метод медиации реализуется на практике в виде различных форм. В зависимости от содержания происшедшего выбор ведущих может остановиться на одной из существующих программ примирения:</w:t>
      </w:r>
    </w:p>
    <w:p w:rsidR="00A661B9" w:rsidRPr="00DB194F" w:rsidRDefault="00A661B9" w:rsidP="0077466D">
      <w:pPr>
        <w:spacing w:after="0" w:line="48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-программа восстановительной медиации (программа примирения);</w:t>
      </w:r>
    </w:p>
    <w:p w:rsidR="00A661B9" w:rsidRPr="00DB194F" w:rsidRDefault="00A661B9" w:rsidP="0077466D">
      <w:pPr>
        <w:spacing w:after="0" w:line="48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 программа « восстановительная конференция»;</w:t>
      </w:r>
    </w:p>
    <w:p w:rsidR="00A661B9" w:rsidRPr="00DB194F" w:rsidRDefault="00A661B9" w:rsidP="0077466D">
      <w:pPr>
        <w:spacing w:after="0" w:line="48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 программа «круг сообщества» («круг примирения»);</w:t>
      </w:r>
    </w:p>
    <w:p w:rsidR="00A661B9" w:rsidRPr="00DB194F" w:rsidRDefault="00A661B9" w:rsidP="0077466D">
      <w:pPr>
        <w:spacing w:after="0" w:line="48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 программа «семейная конференция».</w:t>
      </w:r>
    </w:p>
    <w:p w:rsidR="00A661B9" w:rsidRPr="00DB194F" w:rsidRDefault="00A661B9" w:rsidP="0077466D">
      <w:pPr>
        <w:spacing w:after="0" w:line="480" w:lineRule="auto"/>
        <w:jc w:val="both"/>
        <w:rPr>
          <w:rFonts w:ascii="Times New Roman" w:hAnsi="Times New Roman" w:cs="Times New Roman"/>
          <w:sz w:val="28"/>
          <w:szCs w:val="28"/>
        </w:rPr>
      </w:pPr>
    </w:p>
    <w:p w:rsidR="00882B4C" w:rsidRPr="00DB194F" w:rsidRDefault="00882B4C" w:rsidP="00FC6C2A">
      <w:pPr>
        <w:spacing w:after="0" w:line="360" w:lineRule="auto"/>
        <w:jc w:val="both"/>
        <w:rPr>
          <w:rFonts w:ascii="Times New Roman" w:eastAsia="Times New Roman" w:hAnsi="Times New Roman" w:cs="Times New Roman"/>
          <w:b/>
          <w:bCs/>
          <w:sz w:val="28"/>
          <w:szCs w:val="28"/>
          <w:lang w:eastAsia="ru-RU"/>
        </w:rPr>
      </w:pPr>
    </w:p>
    <w:p w:rsidR="00882B4C" w:rsidRPr="00DB194F" w:rsidRDefault="00882B4C" w:rsidP="00FC6C2A">
      <w:pPr>
        <w:spacing w:after="0" w:line="36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882B4C" w:rsidRPr="00DB194F" w:rsidRDefault="00882B4C" w:rsidP="00DB194F">
      <w:pPr>
        <w:spacing w:after="0" w:line="240" w:lineRule="auto"/>
        <w:jc w:val="both"/>
        <w:rPr>
          <w:rFonts w:ascii="Times New Roman" w:eastAsia="Times New Roman" w:hAnsi="Times New Roman" w:cs="Times New Roman"/>
          <w:b/>
          <w:bCs/>
          <w:sz w:val="28"/>
          <w:szCs w:val="28"/>
          <w:lang w:eastAsia="ru-RU"/>
        </w:rPr>
      </w:pPr>
    </w:p>
    <w:p w:rsidR="0090681B" w:rsidRDefault="0090681B" w:rsidP="00DB194F">
      <w:pPr>
        <w:spacing w:after="0" w:line="240" w:lineRule="auto"/>
        <w:jc w:val="both"/>
        <w:rPr>
          <w:rFonts w:ascii="Times New Roman" w:eastAsia="Times New Roman" w:hAnsi="Times New Roman" w:cs="Times New Roman"/>
          <w:b/>
          <w:bCs/>
          <w:sz w:val="28"/>
          <w:szCs w:val="28"/>
          <w:lang w:eastAsia="ru-RU"/>
        </w:rPr>
      </w:pPr>
      <w:bookmarkStart w:id="0" w:name="_GoBack"/>
      <w:bookmarkEnd w:id="0"/>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Примирительный договор</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 примерная форма)</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 </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Участники восстановительной программы (медиации, круга сообщества, конференции, семейной конференции) в лице:</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____________________________________</w:t>
      </w:r>
      <w:r w:rsidR="00882B4C" w:rsidRPr="00DB194F">
        <w:rPr>
          <w:rFonts w:ascii="Times New Roman" w:eastAsia="Times New Roman" w:hAnsi="Times New Roman" w:cs="Times New Roman"/>
          <w:sz w:val="28"/>
          <w:szCs w:val="28"/>
          <w:lang w:eastAsia="ru-RU"/>
        </w:rPr>
        <w:t>_______________________________</w:t>
      </w:r>
      <w:r w:rsidRPr="00DB194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w:t>
      </w:r>
      <w:r w:rsidR="00882B4C" w:rsidRPr="00DB194F">
        <w:rPr>
          <w:rFonts w:ascii="Times New Roman" w:eastAsia="Times New Roman" w:hAnsi="Times New Roman" w:cs="Times New Roman"/>
          <w:sz w:val="28"/>
          <w:szCs w:val="28"/>
          <w:lang w:eastAsia="ru-RU"/>
        </w:rPr>
        <w:t>________________</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провели личную встречу, на которой обсудили ситуацию, состоящую в том, что ______________________________________________________________________________________________________________________________________</w:t>
      </w:r>
      <w:r w:rsidR="00882B4C" w:rsidRPr="00DB194F">
        <w:rPr>
          <w:rFonts w:ascii="Times New Roman" w:eastAsia="Times New Roman" w:hAnsi="Times New Roman" w:cs="Times New Roman"/>
          <w:sz w:val="28"/>
          <w:szCs w:val="28"/>
          <w:lang w:eastAsia="ru-RU"/>
        </w:rPr>
        <w:t>_________________</w:t>
      </w:r>
      <w:r w:rsidRPr="00DB194F">
        <w:rPr>
          <w:rFonts w:ascii="Times New Roman" w:eastAsia="Times New Roman" w:hAnsi="Times New Roman" w:cs="Times New Roman"/>
          <w:sz w:val="28"/>
          <w:szCs w:val="28"/>
          <w:lang w:eastAsia="ru-RU"/>
        </w:rPr>
        <w:t>_______________________________________________</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и пришли к следующим выводам (договоренностям): ____________________________________________________________________________________________________________________________________________________________________________________________________________________________________________________________</w:t>
      </w:r>
      <w:r w:rsidR="00882B4C" w:rsidRPr="00DB194F">
        <w:rPr>
          <w:rFonts w:ascii="Times New Roman" w:eastAsia="Times New Roman" w:hAnsi="Times New Roman" w:cs="Times New Roman"/>
          <w:sz w:val="28"/>
          <w:szCs w:val="28"/>
          <w:lang w:eastAsia="ru-RU"/>
        </w:rPr>
        <w:t>____________</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Проверять выполнение условий договора и уведомлять медиаторов об их успешном завершении будет ____________________________________________________________________________________________________________________________________________________________________________________________________________________________________________________________</w:t>
      </w:r>
      <w:r w:rsidR="00882B4C" w:rsidRPr="00DB194F">
        <w:rPr>
          <w:rFonts w:ascii="Times New Roman" w:eastAsia="Times New Roman" w:hAnsi="Times New Roman" w:cs="Times New Roman"/>
          <w:sz w:val="28"/>
          <w:szCs w:val="28"/>
          <w:lang w:eastAsia="ru-RU"/>
        </w:rPr>
        <w:t>____________</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Встреча для аналитической беседы состоится (место, дата, время) _______________________________________</w:t>
      </w:r>
      <w:r w:rsidR="00882B4C" w:rsidRPr="00DB194F">
        <w:rPr>
          <w:rFonts w:ascii="Times New Roman" w:eastAsia="Times New Roman" w:hAnsi="Times New Roman" w:cs="Times New Roman"/>
          <w:sz w:val="28"/>
          <w:szCs w:val="28"/>
          <w:lang w:eastAsia="ru-RU"/>
        </w:rPr>
        <w:t>___________________________</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Чтобы в дальнейшем подобное не повторилось, мы договорились сделать следующее. _______________________________________________________ _____________________________________________________________________________________________________________________________________________________________________________________</w:t>
      </w:r>
      <w:r w:rsidR="00882B4C" w:rsidRPr="00DB194F">
        <w:rPr>
          <w:rFonts w:ascii="Times New Roman" w:eastAsia="Times New Roman" w:hAnsi="Times New Roman" w:cs="Times New Roman"/>
          <w:sz w:val="28"/>
          <w:szCs w:val="28"/>
          <w:lang w:eastAsia="ru-RU"/>
        </w:rPr>
        <w:t>_________________</w:t>
      </w:r>
    </w:p>
    <w:p w:rsidR="00A661B9" w:rsidRPr="00DB194F" w:rsidRDefault="00A661B9" w:rsidP="00DB194F">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Мы понимаем, что копия данного договора может быть передана администрации и другим заинтересованным в решении лицам. Обсуждавшееся на примирительной встрече медиатор никому сообщать не будет.</w:t>
      </w:r>
    </w:p>
    <w:p w:rsidR="00A661B9" w:rsidRPr="00DB194F" w:rsidRDefault="00A661B9" w:rsidP="00DB194F">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Если это соглашение не будет выполнено, а у нас останутся проблемы, мы согласны вернуться на медиацию.</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Фамилии, имена и подписи участников встречи.</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_______________________________________________________</w:t>
      </w:r>
    </w:p>
    <w:p w:rsidR="0077466D" w:rsidRDefault="0077466D" w:rsidP="00DB194F">
      <w:pPr>
        <w:spacing w:after="0" w:line="240" w:lineRule="auto"/>
        <w:jc w:val="both"/>
        <w:rPr>
          <w:rFonts w:ascii="Times New Roman" w:eastAsia="Times New Roman" w:hAnsi="Times New Roman" w:cs="Times New Roman"/>
          <w:sz w:val="28"/>
          <w:szCs w:val="28"/>
          <w:lang w:eastAsia="ru-RU"/>
        </w:rPr>
      </w:pP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Дата</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p w:rsidR="00A661B9" w:rsidRPr="00DB194F" w:rsidRDefault="00A661B9" w:rsidP="00DB194F">
      <w:pPr>
        <w:spacing w:after="0"/>
        <w:jc w:val="both"/>
        <w:rPr>
          <w:rFonts w:ascii="Times New Roman" w:hAnsi="Times New Roman" w:cs="Times New Roman"/>
          <w:sz w:val="28"/>
          <w:szCs w:val="28"/>
        </w:rPr>
      </w:pPr>
    </w:p>
    <w:p w:rsidR="00A661B9" w:rsidRPr="00DB194F" w:rsidRDefault="00A661B9" w:rsidP="00DB194F">
      <w:pPr>
        <w:spacing w:after="0"/>
        <w:jc w:val="both"/>
        <w:rPr>
          <w:rFonts w:ascii="Times New Roman" w:hAnsi="Times New Roman" w:cs="Times New Roman"/>
          <w:sz w:val="28"/>
          <w:szCs w:val="28"/>
        </w:rPr>
      </w:pPr>
    </w:p>
    <w:p w:rsidR="00A661B9" w:rsidRPr="00DB194F" w:rsidRDefault="00A661B9" w:rsidP="00D15AA2">
      <w:pPr>
        <w:spacing w:after="0" w:line="240" w:lineRule="auto"/>
        <w:jc w:val="center"/>
        <w:rPr>
          <w:rFonts w:ascii="Times New Roman" w:eastAsia="Times New Roman" w:hAnsi="Times New Roman" w:cs="Times New Roman"/>
          <w:b/>
          <w:bCs/>
          <w:sz w:val="28"/>
          <w:szCs w:val="28"/>
          <w:lang w:eastAsia="ru-RU"/>
        </w:rPr>
      </w:pPr>
      <w:r w:rsidRPr="00DB194F">
        <w:rPr>
          <w:rFonts w:ascii="Times New Roman" w:eastAsia="Times New Roman" w:hAnsi="Times New Roman" w:cs="Times New Roman"/>
          <w:b/>
          <w:bCs/>
          <w:sz w:val="28"/>
          <w:szCs w:val="28"/>
          <w:lang w:eastAsia="ru-RU"/>
        </w:rPr>
        <w:t>Форма регистрационной карточки</w:t>
      </w:r>
    </w:p>
    <w:p w:rsidR="00882B4C" w:rsidRPr="00DB194F" w:rsidRDefault="00882B4C" w:rsidP="00DB194F">
      <w:pPr>
        <w:spacing w:after="0" w:line="240" w:lineRule="auto"/>
        <w:jc w:val="both"/>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tblPr>
      <w:tblGrid>
        <w:gridCol w:w="2541"/>
        <w:gridCol w:w="2136"/>
        <w:gridCol w:w="2565"/>
        <w:gridCol w:w="403"/>
        <w:gridCol w:w="1710"/>
      </w:tblGrid>
      <w:tr w:rsidR="00DB194F" w:rsidRPr="00DB194F" w:rsidTr="00882B4C">
        <w:tc>
          <w:tcPr>
            <w:tcW w:w="2541"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Дата ситуации</w:t>
            </w:r>
          </w:p>
        </w:tc>
        <w:tc>
          <w:tcPr>
            <w:tcW w:w="2136"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 </w:t>
            </w:r>
          </w:p>
        </w:tc>
        <w:tc>
          <w:tcPr>
            <w:tcW w:w="2565" w:type="dxa"/>
            <w:shd w:val="clear" w:color="auto" w:fill="auto"/>
            <w:tcMar>
              <w:top w:w="0" w:type="dxa"/>
              <w:left w:w="0" w:type="dxa"/>
              <w:bottom w:w="0" w:type="dxa"/>
              <w:right w:w="0" w:type="dxa"/>
            </w:tcMar>
            <w:vAlign w:val="center"/>
            <w:hideMark/>
          </w:tcPr>
          <w:p w:rsidR="00D15AA2" w:rsidRDefault="00D15AA2" w:rsidP="00DB194F">
            <w:pPr>
              <w:spacing w:after="0" w:line="240" w:lineRule="auto"/>
              <w:jc w:val="both"/>
              <w:rPr>
                <w:rFonts w:ascii="Times New Roman" w:eastAsia="Times New Roman" w:hAnsi="Times New Roman" w:cs="Times New Roman"/>
                <w:b/>
                <w:bCs/>
                <w:sz w:val="28"/>
                <w:szCs w:val="28"/>
                <w:lang w:eastAsia="ru-RU"/>
              </w:rPr>
            </w:pPr>
          </w:p>
          <w:p w:rsidR="00A661B9" w:rsidRDefault="00A661B9" w:rsidP="00DB194F">
            <w:pPr>
              <w:spacing w:after="0" w:line="240" w:lineRule="auto"/>
              <w:jc w:val="both"/>
              <w:rPr>
                <w:rFonts w:ascii="Times New Roman" w:eastAsia="Times New Roman" w:hAnsi="Times New Roman" w:cs="Times New Roman"/>
                <w:b/>
                <w:bCs/>
                <w:sz w:val="28"/>
                <w:szCs w:val="28"/>
                <w:lang w:eastAsia="ru-RU"/>
              </w:rPr>
            </w:pPr>
            <w:r w:rsidRPr="00DB194F">
              <w:rPr>
                <w:rFonts w:ascii="Times New Roman" w:eastAsia="Times New Roman" w:hAnsi="Times New Roman" w:cs="Times New Roman"/>
                <w:b/>
                <w:bCs/>
                <w:sz w:val="28"/>
                <w:szCs w:val="28"/>
                <w:lang w:eastAsia="ru-RU"/>
              </w:rPr>
              <w:t>Дата передачи дела куратору</w:t>
            </w:r>
          </w:p>
          <w:p w:rsidR="00D15AA2" w:rsidRPr="00DB194F" w:rsidRDefault="00D15AA2" w:rsidP="00DB194F">
            <w:pPr>
              <w:spacing w:after="0" w:line="240" w:lineRule="auto"/>
              <w:jc w:val="both"/>
              <w:rPr>
                <w:rFonts w:ascii="Times New Roman" w:eastAsia="Times New Roman" w:hAnsi="Times New Roman" w:cs="Times New Roman"/>
                <w:sz w:val="28"/>
                <w:szCs w:val="28"/>
                <w:lang w:eastAsia="ru-RU"/>
              </w:rPr>
            </w:pPr>
          </w:p>
        </w:tc>
        <w:tc>
          <w:tcPr>
            <w:tcW w:w="2113"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D15AA2" w:rsidRDefault="00D15AA2" w:rsidP="00DB194F">
            <w:pPr>
              <w:spacing w:after="0" w:line="240" w:lineRule="auto"/>
              <w:jc w:val="both"/>
              <w:rPr>
                <w:rFonts w:ascii="Times New Roman" w:eastAsia="Times New Roman" w:hAnsi="Times New Roman" w:cs="Times New Roman"/>
                <w:b/>
                <w:bCs/>
                <w:sz w:val="28"/>
                <w:szCs w:val="28"/>
                <w:lang w:eastAsia="ru-RU"/>
              </w:rPr>
            </w:pP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Источник информации о ситуации (ФИО, должность, контактные данные)</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7645" w:type="dxa"/>
            <w:gridSpan w:val="4"/>
            <w:shd w:val="clear" w:color="auto" w:fill="auto"/>
            <w:tcMar>
              <w:top w:w="0" w:type="dxa"/>
              <w:left w:w="0" w:type="dxa"/>
              <w:bottom w:w="0" w:type="dxa"/>
              <w:right w:w="0" w:type="dxa"/>
            </w:tcMar>
            <w:vAlign w:val="center"/>
            <w:hideMark/>
          </w:tcPr>
          <w:p w:rsidR="00D15AA2" w:rsidRDefault="00D15AA2" w:rsidP="00DB194F">
            <w:pPr>
              <w:spacing w:after="0" w:line="240" w:lineRule="auto"/>
              <w:jc w:val="both"/>
              <w:rPr>
                <w:rFonts w:ascii="Times New Roman" w:eastAsia="Times New Roman" w:hAnsi="Times New Roman" w:cs="Times New Roman"/>
                <w:b/>
                <w:bCs/>
                <w:sz w:val="28"/>
                <w:szCs w:val="28"/>
                <w:lang w:eastAsia="ru-RU"/>
              </w:rPr>
            </w:pP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Собираются ли стороны или администрация обращаться в правоохранительные органы?</w:t>
            </w:r>
          </w:p>
        </w:tc>
        <w:tc>
          <w:tcPr>
            <w:tcW w:w="1710"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Информация о сторонах (Ф.И.О., возраст, адрес, телефон, должность (место работы), группа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Сторона конфликта</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Сторона конфликта</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Представитель/родитель (адрес, телефон)</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Представитель/родитель (адрес, телефон)</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Дата ситуации</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Описание ситуации</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Дополнительная информация для ведущего (медиатора)</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Ф.И.О. модератора(ов)</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Ф.И.О. остальных участников программы</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Какая программа проводилась</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p>
        </w:tc>
      </w:tr>
      <w:tr w:rsidR="00DB194F" w:rsidRPr="00DB194F" w:rsidTr="00882B4C">
        <w:tc>
          <w:tcPr>
            <w:tcW w:w="9355" w:type="dxa"/>
            <w:gridSpan w:val="5"/>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2541"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Число участников (взрослых)</w:t>
            </w:r>
          </w:p>
        </w:tc>
        <w:tc>
          <w:tcPr>
            <w:tcW w:w="2136"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c>
          <w:tcPr>
            <w:tcW w:w="2565"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Число участников (воспитанников )</w:t>
            </w:r>
          </w:p>
        </w:tc>
        <w:tc>
          <w:tcPr>
            <w:tcW w:w="2113"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2541"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Дата проведения программы</w:t>
            </w:r>
          </w:p>
        </w:tc>
        <w:tc>
          <w:tcPr>
            <w:tcW w:w="2136"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c>
          <w:tcPr>
            <w:tcW w:w="2565"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Не проведена (причина)</w:t>
            </w:r>
          </w:p>
        </w:tc>
        <w:tc>
          <w:tcPr>
            <w:tcW w:w="2113"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Результат</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lastRenderedPageBreak/>
              <w:t>Комментарии</w:t>
            </w: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4677" w:type="dxa"/>
            <w:gridSpan w:val="2"/>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p>
        </w:tc>
        <w:tc>
          <w:tcPr>
            <w:tcW w:w="4678" w:type="dxa"/>
            <w:gridSpan w:val="3"/>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 </w:t>
            </w:r>
          </w:p>
        </w:tc>
      </w:tr>
      <w:tr w:rsidR="00DB194F" w:rsidRPr="00DB194F" w:rsidTr="00882B4C">
        <w:tc>
          <w:tcPr>
            <w:tcW w:w="2541"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p>
        </w:tc>
        <w:tc>
          <w:tcPr>
            <w:tcW w:w="2136"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p>
        </w:tc>
        <w:tc>
          <w:tcPr>
            <w:tcW w:w="2565"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p>
        </w:tc>
        <w:tc>
          <w:tcPr>
            <w:tcW w:w="403"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p>
        </w:tc>
        <w:tc>
          <w:tcPr>
            <w:tcW w:w="1710" w:type="dxa"/>
            <w:shd w:val="clear" w:color="auto" w:fill="auto"/>
            <w:tcMar>
              <w:top w:w="0" w:type="dxa"/>
              <w:left w:w="0" w:type="dxa"/>
              <w:bottom w:w="0" w:type="dxa"/>
              <w:right w:w="0" w:type="dxa"/>
            </w:tcMar>
            <w:vAlign w:val="center"/>
            <w:hideMark/>
          </w:tcPr>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p>
        </w:tc>
      </w:tr>
    </w:tbl>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 </w:t>
      </w:r>
    </w:p>
    <w:p w:rsidR="00A661B9" w:rsidRPr="00DB194F" w:rsidRDefault="00A661B9" w:rsidP="00DB194F">
      <w:pPr>
        <w:spacing w:after="0" w:line="240" w:lineRule="auto"/>
        <w:jc w:val="both"/>
        <w:rPr>
          <w:rFonts w:ascii="Times New Roman" w:eastAsia="Times New Roman" w:hAnsi="Times New Roman" w:cs="Times New Roman"/>
          <w:sz w:val="28"/>
          <w:szCs w:val="28"/>
          <w:lang w:eastAsia="ru-RU"/>
        </w:rPr>
      </w:pPr>
      <w:r w:rsidRPr="00DB194F">
        <w:rPr>
          <w:rFonts w:ascii="Times New Roman" w:eastAsia="Times New Roman" w:hAnsi="Times New Roman" w:cs="Times New Roman"/>
          <w:b/>
          <w:bCs/>
          <w:sz w:val="28"/>
          <w:szCs w:val="28"/>
          <w:lang w:eastAsia="ru-RU"/>
        </w:rPr>
        <w:t>ГУМАННОЕ НАКАЗАНИЕ</w:t>
      </w:r>
    </w:p>
    <w:p w:rsidR="00A661B9" w:rsidRPr="00DB194F" w:rsidRDefault="00A661B9" w:rsidP="0077466D">
      <w:pPr>
        <w:spacing w:after="0"/>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Ребенок совершил тот или иной проступок, а вы сомневаетесь, наказывать или нет, а если наказывать, то как?</w:t>
      </w:r>
      <w:r w:rsidRPr="00DB194F">
        <w:rPr>
          <w:rFonts w:ascii="Times New Roman" w:eastAsia="Times New Roman" w:hAnsi="Times New Roman" w:cs="Times New Roman"/>
          <w:sz w:val="28"/>
          <w:szCs w:val="28"/>
          <w:lang w:eastAsia="ru-RU"/>
        </w:rPr>
        <w:br/>
        <w:t>Основной целью наказания является стремление научить ребенка правильному, верному, общепринятому поведению. Ребенок должен быть в состоянии осознать, понять само наказание – как результат каких-либо неверных поступков, а не как проявление злой воли взрослого.</w:t>
      </w:r>
      <w:r w:rsidRPr="00DB194F">
        <w:rPr>
          <w:rFonts w:ascii="Times New Roman" w:eastAsia="Times New Roman" w:hAnsi="Times New Roman" w:cs="Times New Roman"/>
          <w:sz w:val="28"/>
          <w:szCs w:val="28"/>
          <w:lang w:eastAsia="ru-RU"/>
        </w:rPr>
        <w:br/>
        <w:t xml:space="preserve"> Наказание не должно вредить здоровью - ни физическому, ни психическому. По идее, наказание должно идти на пользу, не так ли? Никто не спорит. Однако </w:t>
      </w:r>
      <w:r w:rsidR="00DB194F" w:rsidRPr="00DB194F">
        <w:rPr>
          <w:rFonts w:ascii="Times New Roman" w:eastAsia="Times New Roman" w:hAnsi="Times New Roman" w:cs="Times New Roman"/>
          <w:sz w:val="28"/>
          <w:szCs w:val="28"/>
          <w:lang w:eastAsia="ru-RU"/>
        </w:rPr>
        <w:t>наказывающий</w:t>
      </w:r>
      <w:r w:rsidRPr="00DB194F">
        <w:rPr>
          <w:rFonts w:ascii="Times New Roman" w:eastAsia="Times New Roman" w:hAnsi="Times New Roman" w:cs="Times New Roman"/>
          <w:sz w:val="28"/>
          <w:szCs w:val="28"/>
          <w:lang w:eastAsia="ru-RU"/>
        </w:rPr>
        <w:t xml:space="preserve"> забывает подумать…</w:t>
      </w:r>
      <w:r w:rsidRPr="00DB194F">
        <w:rPr>
          <w:rFonts w:ascii="Times New Roman" w:eastAsia="Times New Roman" w:hAnsi="Times New Roman" w:cs="Times New Roman"/>
          <w:sz w:val="28"/>
          <w:szCs w:val="28"/>
          <w:lang w:eastAsia="ru-RU"/>
        </w:rPr>
        <w:br/>
        <w:t> Если есть сомнение, наказывать или не наказывать, - НЕ НАКАЗЫВАЙТЕ.</w:t>
      </w:r>
    </w:p>
    <w:p w:rsidR="00A661B9" w:rsidRPr="00DB194F" w:rsidRDefault="00A661B9" w:rsidP="0077466D">
      <w:pPr>
        <w:spacing w:after="0"/>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Даже если уже поняли, что обычно слишком мягки, доверчивы и нерешительны.</w:t>
      </w:r>
    </w:p>
    <w:p w:rsidR="00A661B9" w:rsidRPr="00DB194F" w:rsidRDefault="00A661B9" w:rsidP="0077466D">
      <w:pPr>
        <w:spacing w:after="0"/>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Никакой «профилактики», никаких наказаний «на всякий случай»!</w:t>
      </w:r>
      <w:r w:rsidRPr="00DB194F">
        <w:rPr>
          <w:rFonts w:ascii="Times New Roman" w:eastAsia="Times New Roman" w:hAnsi="Times New Roman" w:cs="Times New Roman"/>
          <w:sz w:val="28"/>
          <w:szCs w:val="28"/>
          <w:lang w:eastAsia="ru-RU"/>
        </w:rPr>
        <w:br/>
        <w:t> За один раз - одно. Даже если проступков совершено сразу необозримое множество, наказание может быть суровым, но только одно, за все сразу, а не по одному – за каждый. Салат из наказаний – блюдо не для детской души!</w:t>
      </w:r>
    </w:p>
    <w:p w:rsidR="00A661B9" w:rsidRPr="00DB194F" w:rsidRDefault="00A661B9" w:rsidP="0077466D">
      <w:pPr>
        <w:spacing w:after="0"/>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Наказание – не за счет любви, что бы ни случилось, не лишайте ребенка заслуженной похвалы и награды.</w:t>
      </w:r>
      <w:r w:rsidRPr="00DB194F">
        <w:rPr>
          <w:rFonts w:ascii="Times New Roman" w:eastAsia="Times New Roman" w:hAnsi="Times New Roman" w:cs="Times New Roman"/>
          <w:sz w:val="28"/>
          <w:szCs w:val="28"/>
          <w:lang w:eastAsia="ru-RU"/>
        </w:rPr>
        <w:br/>
        <w:t> Срок давности. Лучше не наказывать, чем наказывать запоздало. Иные, чересчур последовательные воспитатели могут наказывать и ругать детей за проступки, обнаруженные спустя месяц, а то и год (что-то испортил, сломал, напакостил), забывая, что даже в суровых взрослых законах принимается во внимание срок давности правонарушения. </w:t>
      </w:r>
      <w:r w:rsidRPr="00DB194F">
        <w:rPr>
          <w:rFonts w:ascii="Times New Roman" w:eastAsia="Times New Roman" w:hAnsi="Times New Roman" w:cs="Times New Roman"/>
          <w:sz w:val="28"/>
          <w:szCs w:val="28"/>
          <w:lang w:eastAsia="ru-RU"/>
        </w:rPr>
        <w:br/>
        <w:t xml:space="preserve"> Наказан – прощен. Всё. Инцидент исчерпан. Страница перевернута, дальше как ни в чем не бывало. О старых проступках </w:t>
      </w:r>
      <w:r w:rsidR="0077466D">
        <w:rPr>
          <w:rFonts w:ascii="Times New Roman" w:eastAsia="Times New Roman" w:hAnsi="Times New Roman" w:cs="Times New Roman"/>
          <w:sz w:val="28"/>
          <w:szCs w:val="28"/>
          <w:lang w:eastAsia="ru-RU"/>
        </w:rPr>
        <w:t xml:space="preserve">ни слова. Не мешайте начинать с </w:t>
      </w:r>
      <w:r w:rsidRPr="00DB194F">
        <w:rPr>
          <w:rFonts w:ascii="Times New Roman" w:eastAsia="Times New Roman" w:hAnsi="Times New Roman" w:cs="Times New Roman"/>
          <w:sz w:val="28"/>
          <w:szCs w:val="28"/>
          <w:lang w:eastAsia="ru-RU"/>
        </w:rPr>
        <w:t>чистого листа.</w:t>
      </w:r>
      <w:r w:rsidRPr="00DB194F">
        <w:rPr>
          <w:rFonts w:ascii="Times New Roman" w:eastAsia="Times New Roman" w:hAnsi="Times New Roman" w:cs="Times New Roman"/>
          <w:sz w:val="28"/>
          <w:szCs w:val="28"/>
          <w:lang w:eastAsia="ru-RU"/>
        </w:rPr>
        <w:br/>
        <w:t>Уважения достоинства. Что бы ни было, какая бы ни была вина, наказание не должно восприниматься ребенком как торжество нашей силы над его слабостью, как унижение. Если ребенок посчитает, что взрослые несправедливы, наказание подействует только в обратную сторону!</w:t>
      </w:r>
    </w:p>
    <w:p w:rsidR="00A661B9" w:rsidRPr="00DB194F" w:rsidRDefault="00A661B9" w:rsidP="0077466D">
      <w:pPr>
        <w:spacing w:after="0"/>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br/>
        <w:t> Ребенок не должен бояться наказания.</w:t>
      </w:r>
    </w:p>
    <w:p w:rsidR="00A661B9" w:rsidRPr="00DB194F" w:rsidRDefault="00A661B9" w:rsidP="0077466D">
      <w:pPr>
        <w:spacing w:after="0"/>
        <w:rPr>
          <w:rFonts w:ascii="Times New Roman" w:eastAsia="Times New Roman" w:hAnsi="Times New Roman" w:cs="Times New Roman"/>
          <w:sz w:val="28"/>
          <w:szCs w:val="28"/>
          <w:lang w:eastAsia="ru-RU"/>
        </w:rPr>
      </w:pPr>
      <w:r w:rsidRPr="00DB194F">
        <w:rPr>
          <w:rFonts w:ascii="Times New Roman" w:eastAsia="Times New Roman" w:hAnsi="Times New Roman" w:cs="Times New Roman"/>
          <w:sz w:val="28"/>
          <w:szCs w:val="28"/>
          <w:lang w:eastAsia="ru-RU"/>
        </w:rPr>
        <w:t>Не наказания его должны страшить, не ваш гнев, а ваше огорчение…</w:t>
      </w:r>
    </w:p>
    <w:p w:rsidR="00882B4C" w:rsidRPr="00DB194F" w:rsidRDefault="00882B4C" w:rsidP="0077466D">
      <w:pPr>
        <w:spacing w:after="0"/>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6E154A" w:rsidRDefault="006E154A" w:rsidP="00DB194F">
      <w:pPr>
        <w:spacing w:after="0"/>
        <w:jc w:val="both"/>
        <w:rPr>
          <w:rFonts w:ascii="Times New Roman" w:hAnsi="Times New Roman" w:cs="Times New Roman"/>
          <w:b/>
          <w:sz w:val="32"/>
          <w:szCs w:val="32"/>
        </w:rPr>
      </w:pPr>
      <w:r w:rsidRPr="00DB194F">
        <w:rPr>
          <w:rFonts w:ascii="Times New Roman" w:hAnsi="Times New Roman" w:cs="Times New Roman"/>
          <w:b/>
          <w:sz w:val="32"/>
          <w:szCs w:val="32"/>
        </w:rPr>
        <w:t xml:space="preserve">Нормативные документы по медиации </w:t>
      </w:r>
    </w:p>
    <w:p w:rsidR="00FC6C2A" w:rsidRPr="00DB194F" w:rsidRDefault="00FC6C2A" w:rsidP="00DB194F">
      <w:pPr>
        <w:spacing w:after="0"/>
        <w:jc w:val="both"/>
        <w:rPr>
          <w:rFonts w:ascii="Times New Roman" w:hAnsi="Times New Roman" w:cs="Times New Roman"/>
          <w:b/>
          <w:sz w:val="32"/>
          <w:szCs w:val="32"/>
        </w:rPr>
      </w:pPr>
    </w:p>
    <w:p w:rsidR="006E154A" w:rsidRPr="00DB194F" w:rsidRDefault="006E154A" w:rsidP="00FC6C2A">
      <w:pPr>
        <w:spacing w:after="0" w:line="360" w:lineRule="auto"/>
        <w:jc w:val="both"/>
        <w:rPr>
          <w:rFonts w:ascii="Times New Roman" w:hAnsi="Times New Roman" w:cs="Times New Roman"/>
          <w:sz w:val="28"/>
          <w:szCs w:val="28"/>
        </w:rPr>
      </w:pPr>
      <w:r w:rsidRPr="00DB194F">
        <w:rPr>
          <w:rFonts w:ascii="Times New Roman" w:hAnsi="Times New Roman" w:cs="Times New Roman"/>
          <w:sz w:val="28"/>
          <w:szCs w:val="28"/>
        </w:rPr>
        <w:t xml:space="preserve">1. Национальная стратегия действий в интересах детей </w:t>
      </w:r>
      <w:r w:rsidR="001B40E0">
        <w:rPr>
          <w:rFonts w:ascii="Times New Roman" w:hAnsi="Times New Roman" w:cs="Times New Roman"/>
          <w:sz w:val="28"/>
          <w:szCs w:val="28"/>
        </w:rPr>
        <w:t>.</w:t>
      </w:r>
    </w:p>
    <w:p w:rsidR="006E154A" w:rsidRPr="00DB194F" w:rsidRDefault="006E154A" w:rsidP="00FC6C2A">
      <w:pPr>
        <w:spacing w:after="0" w:line="360" w:lineRule="auto"/>
        <w:jc w:val="both"/>
        <w:rPr>
          <w:rFonts w:ascii="Times New Roman" w:hAnsi="Times New Roman" w:cs="Times New Roman"/>
          <w:sz w:val="28"/>
          <w:szCs w:val="28"/>
        </w:rPr>
      </w:pPr>
      <w:r w:rsidRPr="00DB194F">
        <w:rPr>
          <w:rFonts w:ascii="Times New Roman" w:hAnsi="Times New Roman" w:cs="Times New Roman"/>
          <w:sz w:val="28"/>
          <w:szCs w:val="28"/>
        </w:rPr>
        <w:t xml:space="preserve"> 2. ФЗ РФ от 27.07.2010 г. № 193-ФЗ «Об альтернативной процедуре урегулирования споров с участием посредника (процедура медиации)» </w:t>
      </w:r>
    </w:p>
    <w:p w:rsidR="006E154A" w:rsidRPr="00DB194F" w:rsidRDefault="006E154A" w:rsidP="00FC6C2A">
      <w:pPr>
        <w:spacing w:after="0" w:line="360" w:lineRule="auto"/>
        <w:jc w:val="both"/>
        <w:rPr>
          <w:rFonts w:ascii="Times New Roman" w:hAnsi="Times New Roman" w:cs="Times New Roman"/>
          <w:sz w:val="28"/>
          <w:szCs w:val="28"/>
        </w:rPr>
      </w:pPr>
      <w:r w:rsidRPr="00DB194F">
        <w:rPr>
          <w:rFonts w:ascii="Times New Roman" w:hAnsi="Times New Roman" w:cs="Times New Roman"/>
          <w:sz w:val="28"/>
          <w:szCs w:val="28"/>
        </w:rPr>
        <w:t>3. Распоряжение Правительства РФ от 15.10.2012 г. № 1916-р, п.62, п.64</w:t>
      </w:r>
    </w:p>
    <w:p w:rsidR="006E154A" w:rsidRPr="00DB194F" w:rsidRDefault="006E154A" w:rsidP="00FC6C2A">
      <w:pPr>
        <w:spacing w:after="0" w:line="360" w:lineRule="auto"/>
        <w:jc w:val="both"/>
        <w:rPr>
          <w:rFonts w:ascii="Times New Roman" w:hAnsi="Times New Roman" w:cs="Times New Roman"/>
          <w:sz w:val="28"/>
          <w:szCs w:val="28"/>
        </w:rPr>
      </w:pPr>
      <w:r w:rsidRPr="00DB194F">
        <w:rPr>
          <w:rFonts w:ascii="Times New Roman" w:hAnsi="Times New Roman" w:cs="Times New Roman"/>
          <w:sz w:val="28"/>
          <w:szCs w:val="28"/>
        </w:rPr>
        <w:t xml:space="preserve"> 4. ФЗ РФ от 23.07.2013 г. № 233-ФЗ «О внесении изменения в статью 18 ФЗ «Об альтернативной процедуре урегулирования споров с участием посредника (процедуре медиации)»</w:t>
      </w:r>
    </w:p>
    <w:p w:rsidR="006E154A" w:rsidRPr="00DB194F" w:rsidRDefault="006E154A" w:rsidP="00FC6C2A">
      <w:pPr>
        <w:spacing w:after="0" w:line="360" w:lineRule="auto"/>
        <w:jc w:val="both"/>
        <w:rPr>
          <w:rFonts w:ascii="Times New Roman" w:hAnsi="Times New Roman" w:cs="Times New Roman"/>
          <w:sz w:val="28"/>
          <w:szCs w:val="28"/>
        </w:rPr>
      </w:pPr>
      <w:r w:rsidRPr="00DB194F">
        <w:rPr>
          <w:rFonts w:ascii="Times New Roman" w:hAnsi="Times New Roman" w:cs="Times New Roman"/>
          <w:sz w:val="28"/>
          <w:szCs w:val="28"/>
        </w:rPr>
        <w:t xml:space="preserve"> 5. Методические рекомендации Минобрнауки от 18.11.2013 г. ВК- 844/07 «Об организации служб школьной медиации в образовательных организациях» </w:t>
      </w:r>
    </w:p>
    <w:p w:rsidR="00A661B9" w:rsidRPr="00DB194F" w:rsidRDefault="006E154A" w:rsidP="00FC6C2A">
      <w:pPr>
        <w:spacing w:after="0" w:line="360" w:lineRule="auto"/>
        <w:jc w:val="both"/>
        <w:rPr>
          <w:rFonts w:ascii="Times New Roman" w:hAnsi="Times New Roman" w:cs="Times New Roman"/>
          <w:sz w:val="28"/>
          <w:szCs w:val="28"/>
        </w:rPr>
      </w:pPr>
      <w:r w:rsidRPr="00DB194F">
        <w:rPr>
          <w:rFonts w:ascii="Times New Roman" w:hAnsi="Times New Roman" w:cs="Times New Roman"/>
          <w:sz w:val="28"/>
          <w:szCs w:val="28"/>
        </w:rPr>
        <w:t>6. Программа подготовки медиаторов (Постановление Правительства РФ от 3 декабря 2010 г. N 969 «О программе подготовки медиаторов», Приказ Министерства образования и науки Российской Федерации от 14 февраля 2011 г. N 187)</w:t>
      </w:r>
    </w:p>
    <w:p w:rsidR="00882B4C" w:rsidRPr="00DB194F" w:rsidRDefault="00882B4C" w:rsidP="00FC6C2A">
      <w:pPr>
        <w:spacing w:after="0" w:line="360" w:lineRule="auto"/>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p w:rsidR="00882B4C" w:rsidRPr="00DB194F" w:rsidRDefault="00882B4C" w:rsidP="00DB194F">
      <w:pPr>
        <w:spacing w:after="0"/>
        <w:jc w:val="both"/>
        <w:rPr>
          <w:rFonts w:ascii="Times New Roman" w:hAnsi="Times New Roman" w:cs="Times New Roman"/>
          <w:sz w:val="28"/>
          <w:szCs w:val="28"/>
        </w:rPr>
      </w:pPr>
    </w:p>
    <w:sectPr w:rsidR="00882B4C" w:rsidRPr="00DB194F" w:rsidSect="0090681B">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38B" w:rsidRDefault="0046138B" w:rsidP="00A661B9">
      <w:pPr>
        <w:spacing w:after="0" w:line="240" w:lineRule="auto"/>
      </w:pPr>
      <w:r>
        <w:separator/>
      </w:r>
    </w:p>
  </w:endnote>
  <w:endnote w:type="continuationSeparator" w:id="1">
    <w:p w:rsidR="0046138B" w:rsidRDefault="0046138B" w:rsidP="00A6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38B" w:rsidRDefault="0046138B" w:rsidP="00A661B9">
      <w:pPr>
        <w:spacing w:after="0" w:line="240" w:lineRule="auto"/>
      </w:pPr>
      <w:r>
        <w:separator/>
      </w:r>
    </w:p>
  </w:footnote>
  <w:footnote w:type="continuationSeparator" w:id="1">
    <w:p w:rsidR="0046138B" w:rsidRDefault="0046138B" w:rsidP="00A66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AE9"/>
    <w:multiLevelType w:val="multilevel"/>
    <w:tmpl w:val="DFB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D2211"/>
    <w:multiLevelType w:val="multilevel"/>
    <w:tmpl w:val="3332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B2145"/>
    <w:multiLevelType w:val="multilevel"/>
    <w:tmpl w:val="2EFE1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C13016"/>
    <w:multiLevelType w:val="multilevel"/>
    <w:tmpl w:val="F12C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1202F"/>
    <w:multiLevelType w:val="multilevel"/>
    <w:tmpl w:val="CCF6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9E2E87"/>
    <w:multiLevelType w:val="multilevel"/>
    <w:tmpl w:val="57DA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C55AE9"/>
    <w:multiLevelType w:val="multilevel"/>
    <w:tmpl w:val="EE2E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1E5051"/>
    <w:multiLevelType w:val="multilevel"/>
    <w:tmpl w:val="0BF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1572CF"/>
    <w:multiLevelType w:val="multilevel"/>
    <w:tmpl w:val="6F9A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391F4F"/>
    <w:multiLevelType w:val="multilevel"/>
    <w:tmpl w:val="9432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7"/>
  </w:num>
  <w:num w:numId="6">
    <w:abstractNumId w:val="9"/>
  </w:num>
  <w:num w:numId="7">
    <w:abstractNumId w:val="8"/>
  </w:num>
  <w:num w:numId="8">
    <w:abstractNumId w:val="6"/>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08"/>
  <w:characterSpacingControl w:val="doNotCompress"/>
  <w:footnotePr>
    <w:footnote w:id="0"/>
    <w:footnote w:id="1"/>
  </w:footnotePr>
  <w:endnotePr>
    <w:endnote w:id="0"/>
    <w:endnote w:id="1"/>
  </w:endnotePr>
  <w:compat/>
  <w:rsids>
    <w:rsidRoot w:val="00A661B9"/>
    <w:rsid w:val="00191223"/>
    <w:rsid w:val="001A0FAA"/>
    <w:rsid w:val="001B40E0"/>
    <w:rsid w:val="00222C80"/>
    <w:rsid w:val="0023091D"/>
    <w:rsid w:val="002C22F1"/>
    <w:rsid w:val="002C727A"/>
    <w:rsid w:val="002E1151"/>
    <w:rsid w:val="002F3D9F"/>
    <w:rsid w:val="003C7D3D"/>
    <w:rsid w:val="0046138B"/>
    <w:rsid w:val="004857B7"/>
    <w:rsid w:val="006E154A"/>
    <w:rsid w:val="00704B98"/>
    <w:rsid w:val="00751B78"/>
    <w:rsid w:val="0077466D"/>
    <w:rsid w:val="00856FFC"/>
    <w:rsid w:val="00882B4C"/>
    <w:rsid w:val="0090681B"/>
    <w:rsid w:val="009C33CC"/>
    <w:rsid w:val="00A661B9"/>
    <w:rsid w:val="00C152CC"/>
    <w:rsid w:val="00C422AF"/>
    <w:rsid w:val="00CC604A"/>
    <w:rsid w:val="00D15AA2"/>
    <w:rsid w:val="00DB194F"/>
    <w:rsid w:val="00E21950"/>
    <w:rsid w:val="00E90270"/>
    <w:rsid w:val="00FC6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2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61B9"/>
    <w:rPr>
      <w:b/>
      <w:bCs/>
    </w:rPr>
  </w:style>
  <w:style w:type="character" w:styleId="a5">
    <w:name w:val="Emphasis"/>
    <w:basedOn w:val="a0"/>
    <w:uiPriority w:val="20"/>
    <w:qFormat/>
    <w:rsid w:val="00A661B9"/>
    <w:rPr>
      <w:i/>
      <w:iCs/>
    </w:rPr>
  </w:style>
  <w:style w:type="character" w:customStyle="1" w:styleId="apple-converted-space">
    <w:name w:val="apple-converted-space"/>
    <w:basedOn w:val="a0"/>
    <w:rsid w:val="00A661B9"/>
  </w:style>
  <w:style w:type="paragraph" w:styleId="a6">
    <w:name w:val="header"/>
    <w:basedOn w:val="a"/>
    <w:link w:val="a7"/>
    <w:uiPriority w:val="99"/>
    <w:unhideWhenUsed/>
    <w:rsid w:val="00A661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61B9"/>
  </w:style>
  <w:style w:type="paragraph" w:styleId="a8">
    <w:name w:val="footer"/>
    <w:basedOn w:val="a"/>
    <w:link w:val="a9"/>
    <w:uiPriority w:val="99"/>
    <w:unhideWhenUsed/>
    <w:rsid w:val="00A661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61B9"/>
  </w:style>
  <w:style w:type="paragraph" w:styleId="aa">
    <w:name w:val="Balloon Text"/>
    <w:basedOn w:val="a"/>
    <w:link w:val="ab"/>
    <w:uiPriority w:val="99"/>
    <w:semiHidden/>
    <w:unhideWhenUsed/>
    <w:rsid w:val="00A661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61B9"/>
    <w:rPr>
      <w:rFonts w:ascii="Tahoma" w:hAnsi="Tahoma" w:cs="Tahoma"/>
      <w:sz w:val="16"/>
      <w:szCs w:val="16"/>
    </w:rPr>
  </w:style>
  <w:style w:type="table" w:styleId="ac">
    <w:name w:val="Table Grid"/>
    <w:basedOn w:val="a1"/>
    <w:uiPriority w:val="59"/>
    <w:rsid w:val="00882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61B9"/>
    <w:rPr>
      <w:b/>
      <w:bCs/>
    </w:rPr>
  </w:style>
  <w:style w:type="character" w:styleId="a5">
    <w:name w:val="Emphasis"/>
    <w:basedOn w:val="a0"/>
    <w:uiPriority w:val="20"/>
    <w:qFormat/>
    <w:rsid w:val="00A661B9"/>
    <w:rPr>
      <w:i/>
      <w:iCs/>
    </w:rPr>
  </w:style>
  <w:style w:type="character" w:customStyle="1" w:styleId="apple-converted-space">
    <w:name w:val="apple-converted-space"/>
    <w:basedOn w:val="a0"/>
    <w:rsid w:val="00A661B9"/>
  </w:style>
  <w:style w:type="paragraph" w:styleId="a6">
    <w:name w:val="header"/>
    <w:basedOn w:val="a"/>
    <w:link w:val="a7"/>
    <w:uiPriority w:val="99"/>
    <w:unhideWhenUsed/>
    <w:rsid w:val="00A661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61B9"/>
  </w:style>
  <w:style w:type="paragraph" w:styleId="a8">
    <w:name w:val="footer"/>
    <w:basedOn w:val="a"/>
    <w:link w:val="a9"/>
    <w:uiPriority w:val="99"/>
    <w:unhideWhenUsed/>
    <w:rsid w:val="00A661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61B9"/>
  </w:style>
  <w:style w:type="paragraph" w:styleId="aa">
    <w:name w:val="Balloon Text"/>
    <w:basedOn w:val="a"/>
    <w:link w:val="ab"/>
    <w:uiPriority w:val="99"/>
    <w:semiHidden/>
    <w:unhideWhenUsed/>
    <w:rsid w:val="00A661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61B9"/>
    <w:rPr>
      <w:rFonts w:ascii="Tahoma" w:hAnsi="Tahoma" w:cs="Tahoma"/>
      <w:sz w:val="16"/>
      <w:szCs w:val="16"/>
    </w:rPr>
  </w:style>
  <w:style w:type="table" w:styleId="ac">
    <w:name w:val="Table Grid"/>
    <w:basedOn w:val="a1"/>
    <w:uiPriority w:val="59"/>
    <w:rsid w:val="00882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84230">
      <w:bodyDiv w:val="1"/>
      <w:marLeft w:val="0"/>
      <w:marRight w:val="0"/>
      <w:marTop w:val="0"/>
      <w:marBottom w:val="0"/>
      <w:divBdr>
        <w:top w:val="none" w:sz="0" w:space="0" w:color="auto"/>
        <w:left w:val="none" w:sz="0" w:space="0" w:color="auto"/>
        <w:bottom w:val="none" w:sz="0" w:space="0" w:color="auto"/>
        <w:right w:val="none" w:sz="0" w:space="0" w:color="auto"/>
      </w:divBdr>
    </w:div>
    <w:div w:id="716244610">
      <w:bodyDiv w:val="1"/>
      <w:marLeft w:val="0"/>
      <w:marRight w:val="0"/>
      <w:marTop w:val="0"/>
      <w:marBottom w:val="0"/>
      <w:divBdr>
        <w:top w:val="none" w:sz="0" w:space="0" w:color="auto"/>
        <w:left w:val="none" w:sz="0" w:space="0" w:color="auto"/>
        <w:bottom w:val="none" w:sz="0" w:space="0" w:color="auto"/>
        <w:right w:val="none" w:sz="0" w:space="0" w:color="auto"/>
      </w:divBdr>
    </w:div>
    <w:div w:id="786386462">
      <w:bodyDiv w:val="1"/>
      <w:marLeft w:val="0"/>
      <w:marRight w:val="0"/>
      <w:marTop w:val="0"/>
      <w:marBottom w:val="0"/>
      <w:divBdr>
        <w:top w:val="none" w:sz="0" w:space="0" w:color="auto"/>
        <w:left w:val="none" w:sz="0" w:space="0" w:color="auto"/>
        <w:bottom w:val="none" w:sz="0" w:space="0" w:color="auto"/>
        <w:right w:val="none" w:sz="0" w:space="0" w:color="auto"/>
      </w:divBdr>
    </w:div>
    <w:div w:id="952710636">
      <w:bodyDiv w:val="1"/>
      <w:marLeft w:val="0"/>
      <w:marRight w:val="0"/>
      <w:marTop w:val="0"/>
      <w:marBottom w:val="0"/>
      <w:divBdr>
        <w:top w:val="none" w:sz="0" w:space="0" w:color="auto"/>
        <w:left w:val="none" w:sz="0" w:space="0" w:color="auto"/>
        <w:bottom w:val="none" w:sz="0" w:space="0" w:color="auto"/>
        <w:right w:val="none" w:sz="0" w:space="0" w:color="auto"/>
      </w:divBdr>
    </w:div>
    <w:div w:id="991713366">
      <w:bodyDiv w:val="1"/>
      <w:marLeft w:val="0"/>
      <w:marRight w:val="0"/>
      <w:marTop w:val="0"/>
      <w:marBottom w:val="0"/>
      <w:divBdr>
        <w:top w:val="none" w:sz="0" w:space="0" w:color="auto"/>
        <w:left w:val="none" w:sz="0" w:space="0" w:color="auto"/>
        <w:bottom w:val="none" w:sz="0" w:space="0" w:color="auto"/>
        <w:right w:val="none" w:sz="0" w:space="0" w:color="auto"/>
      </w:divBdr>
    </w:div>
    <w:div w:id="1124421450">
      <w:bodyDiv w:val="1"/>
      <w:marLeft w:val="0"/>
      <w:marRight w:val="0"/>
      <w:marTop w:val="0"/>
      <w:marBottom w:val="0"/>
      <w:divBdr>
        <w:top w:val="none" w:sz="0" w:space="0" w:color="auto"/>
        <w:left w:val="none" w:sz="0" w:space="0" w:color="auto"/>
        <w:bottom w:val="none" w:sz="0" w:space="0" w:color="auto"/>
        <w:right w:val="none" w:sz="0" w:space="0" w:color="auto"/>
      </w:divBdr>
    </w:div>
    <w:div w:id="1159417042">
      <w:bodyDiv w:val="1"/>
      <w:marLeft w:val="0"/>
      <w:marRight w:val="0"/>
      <w:marTop w:val="0"/>
      <w:marBottom w:val="0"/>
      <w:divBdr>
        <w:top w:val="none" w:sz="0" w:space="0" w:color="auto"/>
        <w:left w:val="none" w:sz="0" w:space="0" w:color="auto"/>
        <w:bottom w:val="none" w:sz="0" w:space="0" w:color="auto"/>
        <w:right w:val="none" w:sz="0" w:space="0" w:color="auto"/>
      </w:divBdr>
    </w:div>
    <w:div w:id="1281498814">
      <w:bodyDiv w:val="1"/>
      <w:marLeft w:val="0"/>
      <w:marRight w:val="0"/>
      <w:marTop w:val="0"/>
      <w:marBottom w:val="0"/>
      <w:divBdr>
        <w:top w:val="none" w:sz="0" w:space="0" w:color="auto"/>
        <w:left w:val="none" w:sz="0" w:space="0" w:color="auto"/>
        <w:bottom w:val="none" w:sz="0" w:space="0" w:color="auto"/>
        <w:right w:val="none" w:sz="0" w:space="0" w:color="auto"/>
      </w:divBdr>
    </w:div>
    <w:div w:id="1505895222">
      <w:bodyDiv w:val="1"/>
      <w:marLeft w:val="0"/>
      <w:marRight w:val="0"/>
      <w:marTop w:val="0"/>
      <w:marBottom w:val="0"/>
      <w:divBdr>
        <w:top w:val="none" w:sz="0" w:space="0" w:color="auto"/>
        <w:left w:val="none" w:sz="0" w:space="0" w:color="auto"/>
        <w:bottom w:val="none" w:sz="0" w:space="0" w:color="auto"/>
        <w:right w:val="none" w:sz="0" w:space="0" w:color="auto"/>
      </w:divBdr>
    </w:div>
    <w:div w:id="167418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1887</Words>
  <Characters>10760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ффф</dc:creator>
  <cp:lastModifiedBy>Windows User</cp:lastModifiedBy>
  <cp:revision>13</cp:revision>
  <cp:lastPrinted>2016-12-29T23:28:00Z</cp:lastPrinted>
  <dcterms:created xsi:type="dcterms:W3CDTF">2016-12-02T04:11:00Z</dcterms:created>
  <dcterms:modified xsi:type="dcterms:W3CDTF">2020-10-13T04:26:00Z</dcterms:modified>
</cp:coreProperties>
</file>