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9" w:rsidRPr="00075C69" w:rsidRDefault="00075C69" w:rsidP="00075C69">
      <w:pPr>
        <w:tabs>
          <w:tab w:val="left" w:pos="2958"/>
        </w:tabs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00470" cy="8903183"/>
            <wp:effectExtent l="0" t="0" r="0" b="0"/>
            <wp:docPr id="1" name="Рисунок 1" descr="D:\Users\1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69" w:rsidRDefault="00075C69" w:rsidP="00075C69">
      <w:pPr>
        <w:tabs>
          <w:tab w:val="left" w:pos="2958"/>
        </w:tabs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075C69" w:rsidRPr="00075C69" w:rsidRDefault="00075C69" w:rsidP="00075C69">
      <w:pPr>
        <w:tabs>
          <w:tab w:val="left" w:pos="295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5C69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en-US"/>
        </w:rPr>
        <w:lastRenderedPageBreak/>
        <w:t>I</w:t>
      </w:r>
      <w:r w:rsidRPr="00075C69">
        <w:rPr>
          <w:rFonts w:ascii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. ОБЩИЕ ПОЛОЖЕНИЯ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1.1. В соответствии с Конституцией Российской Федерации каждый имеет право на труд, который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безработицы.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1.2. Трудовые отношения работников учреждения регулируются Трудовым кодексом Российской Федерации и иными нормативно-правовыми актами.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обязаны работать добросовестно, соблюдать 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структурного подразделения МБДОУ «Детский сад «Радуга» комбинированного вида» - «Детский  сад № 17 комбинированного вида» (далее - «Детский сад № 17 комбинированного вида»).</w:t>
      </w:r>
      <w:proofErr w:type="gramEnd"/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Вопросы, связанные с применением правил внутреннего трудового распорядка, решаются </w:t>
      </w:r>
      <w:proofErr w:type="gramStart"/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заведующей</w:t>
      </w:r>
      <w:proofErr w:type="gramEnd"/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структурного подразделения - «Детский сад № 17 комбинированного вида» в пределах предоставленных  прав, а в случаях, предусмотренных законодательством  Российской Федерации совместно или по согласованию с профсоюзным комитетом.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ПОРЯДОК ПРИЕМА, ПЕРЕВОДА И УВОЛЬНЕНИЯ РАБОТНИКОВ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2.1.С работниками «Детский сад № 17 комбинированного » трудовые договора заключает заведующая «Детский сад № 17 комбинированного вида» на основании приказа директора МБДОУ «Детский сад «Радуга» комбинированного вида» о передаче полномочий.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Запись в трудовой книжке о приеме на работу и увольнении работников «Детский сад № 17 комбинированного вида» осуществляет заведующая «Детский сад № 17 комбинированного вида» на основании приказа директора МБДОУ «Детский сад «Радуга» комбинированного вида» о передаче полномочий.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2.3. Педагогические работники принимаются на работу по трудовому договору (эффективный контракт). Решение о срочном трудовом договоре, о его продлении, его расторжении принимается заведующей «Детский сад № 17 комбинированного вида» по согласованию с директором МБДОУ «Детский сад «Радуга» комбинированного вида».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2.4. Право на занятие педагогической деятельностью имеют лица, отвечающие квалификационным требованиям, указанным в квалификационных справочниках, и (или) профессиональным стандартам (ст. 46, 47, 48, 49 № 273-ФЗ от 29.12.2012 г. «Об образовании в Российской Федерации»).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2.5. К педагогической деятельности не допускаются лица, которым она запрещена приговором суда или по медицинским показаниям, а также лица, имеющие судимость за определенные преступления. Перечни соответствующих медицинских противопоказаний и состав преступлений устанавливаются законом.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При приеме на работу работник обязан </w:t>
      </w:r>
      <w:proofErr w:type="gramStart"/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руководству следующие документы</w:t>
      </w:r>
      <w:proofErr w:type="gramEnd"/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медицинская книжка с заключением о состоянии здоровья и допуском к работе;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страховое свидетельство государственного пенсионного страхования;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документы воинского учета – для военнообязанных и лиц, подлежащих призыву на военную службу;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 о соответствующем образовании;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 могут представляться иные документы:  копия ИНН; копия полиса обязательного медицинского страхования; копия свидетельства о заключении брака или разводе, копия свидетельства о рождении детей.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(если принимаются на работу не впервые): могут предоставлять: сведения о повышении квалификации, аттестационные листы,</w:t>
      </w: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наградные документы.</w:t>
      </w:r>
    </w:p>
    <w:p w:rsidR="00075C69" w:rsidRPr="00075C69" w:rsidRDefault="00075C69" w:rsidP="00075C69">
      <w:pPr>
        <w:tabs>
          <w:tab w:val="left" w:pos="0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2.7. Запрещается требовать от лиц при приеме на работу документы, предоставление  которых не предусмотрено законодательством.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2.8. Прием на работу оформляется приказом заведующей «Детский сад № 17 комбинированного вида»,</w:t>
      </w: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изданным на основании заключенного трудового договора. Содержание приказа должно соответствовать условиям заключенного договора.</w:t>
      </w:r>
    </w:p>
    <w:p w:rsidR="00075C69" w:rsidRPr="00075C69" w:rsidRDefault="00075C69" w:rsidP="00075C69">
      <w:pPr>
        <w:tabs>
          <w:tab w:val="left" w:pos="0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2.9.  Приказ о приеме на работу объявляется работнику под расписку в трехдневный срок со дня подписания трудового договора. По требованию работника заведующая обязана выдать ему надлежаще заверенную копию приказа.</w:t>
      </w:r>
    </w:p>
    <w:p w:rsidR="00075C69" w:rsidRPr="00075C69" w:rsidRDefault="00075C69" w:rsidP="00075C69">
      <w:pPr>
        <w:tabs>
          <w:tab w:val="left" w:pos="0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2.10. Должностная инструкция работника является приложением к трудовому договору.</w:t>
      </w:r>
    </w:p>
    <w:p w:rsidR="00075C69" w:rsidRPr="00075C69" w:rsidRDefault="00075C69" w:rsidP="00075C69">
      <w:pPr>
        <w:tabs>
          <w:tab w:val="left" w:pos="0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2.11. Перед допуском к работе вновь поступившего работника заведующая обязана:</w:t>
      </w:r>
    </w:p>
    <w:p w:rsidR="00075C69" w:rsidRPr="00075C69" w:rsidRDefault="00075C69" w:rsidP="00075C69">
      <w:pPr>
        <w:tabs>
          <w:tab w:val="left" w:pos="0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ознакомить работника с условиями труда, условиями оплаты труда, разъяснить права и обязанности;</w:t>
      </w:r>
    </w:p>
    <w:p w:rsidR="00075C69" w:rsidRPr="00075C69" w:rsidRDefault="00075C69" w:rsidP="00075C69">
      <w:pPr>
        <w:tabs>
          <w:tab w:val="left" w:pos="0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ознакомить работника с локальными актами, зафиксировав в журнале ознакомления локальными актами;</w:t>
      </w:r>
    </w:p>
    <w:p w:rsidR="00075C69" w:rsidRPr="00075C69" w:rsidRDefault="00075C69" w:rsidP="00075C69">
      <w:pPr>
        <w:tabs>
          <w:tab w:val="left" w:pos="0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проинструктировать его по правилам техники безопасности, охране труда, производственной санитарии,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075C69" w:rsidRPr="00075C69" w:rsidRDefault="00075C69" w:rsidP="00075C69">
      <w:pPr>
        <w:tabs>
          <w:tab w:val="left" w:pos="0"/>
          <w:tab w:val="right" w:leader="underscore" w:pos="9356"/>
        </w:tabs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2.12. На всех работников, проработавших свыше пяти дней, работодатель обязан вести трудовые книжки, если работа в этой организации является для него основной. Трудовые книжки работников хранятся у заведующей  «Детского сада №17 комбинированного вида». Трудовая книжка заведующей хранится у директора МБДОУ «Детский сад «Радуга» комбинированного вида».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2.13. На каждого работника «Детский сад № 17 комбинированного вида» ведется личное дело, которое состоит из личного листка по учету кадров,</w:t>
      </w:r>
      <w:r w:rsidRPr="0007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C69">
        <w:rPr>
          <w:rFonts w:ascii="Times New Roman" w:hAnsi="Times New Roman" w:cs="Times New Roman"/>
          <w:sz w:val="28"/>
          <w:szCs w:val="28"/>
        </w:rPr>
        <w:t>личной карточки формы Т-2, автобиографии (при желании работника), перечня документов по пункту 2.6. настоящих правил. Здесь же хранится один экземпляр письменного трудового договора. После увольнения работника его личное дело хранится в дошкольном образовательном учреждении.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2.14. Прекращение трудового договора может иметь место только по основаниям, предусмотренным законодательством. Работники имеют право расторгнуть трудовой договор, письменно предупредив об этом заведующую за две недели, за исключением случаев, установленных в законе. Прекращение трудового договора оформляется приказом.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2.15. В день увольнения с работником производится полный денежный расчет, ему выдается трудовая книжка с внесенной записью об увольнении. Запись о причине увольнения в трудовую книжку вносится в соответствии с формулировками законодательства и со ссылкой на статью и пункт закона. Днем увольнения считается последний день работы.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ОСНОВНЫЕ ОБЯЗАННОСТИ РАБОТНИКОВ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3.1. Работники «Детский сад № 17 комбинированного вида» обязаны: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честно и добросовестно, выполнять обязанности, возложенные на них Уставом Учреждения, Правилами внутреннего трудового распорядка, трудовым договорам, положениями и иными локальными актами.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соблюдать дисциплину труда  в «Детском саду № 17 комбинированного вида», вовремя приходить на работу, соблюдать установленную продолжительность рабочего времени, максимально используя  его для творческого и эффективного выполнения  возложенных на них обязанностей, воздерживаться от действий, мешающих другим работникам выполнять свои трудовые обязанности своевременно и точно исполнять распоряжения  руководителя;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всемерно стремиться к повышению качества выполняемой работы, не допускать упущений в ней, строго соблюдать исполнительную дисциплину, постоянно проявлять творческую инициативу, направленную на достижение высоких результатов образовательной деятельности;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внимательными к детям, вежливыми с их родителями и членами коллектива;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повышать свой теоретический, методический и культурный уровень, деловую квалификацию;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примером достойного поведения и высокого морального долга на работе;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беречь и укреплять собственность дошкольного образовательного учреждения;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проходить в установленные сроки периодические медицинские осмотры;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 соблюдать Кодекс этики педагогических работников, следить за посещаемость детей своей группы, </w:t>
      </w:r>
      <w:r w:rsidRPr="00075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</w:t>
      </w:r>
      <w:r w:rsidRPr="00075C6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75C69">
        <w:rPr>
          <w:rFonts w:ascii="Arial" w:hAnsi="Arial" w:cs="Arial"/>
          <w:sz w:val="28"/>
          <w:szCs w:val="28"/>
        </w:rPr>
        <w:t xml:space="preserve"> </w:t>
      </w:r>
      <w:r w:rsidRPr="00075C69">
        <w:rPr>
          <w:rFonts w:ascii="Times New Roman" w:hAnsi="Times New Roman" w:cs="Times New Roman"/>
          <w:sz w:val="28"/>
          <w:szCs w:val="28"/>
        </w:rPr>
        <w:t>к концу дня проводить детей в раздевалку и проследить за уходом детей домой в сопровождении родителей (родственников).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3.2. Педагогические работники «Детский сад № 17 комбинированного вида» несут  ответственность за жизнь и здоровье детей во время всего пребывания воспитанников в «Детский сад № 17 комбинированного вида».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 всех случаях травматизма детей работники дошкольного образовательного учреждения обязаны немедленно сообщать заведующей, медицинскому работнику и родителям ребёнка. 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ОСНОВНЫЕ ОБЯЗАННОСТИ РУКОВОДИТЕЛЯ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4.1. Заведующая «Детский сад № 17 комбинированного вида» обязана: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обеспечивать соблюдение работниками дошкольного образовательного учреждения обязанностей возложенных на них должностными инструкциями, Уставом МБДОУ «Детский сад «Радуга» комбинированного вида», Правилами внутреннего трудового распорядка и иными локальными актами;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создает условия для улучшения качества работы, своевременно подводит итоги, поощряет лучших работников, повышает роль морального и материального стимулирования труда;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созданию в трудовом коллективе деловой творческой обстановки, поддерживает и развивает инициативу и активность работников;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участие работников дошкольного образовательного учреждения в управлении учреждением;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рассматривает замечания и предложения работников по совершенствованию образовательной деятельности;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рационально организует труд работников дошкольного образовательного учреждения в соответствии с их специальностью и квалификацией, закрепляет за каждым из них определенное место для образовательной деятельности, обеспечивает исправное состояние учебного и игрового оборудования, охрану здоровья и безопасные условия труда;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систематическое повышение профессиональной квалификации работников дошкольного образовательного учреждения, организует и проводит аттестацию педагогических работников, создает необходимые условия для совмещения работы с обучением в учебных учреждениях;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соблюдение трудовой и производственной дисциплины, своевременно применяет меры воздействия к нарушителям трудовой дисциплины;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допускает к исполнению своих обязанностей в данный рабочий день работника появившегося на работе в нетрезвом состоянии, принимает к нему соответствующие дисциплинарные меры в установленном порядке согласно действующему законодательству;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создает оптимальные санитарно-гигиенические условия (освещенность рабочего места, температурный режим, электробезопасность и т.д.), своевременно ходатайствует о производстве ремонта «Детский сад № 17 комбинированного вида». Добивается эффективной работы технического персонала;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сохранность имущества дошкольного образовательного учреждения, его сотрудников и детей;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- чутко относится к повседневным нуждам работников.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Руководство дошкольного образовательного учреждения несет ответственность за жизнь и здоровье детей во время их пребывания в дошкольном образовательном учреждении. Обо всех случаях травматизма </w:t>
      </w: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сообщать в соответствующие органы управления образованием в установленном порядке.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4.3.  Заведующий «Детский сад № 17 комбинированного вида» может привлекать педагогических работников к дежурству по учреждению. График дежурств утверждается заведующим.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4.4. Во время карантина и субботников персонал дошкольного учреждения может привлекаться к выполнению хозяйственных работ, не требующих специальных знаний (мелкий ремонт, работа на территории и др.), в пределах установленного им рабочего времени с сохранением установленной заработной платы.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ПРАВА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Работники «Детский сад № 17 комбинированного вида» имеют право: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5.1.1. На уважение и вежливое обращение со стороны руководства, родителей (законных представителей);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5.1.2. </w:t>
      </w: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Проявлять в работе творчество, инициативу;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5.1.3. Иные права, установленные законодательством и локальными актами Учреждения.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5.2. Педагогические работники имеют право работать по совместительству в других организациях в свободной от основной работы время, но не в ущерб основной работе.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5.3.Педагогические работники проходят аттестацию согласно действующему законодательству.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075C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РАБОЧЕЕ ВРЕМЯ И ЕГО ИСПОЛЬЗОВАНИЕ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>6.1. В «Детский сад № 17 комбинированного вида» устанавливается 5-ти дневная рабочая неделя с двумя выходными днями – суббота и воскресенье.</w:t>
      </w:r>
    </w:p>
    <w:p w:rsidR="00075C69" w:rsidRPr="00075C69" w:rsidRDefault="00075C69" w:rsidP="00075C69">
      <w:pPr>
        <w:tabs>
          <w:tab w:val="left" w:pos="426"/>
          <w:tab w:val="right" w:leader="underscore" w:pos="9356"/>
        </w:tabs>
        <w:autoSpaceDE w:val="0"/>
        <w:autoSpaceDN w:val="0"/>
        <w:adjustRightInd w:val="0"/>
        <w:spacing w:after="0"/>
        <w:ind w:left="426" w:hanging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«Детский сад № 17 комбинированного вида» работает в 12-ти часовом режиме с 6.30 до 18.30.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6.3. Рабочее время педагогических работников определяется учебным расписанием и настоящими Правилами внутреннего трудового распорядка.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6.4. Режим работы педагогических работников и заведующей устанавливается в следующем порядке: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>Заведующая «Детский сад № 17 комбинированного вида» 1,0 ставка-  40 часов в неделю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работы: 8.00-17.00; обеденный перерыв – 12.00-13.00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>Воспитатель 1,0 ставка – 36 часов в неделю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  <w:r w:rsidRPr="00075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5C69">
        <w:rPr>
          <w:rFonts w:ascii="Times New Roman" w:hAnsi="Times New Roman" w:cs="Times New Roman"/>
          <w:sz w:val="28"/>
          <w:szCs w:val="28"/>
        </w:rPr>
        <w:t xml:space="preserve"> смена – 6.30 – 13.42; </w:t>
      </w:r>
      <w:r w:rsidRPr="00075C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5C69">
        <w:rPr>
          <w:rFonts w:ascii="Times New Roman" w:hAnsi="Times New Roman" w:cs="Times New Roman"/>
          <w:sz w:val="28"/>
          <w:szCs w:val="28"/>
        </w:rPr>
        <w:t xml:space="preserve"> смена – 11.18 – 18.30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>Старший воспитатель 1,0 ставка – 36 часов в неделю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График работы: 8.00-15.12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>Воспитатели логопедических групп 1,0 ставка – 25 часов в неделю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075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5C69">
        <w:rPr>
          <w:rFonts w:ascii="Times New Roman" w:hAnsi="Times New Roman" w:cs="Times New Roman"/>
          <w:sz w:val="28"/>
          <w:szCs w:val="28"/>
        </w:rPr>
        <w:t xml:space="preserve"> смена - 7.00-12.00, </w:t>
      </w:r>
      <w:r w:rsidRPr="00075C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75C69">
        <w:rPr>
          <w:rFonts w:ascii="Times New Roman" w:hAnsi="Times New Roman" w:cs="Times New Roman"/>
          <w:sz w:val="28"/>
          <w:szCs w:val="28"/>
        </w:rPr>
        <w:t xml:space="preserve"> смена – 12.00.-17.00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 xml:space="preserve">1,0 ставка – </w:t>
      </w:r>
      <w:r w:rsidRPr="00075C69">
        <w:rPr>
          <w:rFonts w:ascii="Times New Roman" w:hAnsi="Times New Roman" w:cs="Times New Roman"/>
          <w:sz w:val="28"/>
          <w:szCs w:val="28"/>
        </w:rPr>
        <w:t>08.00 – 12.48 – 24 часа в неделю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 xml:space="preserve">Учитель-логопед 1,0 ставка– 20 часов в неделю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График работы – 8.30-12.30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  0,75 ставка– 21,5 часов в неделю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 График работы – 8.00 – 12.25</w:t>
      </w:r>
    </w:p>
    <w:p w:rsidR="00075C69" w:rsidRPr="00075C69" w:rsidRDefault="00075C69" w:rsidP="00075C69">
      <w:pPr>
        <w:jc w:val="both"/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</w:pPr>
      <w:r w:rsidRPr="0007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условиям работы </w:t>
      </w:r>
      <w:r w:rsidRPr="00075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перерыва для отдыха и питания педагогическим работникам невозможно.</w:t>
      </w:r>
      <w:r w:rsidRPr="00075C69"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5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Педагогам «Детский сад № 17 комбинированного вида» обеспечивается возможность приема пищи одновременно вместе с воспитанниками или отдельно в специально отведенном для этой цели помещении. 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6.5. Руководитель дошкольного образовательного учреждения организует учет явки работников детского сада на работу и ухода с работы.</w:t>
      </w:r>
    </w:p>
    <w:p w:rsidR="00075C69" w:rsidRPr="00075C69" w:rsidRDefault="00075C69" w:rsidP="00075C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6.6.</w:t>
      </w:r>
      <w:r w:rsidRPr="0007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C69">
        <w:rPr>
          <w:rFonts w:ascii="Times New Roman" w:hAnsi="Times New Roman"/>
          <w:sz w:val="28"/>
          <w:szCs w:val="28"/>
        </w:rPr>
        <w:t>С графиком сменности работники должны быть ознакомлены под расписку и график вывешен на видном месте не позднее, чем за один месяц до введения его в действие.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>Режим работы помощника воспитателя 1,0 ставка- 40 часов в неделю: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8.00-17.00; обеденный перерыв:13.00 – 14.00</w:t>
      </w:r>
      <w:proofErr w:type="gramStart"/>
      <w:r w:rsidRPr="00075C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5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5C69">
        <w:rPr>
          <w:rFonts w:ascii="Times New Roman" w:hAnsi="Times New Roman" w:cs="Times New Roman"/>
          <w:sz w:val="28"/>
          <w:szCs w:val="28"/>
        </w:rPr>
        <w:t xml:space="preserve"> младшая группа), 13.30-14.30 – по саду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 xml:space="preserve">Завхоз  1,0 ставка- 40 часов в неделю </w:t>
      </w:r>
    </w:p>
    <w:p w:rsidR="00075C69" w:rsidRPr="00075C69" w:rsidRDefault="00075C69" w:rsidP="0007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sz w:val="28"/>
          <w:szCs w:val="28"/>
        </w:rPr>
        <w:t>8.00-16.30,</w:t>
      </w:r>
      <w:r w:rsidRPr="00075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C69">
        <w:rPr>
          <w:rFonts w:ascii="Times New Roman" w:eastAsia="Times New Roman" w:hAnsi="Times New Roman" w:cs="Times New Roman"/>
          <w:sz w:val="28"/>
          <w:szCs w:val="28"/>
        </w:rPr>
        <w:t>обеденный перерыв</w:t>
      </w:r>
      <w:r w:rsidRPr="00075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C69">
        <w:rPr>
          <w:rFonts w:ascii="Times New Roman" w:eastAsia="Times New Roman" w:hAnsi="Times New Roman" w:cs="Times New Roman"/>
          <w:sz w:val="28"/>
          <w:szCs w:val="28"/>
        </w:rPr>
        <w:t>12.00-12.30</w:t>
      </w:r>
    </w:p>
    <w:p w:rsidR="00075C69" w:rsidRPr="00075C69" w:rsidRDefault="00075C69" w:rsidP="0007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 xml:space="preserve">Кладовщик 0,5 ставки - 20 часов неделю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с 6.00 – 8.00, </w:t>
      </w:r>
      <w:r w:rsidRPr="00075C69">
        <w:rPr>
          <w:rFonts w:ascii="Times New Roman" w:eastAsia="Times New Roman" w:hAnsi="Times New Roman" w:cs="Times New Roman"/>
          <w:sz w:val="28"/>
          <w:szCs w:val="28"/>
        </w:rPr>
        <w:t>16.30-18.30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Машинист по стирке белья  1,44 ст.  – 55 часов  в неделю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с  06.30-18.30, обеденный перерыв с 11.30 до 12.00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>Повар 1,5 ставки  60 часов в неделю</w:t>
      </w:r>
    </w:p>
    <w:p w:rsidR="00075C69" w:rsidRPr="00075C69" w:rsidRDefault="00075C69" w:rsidP="00075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C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5C69">
        <w:rPr>
          <w:rFonts w:ascii="Times New Roman" w:eastAsia="Times New Roman" w:hAnsi="Times New Roman" w:cs="Times New Roman"/>
          <w:sz w:val="28"/>
          <w:szCs w:val="28"/>
        </w:rPr>
        <w:t xml:space="preserve"> смена – 6.00-14.00; </w:t>
      </w:r>
      <w:r w:rsidRPr="00075C6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75C69">
        <w:rPr>
          <w:rFonts w:ascii="Times New Roman" w:eastAsia="Times New Roman" w:hAnsi="Times New Roman" w:cs="Times New Roman"/>
          <w:sz w:val="28"/>
          <w:szCs w:val="28"/>
        </w:rPr>
        <w:t xml:space="preserve"> смена – 09.30-18.30;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обеденный перерыв 13.00 - 13.30    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 xml:space="preserve">Дворник 1,0 ставка - 40 часов неделю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06.00 – 14.30, обеденный перерыв с 12.00до 12.30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 xml:space="preserve">Рабочий  по обслуживанию здания  1,0 ставка 40 часов неделю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 с 8.00 – 17.00, обеденный перерыв с 12.00 до 13.00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Сторож 1,0 ставка - 40 часов неделю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hAnsi="Times New Roman" w:cs="Times New Roman"/>
          <w:color w:val="000000" w:themeColor="text1"/>
          <w:sz w:val="28"/>
          <w:szCs w:val="28"/>
        </w:rPr>
        <w:t>с 18.30 до 6.30 (согласно графику)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0,76 ставки</w:t>
      </w:r>
      <w:r w:rsidRPr="0007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75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часов в неделю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hAnsi="Times New Roman" w:cs="Times New Roman"/>
          <w:color w:val="000000" w:themeColor="text1"/>
          <w:sz w:val="28"/>
          <w:szCs w:val="28"/>
        </w:rPr>
        <w:t>с 18.30 до 6.00(согласно графику)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5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Подсобный рабочий 1,5 ставки – 60 часов в неделю</w:t>
      </w:r>
    </w:p>
    <w:p w:rsidR="00075C69" w:rsidRPr="00075C69" w:rsidRDefault="00075C69" w:rsidP="0007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sz w:val="28"/>
          <w:szCs w:val="28"/>
        </w:rPr>
        <w:t xml:space="preserve">6.00-18.30 </w:t>
      </w:r>
      <w:r w:rsidRPr="00075C69">
        <w:rPr>
          <w:rFonts w:ascii="Times New Roman" w:hAnsi="Times New Roman" w:cs="Times New Roman"/>
          <w:color w:val="000000" w:themeColor="text1"/>
          <w:sz w:val="28"/>
          <w:szCs w:val="28"/>
        </w:rPr>
        <w:t>обеденный перерыв 11.30 – 12.00</w:t>
      </w:r>
    </w:p>
    <w:p w:rsidR="00075C69" w:rsidRPr="00075C69" w:rsidRDefault="00075C69" w:rsidP="00075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</w:rPr>
        <w:t>Уборщик служебных помещений – 1,0 ставка 40 часов в неделю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8.00-17.00; обеденный перерыв:12.00 – 13.00</w:t>
      </w:r>
    </w:p>
    <w:p w:rsidR="00075C69" w:rsidRPr="00075C69" w:rsidRDefault="00075C69" w:rsidP="00075C69">
      <w:pPr>
        <w:jc w:val="both"/>
        <w:rPr>
          <w:rFonts w:ascii="Verdana" w:hAnsi="Verdana"/>
          <w:b/>
          <w:color w:val="000000" w:themeColor="text1"/>
          <w:sz w:val="28"/>
          <w:szCs w:val="28"/>
          <w:shd w:val="clear" w:color="auto" w:fill="FFFFFF"/>
        </w:rPr>
      </w:pPr>
      <w:r w:rsidRPr="00075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Работникам, которым предоставление перерыва для отдыха и питания невозможно обеспечивается возможность приема пищи в рабочее время.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6.7. Работа в праздничные дни запрещена. Привлечение  работников детского сада  к работе в выходные и праздничные дни допускается по письменному приказу заведующей дошкольным образовательным учреждением.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6.8. Очередность предоставления ежегодных отпусков устанавливается с учетом необходимости обеспечения нормальной работы дошкольного образовательного учреждения и благоприятных условий для отдыха работников. 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6.9. Предоставление отпуска заведующей оформляется приказом директора МБДОУ «Детский сад «Радуга» комбинированного вида», другим работникам «Детский сад № 17 комбинированного вида» - приказом по дошкольному образовательному учреждению.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lastRenderedPageBreak/>
        <w:t>6.10. Педагогическим и другим работникам дошкольного образовательного учреждения запрещается: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- изменять по своему усмотрению расписание занятий, заменять друг друга без </w:t>
      </w:r>
      <w:proofErr w:type="gramStart"/>
      <w:r w:rsidRPr="00075C69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075C69">
        <w:rPr>
          <w:rFonts w:ascii="Times New Roman" w:hAnsi="Times New Roman" w:cs="Times New Roman"/>
          <w:sz w:val="28"/>
          <w:szCs w:val="28"/>
        </w:rPr>
        <w:t xml:space="preserve"> заведующей детского сада;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отменять, удлинять или сокращать  продолжительность учебных занятий и перемен;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отвлекать педагогических работников в учебное время от их непосредственной работы для проведения разного рода мероприятий, не связанных с производственной деятельностью;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удалять воспитанников с занятий;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- </w:t>
      </w:r>
      <w:r w:rsidRPr="00075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громко разговаривать во время сна детей.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5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6.11. В помещении «Детский сад № 17 комбинированного вида» запрещается:</w:t>
      </w:r>
    </w:p>
    <w:p w:rsidR="00075C69" w:rsidRPr="00075C69" w:rsidRDefault="00075C69" w:rsidP="00075C6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находиться в верхней одежде и головных уборах;</w:t>
      </w:r>
    </w:p>
    <w:p w:rsidR="00075C69" w:rsidRPr="00075C69" w:rsidRDefault="00075C69" w:rsidP="00075C6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громко разговаривать и шуметь в коридорах;</w:t>
      </w:r>
    </w:p>
    <w:p w:rsidR="00075C69" w:rsidRPr="00075C69" w:rsidRDefault="00075C69" w:rsidP="00075C6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5C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курить в помещениях.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6.12. Посторонние лица могут присутствовать в группе на учебном занятии только с разрешения заведующей. Вход в группу после начала учебного занятия разрешается только заведующей, старшему воспитателю.</w:t>
      </w:r>
    </w:p>
    <w:p w:rsidR="00075C69" w:rsidRPr="00075C69" w:rsidRDefault="00075C69" w:rsidP="0007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75C69">
        <w:rPr>
          <w:rFonts w:ascii="Times New Roman" w:hAnsi="Times New Roman" w:cs="Times New Roman"/>
          <w:b/>
          <w:sz w:val="28"/>
          <w:szCs w:val="28"/>
        </w:rPr>
        <w:t>. ПООЩРЕНИЯ ЗА УСПЕХИ В РАБОТЕ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7.1. За образцовое выполнение трудовых обязанностей, успехи в обучении и воспитании детей, продолжительную и безупречную работу, новаторство в труде и другие достижения применяются следующие меры поощрения: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объявление благодарности с занесением записи в трудовую книжку;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выдача премии;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награждение подарком;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награждение почетной грамотой.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Могут применяться и иные ведомственные и государственные поощрения.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7.2. За особые заслуги работники дошкольного образовательного учреждения представляется для награждения правительственными наградами.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lastRenderedPageBreak/>
        <w:t>7.3. При применении мер поощрения обеспечивается сочетание материального и морального стимулирования труда. Поощрения объявляются в приказе, доводится до сведения всего коллектива и заносится в трудовую книжку.</w:t>
      </w:r>
    </w:p>
    <w:p w:rsidR="00075C69" w:rsidRPr="00075C69" w:rsidRDefault="00075C69" w:rsidP="00075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6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75C69">
        <w:rPr>
          <w:rFonts w:ascii="Times New Roman" w:hAnsi="Times New Roman" w:cs="Times New Roman"/>
          <w:b/>
          <w:sz w:val="28"/>
          <w:szCs w:val="28"/>
        </w:rPr>
        <w:t>.ОТВЕТСТВЕННОСТЬ ЗА НАРУШЕНИЕ ТРУДОВОЙ ДИСЦИПЛИНЫ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8.1. Нарушение трудовой дисциплины, т.е. неисполнение или ненадлежащее исполнение по вине работника обязанностей, возложенных на него трудовым договором (должностной инструкцией), Уставом МБДОУ «Детский сад «Радуга» комбинированного вида» и другими локальными актами, влечет за собой применение мер дисциплинарного воздействия, а также применение мер, предусмотренных действующим законодательством.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8.2. За неисполнение или ненадлежащее исполнение работником по его вине возложенных на него обязанностей, заведующая имеет право применить следующие меры дисциплинарного взыскания: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замечание;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выговор;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- увольнение по соответствующим основаниям.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>8.3. Увольнение в качестве взыскания может быть применено за неоднократное неисполнение работником без уважительных причин обязанностей, возложенных на него трудовым договором, Уставом МБДОУ «Детский сад «Радуга» комбинированного вида» и Правилами внутреннего трудового распорядка. За прогул без уважительной причины заведующая «Детский сад № 17 комбинированного вида»  применяет дисциплинарное взыскание, предусмотренное в п. 8.2. В соответствии с трудовым законодательством  педагогический работник может быть уволен за совершение аморального поступка не совместимого с дальнейшим выполнением воспитательных функций.</w:t>
      </w: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C69" w:rsidRPr="00075C69" w:rsidRDefault="00075C69" w:rsidP="00075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80F" w:rsidRDefault="00FE080F"/>
    <w:sectPr w:rsidR="00FE080F" w:rsidSect="007D0A8E">
      <w:pgSz w:w="11906" w:h="16838"/>
      <w:pgMar w:top="141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69"/>
    <w:rsid w:val="000009ED"/>
    <w:rsid w:val="0000768F"/>
    <w:rsid w:val="00013CC3"/>
    <w:rsid w:val="00044A60"/>
    <w:rsid w:val="000640FE"/>
    <w:rsid w:val="00073403"/>
    <w:rsid w:val="00075C69"/>
    <w:rsid w:val="0007745F"/>
    <w:rsid w:val="000966D1"/>
    <w:rsid w:val="000A374D"/>
    <w:rsid w:val="000A6841"/>
    <w:rsid w:val="000B0762"/>
    <w:rsid w:val="000B0B62"/>
    <w:rsid w:val="000B1EBF"/>
    <w:rsid w:val="000C2565"/>
    <w:rsid w:val="000E263F"/>
    <w:rsid w:val="000E2680"/>
    <w:rsid w:val="000E7A37"/>
    <w:rsid w:val="000F04D8"/>
    <w:rsid w:val="000F4D81"/>
    <w:rsid w:val="0010204C"/>
    <w:rsid w:val="00122D3B"/>
    <w:rsid w:val="00127768"/>
    <w:rsid w:val="001379C6"/>
    <w:rsid w:val="00160727"/>
    <w:rsid w:val="00160BC5"/>
    <w:rsid w:val="00163046"/>
    <w:rsid w:val="00166011"/>
    <w:rsid w:val="00170FB1"/>
    <w:rsid w:val="00173635"/>
    <w:rsid w:val="00196A46"/>
    <w:rsid w:val="001A7B9D"/>
    <w:rsid w:val="001C3872"/>
    <w:rsid w:val="001D5F82"/>
    <w:rsid w:val="001D7B4E"/>
    <w:rsid w:val="001E1630"/>
    <w:rsid w:val="001E68A3"/>
    <w:rsid w:val="001F20DC"/>
    <w:rsid w:val="00211347"/>
    <w:rsid w:val="00232FFC"/>
    <w:rsid w:val="00241456"/>
    <w:rsid w:val="00242E9E"/>
    <w:rsid w:val="0025545A"/>
    <w:rsid w:val="00261130"/>
    <w:rsid w:val="00261E20"/>
    <w:rsid w:val="00263D57"/>
    <w:rsid w:val="00272B9B"/>
    <w:rsid w:val="0027382E"/>
    <w:rsid w:val="002A5B55"/>
    <w:rsid w:val="002B40AC"/>
    <w:rsid w:val="002B459A"/>
    <w:rsid w:val="002B743D"/>
    <w:rsid w:val="002F6D77"/>
    <w:rsid w:val="00303280"/>
    <w:rsid w:val="00312929"/>
    <w:rsid w:val="00315492"/>
    <w:rsid w:val="003455C0"/>
    <w:rsid w:val="00352B3B"/>
    <w:rsid w:val="0036740B"/>
    <w:rsid w:val="003830C0"/>
    <w:rsid w:val="00386DBD"/>
    <w:rsid w:val="003A3D86"/>
    <w:rsid w:val="003E31F2"/>
    <w:rsid w:val="003E4426"/>
    <w:rsid w:val="003F1F93"/>
    <w:rsid w:val="003F7D5A"/>
    <w:rsid w:val="004000E5"/>
    <w:rsid w:val="0043083C"/>
    <w:rsid w:val="004330A4"/>
    <w:rsid w:val="00442161"/>
    <w:rsid w:val="00487372"/>
    <w:rsid w:val="0049034B"/>
    <w:rsid w:val="00497A25"/>
    <w:rsid w:val="004B3C10"/>
    <w:rsid w:val="004C0204"/>
    <w:rsid w:val="004C2BC8"/>
    <w:rsid w:val="004C3787"/>
    <w:rsid w:val="004D3FAB"/>
    <w:rsid w:val="004D4D4E"/>
    <w:rsid w:val="004D66DF"/>
    <w:rsid w:val="004F6A49"/>
    <w:rsid w:val="00514CD0"/>
    <w:rsid w:val="005258AB"/>
    <w:rsid w:val="00531732"/>
    <w:rsid w:val="00536DA0"/>
    <w:rsid w:val="00540955"/>
    <w:rsid w:val="005430BB"/>
    <w:rsid w:val="00552FA4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F6214"/>
    <w:rsid w:val="00625256"/>
    <w:rsid w:val="0065500A"/>
    <w:rsid w:val="0066597F"/>
    <w:rsid w:val="00684F44"/>
    <w:rsid w:val="00695EFC"/>
    <w:rsid w:val="006A0A78"/>
    <w:rsid w:val="006A25FD"/>
    <w:rsid w:val="006B371A"/>
    <w:rsid w:val="006C5452"/>
    <w:rsid w:val="006C7DDA"/>
    <w:rsid w:val="006E175E"/>
    <w:rsid w:val="007023AC"/>
    <w:rsid w:val="00710B91"/>
    <w:rsid w:val="007243F8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90FF2"/>
    <w:rsid w:val="008A6725"/>
    <w:rsid w:val="008B23EE"/>
    <w:rsid w:val="008E39E9"/>
    <w:rsid w:val="008F7270"/>
    <w:rsid w:val="009111EC"/>
    <w:rsid w:val="00925203"/>
    <w:rsid w:val="009435C6"/>
    <w:rsid w:val="009A69B3"/>
    <w:rsid w:val="009B05C3"/>
    <w:rsid w:val="009B0FD3"/>
    <w:rsid w:val="009B1D5D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C2E8B"/>
    <w:rsid w:val="00AF1072"/>
    <w:rsid w:val="00AF41AF"/>
    <w:rsid w:val="00B01E8D"/>
    <w:rsid w:val="00B05227"/>
    <w:rsid w:val="00B219F3"/>
    <w:rsid w:val="00B50415"/>
    <w:rsid w:val="00B56FD2"/>
    <w:rsid w:val="00B62527"/>
    <w:rsid w:val="00B730C3"/>
    <w:rsid w:val="00B90192"/>
    <w:rsid w:val="00BA474B"/>
    <w:rsid w:val="00BB4ECE"/>
    <w:rsid w:val="00BD2383"/>
    <w:rsid w:val="00BE004C"/>
    <w:rsid w:val="00BF5114"/>
    <w:rsid w:val="00BF5EB6"/>
    <w:rsid w:val="00C02B94"/>
    <w:rsid w:val="00C20B3D"/>
    <w:rsid w:val="00C265C5"/>
    <w:rsid w:val="00C4547D"/>
    <w:rsid w:val="00C4652D"/>
    <w:rsid w:val="00C76F56"/>
    <w:rsid w:val="00C773B7"/>
    <w:rsid w:val="00C939ED"/>
    <w:rsid w:val="00CA3B05"/>
    <w:rsid w:val="00CA6538"/>
    <w:rsid w:val="00CD763C"/>
    <w:rsid w:val="00CF305A"/>
    <w:rsid w:val="00D05D5D"/>
    <w:rsid w:val="00D07A4A"/>
    <w:rsid w:val="00D1217A"/>
    <w:rsid w:val="00D148D0"/>
    <w:rsid w:val="00D1725C"/>
    <w:rsid w:val="00D30550"/>
    <w:rsid w:val="00D47532"/>
    <w:rsid w:val="00D7218E"/>
    <w:rsid w:val="00D73B55"/>
    <w:rsid w:val="00D830B1"/>
    <w:rsid w:val="00D83D3B"/>
    <w:rsid w:val="00D84E5A"/>
    <w:rsid w:val="00D9412A"/>
    <w:rsid w:val="00DA6A99"/>
    <w:rsid w:val="00DC3090"/>
    <w:rsid w:val="00DC57BF"/>
    <w:rsid w:val="00DD437F"/>
    <w:rsid w:val="00DD63BC"/>
    <w:rsid w:val="00E01368"/>
    <w:rsid w:val="00E119E7"/>
    <w:rsid w:val="00E64393"/>
    <w:rsid w:val="00E7137D"/>
    <w:rsid w:val="00E80AC1"/>
    <w:rsid w:val="00E94C9C"/>
    <w:rsid w:val="00EA0F1F"/>
    <w:rsid w:val="00EB67D2"/>
    <w:rsid w:val="00EC0438"/>
    <w:rsid w:val="00ED290B"/>
    <w:rsid w:val="00EF0C2F"/>
    <w:rsid w:val="00EF3A4A"/>
    <w:rsid w:val="00F024C9"/>
    <w:rsid w:val="00F14B16"/>
    <w:rsid w:val="00F15B50"/>
    <w:rsid w:val="00F235C2"/>
    <w:rsid w:val="00F30433"/>
    <w:rsid w:val="00F62A61"/>
    <w:rsid w:val="00F87271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2020-06-01T06:51:00Z</dcterms:created>
  <dcterms:modified xsi:type="dcterms:W3CDTF">2020-06-01T06:53:00Z</dcterms:modified>
</cp:coreProperties>
</file>