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Детский сад № 42»</w:t>
      </w: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D383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Доклад</w:t>
      </w: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D3830">
        <w:rPr>
          <w:rFonts w:ascii="Times New Roman" w:hAnsi="Times New Roman" w:cs="Times New Roman"/>
          <w:b/>
          <w:color w:val="000000"/>
          <w:sz w:val="44"/>
          <w:szCs w:val="44"/>
        </w:rPr>
        <w:t>«Развитие мелкой моторики как средство развития речи младших дошкольников»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воспитатель: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Герасина</w:t>
      </w:r>
      <w:proofErr w:type="spellEnd"/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Л.А.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3830" w:rsidRDefault="00FD3830" w:rsidP="00FD38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Default="00FD3830" w:rsidP="00FD3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Саранск</w:t>
      </w:r>
    </w:p>
    <w:p w:rsidR="00FD3830" w:rsidRPr="00FD3830" w:rsidRDefault="00FD3830" w:rsidP="00FD3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 Основными достижениями, которые определяют развитие психики ребенка в раннем детстве, являются: овладение телом и речью, а также развитие предметной деятельности.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Мелкая моторика – это точные общие и специальные движения пальцев рук. Она тесно связана с развитием произвольного внимания, </w:t>
      </w:r>
      <w:proofErr w:type="spellStart"/>
      <w:proofErr w:type="gramStart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</w:t>
      </w:r>
      <w:proofErr w:type="spellEnd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-двигательной</w:t>
      </w:r>
      <w:proofErr w:type="gramEnd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координации, наглядно-действенного мышления и развитием речи.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Учёные пришли к выводу, что формирование устной речи ребёнка начинается тогда, когда движения пальцев рук достигают достаточной точности. В электрофизиологических исследованиях было обнаружено, что, </w:t>
      </w: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ребёнок производит ритмичные движения пальцами, у него резко усиливается согласованная деятельность лобных (двигательная речевая зона) и височных (сенсорная зона) отделов мозга, то есть речевые области формируются под влиянием импульсов, поступающих от пальцев.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Поэтому с самого раннего возраста взрослые стараются научить ребенка выполнять точные движения руками и пальцами. Брать в руки большие и маленькие предметы, пользоваться ими в соответствии с их функцией, ложкой, вилкой, совочком и др. Открывать и закрывать коробки и сосуды, отвинчивать, завинчивать тюбики и гайки, завязывать и развязывать и т.д. Это важно при своевременном речевом развитии, и – особенно – в тех случаях, когда это развитие нарушено. Кроме того, доказано, что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Обычно ребёнок, имеющий высокий уровень развития мелкой моторики, умеет логически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рассуждать, у него достаточно </w:t>
      </w:r>
      <w:proofErr w:type="gramStart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развиты</w:t>
      </w:r>
      <w:proofErr w:type="gramEnd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память, внимание, связная речь.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 способствует пальчиковая гимнастика.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Выполнение упражнений и </w:t>
      </w:r>
      <w:proofErr w:type="gramStart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Ребенок учится концентрировать своё внимание и правильно его распределять. Если ребёнок будет выполнять упражнения, сопровождая их короткими стихотворениями, то его речь станет более чёткой, ритмичной, яркой, и усилится контроль над выполняемыми движениями. Развивается память детей, так как они учатся запоминать определённые положения рук и последовательность движений. У детей развивается воображение и фантазия. </w:t>
      </w: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Овладев многими упражнениями, они смогут «рассказывать руками» целые истории.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FD3830" w:rsidRPr="00FD3830" w:rsidRDefault="00FD3830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основным направлениям работы с детьми в образовательной деятельности относятся: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(театр на руке, теневой театр, игры с пальцами).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мелкими предметами (камешки, пуговицы, мелкие игрушки, крышки от пластиковых бутылок).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Завязывание бантиков, шнуровка, застёгивание пуговиц, замков.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нитками (наматывание клубков, выкладывание узоров, вышивание, плетение).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бумагой (складывание, </w:t>
      </w:r>
      <w:proofErr w:type="spellStart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сминание</w:t>
      </w:r>
      <w:proofErr w:type="spellEnd"/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обрывание, вырезание, выкладывание узоров).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карандашом (обводка, раскрашивание, выполнение графических заданий).</w:t>
      </w:r>
    </w:p>
    <w:p w:rsidR="00FD3830" w:rsidRPr="00FD3830" w:rsidRDefault="00F30298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 «сухом бассейне»</w:t>
      </w:r>
      <w:r w:rsidR="00FD3830"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наполненном фасолью или цветными крышками: нахождение заданных предметов,</w:t>
      </w:r>
    </w:p>
    <w:p w:rsidR="00FD3830" w:rsidRPr="00FD3830" w:rsidRDefault="00FD3830" w:rsidP="00FD3830">
      <w:pPr>
        <w:numPr>
          <w:ilvl w:val="0"/>
          <w:numId w:val="1"/>
        </w:numPr>
        <w:shd w:val="clear" w:color="auto" w:fill="FFFFFF"/>
        <w:spacing w:after="0" w:line="360" w:lineRule="auto"/>
        <w:ind w:left="96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и определение предметов наощупь.</w:t>
      </w:r>
    </w:p>
    <w:p w:rsidR="00FD3830" w:rsidRDefault="00FD3830" w:rsidP="00FD38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Конечно, развитие мелкой моторики - не единственный фактор, способствующий развитию речи. Если у ребёнка будет прекрасна, 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</w:p>
    <w:p w:rsidR="005F4181" w:rsidRPr="00FD3830" w:rsidRDefault="005F4181" w:rsidP="00FD383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F4181" w:rsidRDefault="005F4181" w:rsidP="005F4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4181">
        <w:rPr>
          <w:b/>
          <w:color w:val="000000"/>
          <w:sz w:val="28"/>
          <w:szCs w:val="28"/>
        </w:rPr>
        <w:lastRenderedPageBreak/>
        <w:t>Список использованных источников:</w:t>
      </w:r>
    </w:p>
    <w:p w:rsidR="005F4181" w:rsidRPr="005F4181" w:rsidRDefault="005F4181" w:rsidP="005F418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4181" w:rsidRPr="005F4181" w:rsidRDefault="005F4181" w:rsidP="008F33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F4181">
        <w:rPr>
          <w:color w:val="000000"/>
          <w:sz w:val="28"/>
          <w:szCs w:val="28"/>
        </w:rPr>
        <w:t>Анищенко, Е. С. Пальчиковая гимнастика для развития речи дошкольников./Е.С. Анищенко - М.: Просвещение, 2006.</w:t>
      </w:r>
    </w:p>
    <w:p w:rsidR="005F4181" w:rsidRPr="005F4181" w:rsidRDefault="005F4181" w:rsidP="008F33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F4181">
        <w:rPr>
          <w:color w:val="000000"/>
          <w:sz w:val="28"/>
          <w:szCs w:val="28"/>
        </w:rPr>
        <w:t>Белая, А.Е. Пальчиковые игры для развития речи дошкольников. /</w:t>
      </w:r>
      <w:proofErr w:type="spellStart"/>
      <w:r w:rsidRPr="005F4181">
        <w:rPr>
          <w:color w:val="000000"/>
          <w:sz w:val="28"/>
          <w:szCs w:val="28"/>
        </w:rPr>
        <w:t>А.Е.Белая</w:t>
      </w:r>
      <w:proofErr w:type="spellEnd"/>
      <w:r w:rsidRPr="005F4181">
        <w:rPr>
          <w:color w:val="000000"/>
          <w:sz w:val="28"/>
          <w:szCs w:val="28"/>
        </w:rPr>
        <w:t xml:space="preserve">, В.И </w:t>
      </w:r>
      <w:proofErr w:type="spellStart"/>
      <w:r w:rsidRPr="005F4181">
        <w:rPr>
          <w:color w:val="000000"/>
          <w:sz w:val="28"/>
          <w:szCs w:val="28"/>
        </w:rPr>
        <w:t>Мирясова</w:t>
      </w:r>
      <w:proofErr w:type="spellEnd"/>
      <w:r w:rsidRPr="005F4181">
        <w:rPr>
          <w:color w:val="000000"/>
          <w:sz w:val="28"/>
          <w:szCs w:val="28"/>
        </w:rPr>
        <w:t xml:space="preserve">. - М.: </w:t>
      </w:r>
      <w:proofErr w:type="spellStart"/>
      <w:r w:rsidRPr="005F4181">
        <w:rPr>
          <w:color w:val="000000"/>
          <w:sz w:val="28"/>
          <w:szCs w:val="28"/>
        </w:rPr>
        <w:t>Линка</w:t>
      </w:r>
      <w:proofErr w:type="spellEnd"/>
      <w:r w:rsidRPr="005F4181">
        <w:rPr>
          <w:color w:val="000000"/>
          <w:sz w:val="28"/>
          <w:szCs w:val="28"/>
        </w:rPr>
        <w:t>-Пресс, 2002. - 392 с.</w:t>
      </w:r>
    </w:p>
    <w:p w:rsidR="005F4181" w:rsidRPr="005F4181" w:rsidRDefault="005F4181" w:rsidP="008F33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5F4181">
        <w:rPr>
          <w:color w:val="000000"/>
          <w:sz w:val="28"/>
          <w:szCs w:val="28"/>
        </w:rPr>
        <w:t>Новотворцева</w:t>
      </w:r>
      <w:proofErr w:type="spellEnd"/>
      <w:r w:rsidRPr="005F4181">
        <w:rPr>
          <w:color w:val="000000"/>
          <w:sz w:val="28"/>
          <w:szCs w:val="28"/>
        </w:rPr>
        <w:t>, Н.В. Развитие речи детей [Текст] /</w:t>
      </w:r>
      <w:proofErr w:type="spellStart"/>
      <w:r w:rsidRPr="005F4181">
        <w:rPr>
          <w:color w:val="000000"/>
          <w:sz w:val="28"/>
          <w:szCs w:val="28"/>
        </w:rPr>
        <w:t>Н.В.Новотворцева</w:t>
      </w:r>
      <w:proofErr w:type="spellEnd"/>
      <w:r w:rsidRPr="005F4181">
        <w:rPr>
          <w:color w:val="000000"/>
          <w:sz w:val="28"/>
          <w:szCs w:val="28"/>
        </w:rPr>
        <w:t xml:space="preserve"> - Ярославль: Академия развития, 1996. -240 с.</w:t>
      </w:r>
    </w:p>
    <w:p w:rsidR="005F4181" w:rsidRPr="005F4181" w:rsidRDefault="005F4181" w:rsidP="008F33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F4181">
        <w:rPr>
          <w:color w:val="000000"/>
          <w:sz w:val="28"/>
          <w:szCs w:val="28"/>
        </w:rPr>
        <w:t>Павлова, Л. Значение развития действий рук.// Дошкольное воспитание. 1984, №1. - С. 55</w:t>
      </w:r>
    </w:p>
    <w:p w:rsidR="005F4181" w:rsidRPr="005F4181" w:rsidRDefault="005F4181" w:rsidP="008F33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F4181">
        <w:rPr>
          <w:color w:val="000000"/>
          <w:sz w:val="28"/>
          <w:szCs w:val="28"/>
        </w:rPr>
        <w:t>Ткаченко, Т.А. Мелкая моторика. Гимнастика для пальчиков. /</w:t>
      </w:r>
      <w:proofErr w:type="spellStart"/>
      <w:r w:rsidRPr="005F4181">
        <w:rPr>
          <w:color w:val="000000"/>
          <w:sz w:val="28"/>
          <w:szCs w:val="28"/>
        </w:rPr>
        <w:t>Т.А.Ткаченко</w:t>
      </w:r>
      <w:proofErr w:type="spellEnd"/>
      <w:r w:rsidRPr="005F4181">
        <w:rPr>
          <w:color w:val="000000"/>
          <w:sz w:val="28"/>
          <w:szCs w:val="28"/>
        </w:rPr>
        <w:t xml:space="preserve"> - М.: ЭКСМО, 2010, с. 103.</w:t>
      </w:r>
    </w:p>
    <w:p w:rsidR="005F4181" w:rsidRPr="005F4181" w:rsidRDefault="005F4181" w:rsidP="008F33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5F4181">
        <w:rPr>
          <w:color w:val="000000"/>
          <w:sz w:val="28"/>
          <w:szCs w:val="28"/>
        </w:rPr>
        <w:t>Ушакова, О. С. Методика развития речи детей дошкольного возраста: Пособие для педагогов дошкольных учреждений./О.С. Ушакова, Е.М. Струнина.- М.: Сфера, 2004, 208 с.</w:t>
      </w:r>
      <w:bookmarkStart w:id="0" w:name="_GoBack"/>
      <w:bookmarkEnd w:id="0"/>
    </w:p>
    <w:sectPr w:rsidR="005F4181" w:rsidRPr="005F4181" w:rsidSect="00FD383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ED9"/>
    <w:multiLevelType w:val="multilevel"/>
    <w:tmpl w:val="4520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E648B"/>
    <w:multiLevelType w:val="multilevel"/>
    <w:tmpl w:val="D58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D4"/>
    <w:rsid w:val="005F4181"/>
    <w:rsid w:val="00875936"/>
    <w:rsid w:val="008F334D"/>
    <w:rsid w:val="00D502D4"/>
    <w:rsid w:val="00F30298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2020-12-11T04:47:00Z</dcterms:created>
  <dcterms:modified xsi:type="dcterms:W3CDTF">2020-12-11T07:18:00Z</dcterms:modified>
</cp:coreProperties>
</file>