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BB" w:rsidRPr="007776E9" w:rsidRDefault="001417BB" w:rsidP="001417BB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  <w:r w:rsidRPr="007776E9">
        <w:rPr>
          <w:sz w:val="28"/>
          <w:szCs w:val="28"/>
        </w:rPr>
        <w:t>Представление педагогического опыта</w:t>
      </w:r>
    </w:p>
    <w:p w:rsidR="00E15DE3" w:rsidRDefault="001417BB" w:rsidP="00E15DE3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  <w:r w:rsidRPr="007776E9">
        <w:rPr>
          <w:sz w:val="28"/>
          <w:szCs w:val="28"/>
        </w:rPr>
        <w:t xml:space="preserve">воспитателя структурного подразделения </w:t>
      </w:r>
    </w:p>
    <w:p w:rsidR="001417BB" w:rsidRPr="007776E9" w:rsidRDefault="001417BB" w:rsidP="001417BB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  <w:r w:rsidRPr="007776E9">
        <w:rPr>
          <w:sz w:val="28"/>
          <w:szCs w:val="28"/>
        </w:rPr>
        <w:t>«Детский сад № 9</w:t>
      </w:r>
      <w:r w:rsidR="00E15DE3">
        <w:rPr>
          <w:sz w:val="28"/>
          <w:szCs w:val="28"/>
        </w:rPr>
        <w:t xml:space="preserve"> </w:t>
      </w:r>
      <w:r w:rsidRPr="007776E9">
        <w:rPr>
          <w:sz w:val="28"/>
          <w:szCs w:val="28"/>
        </w:rPr>
        <w:t>комбинированного вида»</w:t>
      </w:r>
    </w:p>
    <w:p w:rsidR="001417BB" w:rsidRPr="007776E9" w:rsidRDefault="001417BB" w:rsidP="001417BB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  <w:r w:rsidRPr="007776E9">
        <w:rPr>
          <w:sz w:val="28"/>
          <w:szCs w:val="28"/>
        </w:rPr>
        <w:t>МБДОУ «Детский сад «Радуга» комбинированного вида»</w:t>
      </w:r>
    </w:p>
    <w:p w:rsidR="001417BB" w:rsidRPr="007776E9" w:rsidRDefault="001417BB" w:rsidP="001417BB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  <w:r w:rsidRPr="007776E9">
        <w:rPr>
          <w:sz w:val="28"/>
          <w:szCs w:val="28"/>
        </w:rPr>
        <w:t>Рузаевского муниципального района</w:t>
      </w:r>
    </w:p>
    <w:p w:rsidR="001417BB" w:rsidRPr="007776E9" w:rsidRDefault="001417BB" w:rsidP="001417BB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Макуниной</w:t>
      </w:r>
      <w:proofErr w:type="spellEnd"/>
      <w:r>
        <w:rPr>
          <w:sz w:val="28"/>
          <w:szCs w:val="28"/>
        </w:rPr>
        <w:t xml:space="preserve"> Натальи Михайловны</w:t>
      </w:r>
    </w:p>
    <w:p w:rsidR="00CF7034" w:rsidRDefault="00CF7034" w:rsidP="00CF7034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7034" w:rsidRPr="00CF7034" w:rsidRDefault="00CF7034" w:rsidP="004E53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70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I. Введение</w:t>
      </w:r>
    </w:p>
    <w:p w:rsidR="00CF7034" w:rsidRPr="00CF7034" w:rsidRDefault="00CF7034" w:rsidP="00CF70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70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Тема опыта</w:t>
      </w:r>
    </w:p>
    <w:p w:rsidR="00CF7034" w:rsidRDefault="00CF7034" w:rsidP="00CF7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ознавательное развитие детей дошкольного возраста через использование электронных дидактических игр»</w:t>
      </w:r>
    </w:p>
    <w:p w:rsidR="00CF7034" w:rsidRDefault="00CF7034" w:rsidP="00CF7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034" w:rsidRPr="00CF7034" w:rsidRDefault="00CF7034" w:rsidP="00CF70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034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2. Сведения об авторе</w:t>
      </w:r>
    </w:p>
    <w:p w:rsidR="00D8158D" w:rsidRDefault="00D8158D" w:rsidP="00D815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F1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r w:rsidRPr="00D8158D">
        <w:rPr>
          <w:rFonts w:ascii="Times New Roman" w:hAnsi="Times New Roman" w:cs="Times New Roman"/>
          <w:sz w:val="28"/>
          <w:szCs w:val="28"/>
        </w:rPr>
        <w:t>, соответствие занимаемой должности.</w:t>
      </w:r>
    </w:p>
    <w:p w:rsidR="00D8158D" w:rsidRPr="00D8158D" w:rsidRDefault="00D8158D" w:rsidP="00D815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F14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D81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высшее, </w:t>
      </w:r>
      <w:r w:rsidRPr="00D8158D">
        <w:rPr>
          <w:rFonts w:ascii="Times New Roman" w:hAnsi="Times New Roman" w:cs="Times New Roman"/>
          <w:sz w:val="28"/>
          <w:szCs w:val="28"/>
        </w:rPr>
        <w:t>МГПИ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58D"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Pr="00D8158D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D8158D">
        <w:rPr>
          <w:rFonts w:ascii="Times New Roman" w:hAnsi="Times New Roman" w:cs="Times New Roman"/>
          <w:sz w:val="28"/>
          <w:szCs w:val="28"/>
        </w:rPr>
        <w:t>, по специальности</w:t>
      </w:r>
    </w:p>
    <w:p w:rsidR="00D8158D" w:rsidRPr="00D8158D" w:rsidRDefault="00D8158D" w:rsidP="00D815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5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D815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8158D">
        <w:rPr>
          <w:rFonts w:ascii="Times New Roman" w:hAnsi="Times New Roman" w:cs="Times New Roman"/>
          <w:sz w:val="28"/>
          <w:szCs w:val="28"/>
        </w:rPr>
        <w:t>дополнительной специальностью «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D8158D">
        <w:rPr>
          <w:rFonts w:ascii="Times New Roman" w:hAnsi="Times New Roman" w:cs="Times New Roman"/>
          <w:sz w:val="28"/>
          <w:szCs w:val="28"/>
        </w:rPr>
        <w:t xml:space="preserve">» присвоена квалификация: «Учитель </w:t>
      </w:r>
      <w:r>
        <w:rPr>
          <w:rFonts w:ascii="Times New Roman" w:hAnsi="Times New Roman" w:cs="Times New Roman"/>
          <w:sz w:val="28"/>
          <w:szCs w:val="28"/>
        </w:rPr>
        <w:t>математики и учитель информатики</w:t>
      </w:r>
      <w:r w:rsidRPr="00D815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23.06</w:t>
      </w:r>
      <w:r w:rsidRPr="00D8158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8158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E5355" w:rsidRDefault="00D8158D" w:rsidP="004E5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F14">
        <w:rPr>
          <w:rFonts w:ascii="Times New Roman" w:hAnsi="Times New Roman" w:cs="Times New Roman"/>
          <w:b/>
          <w:sz w:val="28"/>
          <w:szCs w:val="28"/>
        </w:rPr>
        <w:t>Переобучение:</w:t>
      </w:r>
      <w:r w:rsidRPr="00D8158D">
        <w:rPr>
          <w:rFonts w:ascii="Times New Roman" w:hAnsi="Times New Roman" w:cs="Times New Roman"/>
          <w:sz w:val="28"/>
          <w:szCs w:val="28"/>
        </w:rPr>
        <w:t xml:space="preserve"> </w:t>
      </w:r>
      <w:r w:rsidR="005A1508" w:rsidRPr="004E5355">
        <w:rPr>
          <w:rFonts w:ascii="Times New Roman" w:hAnsi="Times New Roman" w:cs="Times New Roman"/>
          <w:sz w:val="28"/>
          <w:szCs w:val="28"/>
        </w:rPr>
        <w:t xml:space="preserve">МГПИ им. М.Е. </w:t>
      </w:r>
      <w:proofErr w:type="spellStart"/>
      <w:r w:rsidR="005A1508" w:rsidRPr="004E5355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5A1508" w:rsidRPr="004E5355">
        <w:rPr>
          <w:rFonts w:ascii="Times New Roman" w:hAnsi="Times New Roman" w:cs="Times New Roman"/>
          <w:sz w:val="28"/>
          <w:szCs w:val="28"/>
        </w:rPr>
        <w:t xml:space="preserve">, </w:t>
      </w:r>
      <w:r w:rsidR="005A1508">
        <w:rPr>
          <w:rFonts w:ascii="Times New Roman" w:hAnsi="Times New Roman" w:cs="Times New Roman"/>
          <w:sz w:val="28"/>
          <w:szCs w:val="28"/>
        </w:rPr>
        <w:t xml:space="preserve">по программе «Педагог дошкольного и дополнительного образования» в объеме 520 часов, </w:t>
      </w:r>
      <w:r w:rsidR="005A1508" w:rsidRPr="004E5355">
        <w:rPr>
          <w:rFonts w:ascii="Times New Roman" w:hAnsi="Times New Roman" w:cs="Times New Roman"/>
          <w:sz w:val="28"/>
          <w:szCs w:val="28"/>
        </w:rPr>
        <w:t>присвоена квалификация</w:t>
      </w:r>
      <w:r w:rsidR="005A1508">
        <w:rPr>
          <w:rFonts w:ascii="Times New Roman" w:hAnsi="Times New Roman" w:cs="Times New Roman"/>
          <w:sz w:val="28"/>
          <w:szCs w:val="28"/>
        </w:rPr>
        <w:t xml:space="preserve"> </w:t>
      </w:r>
      <w:r w:rsidR="005A1508" w:rsidRPr="004E5355">
        <w:rPr>
          <w:rFonts w:ascii="Times New Roman" w:hAnsi="Times New Roman" w:cs="Times New Roman"/>
          <w:sz w:val="28"/>
          <w:szCs w:val="28"/>
        </w:rPr>
        <w:t>«</w:t>
      </w:r>
      <w:r w:rsidR="005A1508">
        <w:rPr>
          <w:rFonts w:ascii="Times New Roman" w:hAnsi="Times New Roman" w:cs="Times New Roman"/>
          <w:sz w:val="28"/>
          <w:szCs w:val="28"/>
        </w:rPr>
        <w:t>Воспитатель</w:t>
      </w:r>
      <w:r w:rsidR="005A1508" w:rsidRPr="004E5355">
        <w:rPr>
          <w:rFonts w:ascii="Times New Roman" w:hAnsi="Times New Roman" w:cs="Times New Roman"/>
          <w:sz w:val="28"/>
          <w:szCs w:val="28"/>
        </w:rPr>
        <w:t>», 11 декабря 2017 г.</w:t>
      </w:r>
    </w:p>
    <w:p w:rsidR="00D8158D" w:rsidRPr="00D8158D" w:rsidRDefault="00D8158D" w:rsidP="00D815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F14">
        <w:rPr>
          <w:rFonts w:ascii="Times New Roman" w:hAnsi="Times New Roman" w:cs="Times New Roman"/>
          <w:b/>
          <w:sz w:val="28"/>
          <w:szCs w:val="28"/>
        </w:rPr>
        <w:t>Общий / педагогический стаж</w:t>
      </w:r>
      <w:r w:rsidR="004E5355" w:rsidRPr="00AB1F14">
        <w:rPr>
          <w:rFonts w:ascii="Times New Roman" w:hAnsi="Times New Roman" w:cs="Times New Roman"/>
          <w:b/>
          <w:sz w:val="28"/>
          <w:szCs w:val="28"/>
        </w:rPr>
        <w:t>:</w:t>
      </w:r>
      <w:r w:rsidR="00AB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B13F9">
        <w:rPr>
          <w:rFonts w:ascii="Times New Roman" w:hAnsi="Times New Roman" w:cs="Times New Roman"/>
          <w:sz w:val="28"/>
          <w:szCs w:val="28"/>
        </w:rPr>
        <w:t xml:space="preserve"> лет 6 мес.</w:t>
      </w:r>
      <w:r>
        <w:rPr>
          <w:rFonts w:ascii="Times New Roman" w:hAnsi="Times New Roman" w:cs="Times New Roman"/>
          <w:sz w:val="28"/>
          <w:szCs w:val="28"/>
        </w:rPr>
        <w:t>/3</w:t>
      </w:r>
      <w:r w:rsidR="00FB13F9">
        <w:rPr>
          <w:rFonts w:ascii="Times New Roman" w:hAnsi="Times New Roman" w:cs="Times New Roman"/>
          <w:sz w:val="28"/>
          <w:szCs w:val="28"/>
        </w:rPr>
        <w:t>,5 года</w:t>
      </w:r>
    </w:p>
    <w:p w:rsidR="004E5355" w:rsidRDefault="004E5355" w:rsidP="00CF7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355" w:rsidRPr="004E5355" w:rsidRDefault="004E5355" w:rsidP="004E53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5355">
        <w:rPr>
          <w:rFonts w:ascii="Times New Roman" w:hAnsi="Times New Roman" w:cs="Times New Roman"/>
          <w:b/>
          <w:bCs/>
          <w:sz w:val="28"/>
          <w:szCs w:val="28"/>
          <w:u w:val="single"/>
        </w:rPr>
        <w:t>3. Актуальность опыта</w:t>
      </w:r>
    </w:p>
    <w:p w:rsidR="00E15DE3" w:rsidRDefault="00E15DE3" w:rsidP="00E15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мир, в котором мы живем, развивается и меняется очень быстро. 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система образования предъявляет новые требования к воспитанию и обучению подрастающего поколения, внедрению 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должны способствовать не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 традиционных методов, а расширению их возможностей. </w:t>
      </w:r>
    </w:p>
    <w:p w:rsidR="00065E2B" w:rsidRPr="003B39A5" w:rsidRDefault="00E15DE3" w:rsidP="00065E2B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="00065E2B" w:rsidRPr="008127F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B39A5">
        <w:rPr>
          <w:sz w:val="28"/>
          <w:szCs w:val="28"/>
        </w:rPr>
        <w:t>основной целью работы дошкольного образовательного учреждения</w:t>
      </w:r>
      <w:r w:rsidRPr="00812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065E2B" w:rsidRPr="008127F9">
        <w:rPr>
          <w:sz w:val="28"/>
          <w:szCs w:val="28"/>
        </w:rPr>
        <w:t>создание условий дл</w:t>
      </w:r>
      <w:r>
        <w:rPr>
          <w:sz w:val="28"/>
          <w:szCs w:val="28"/>
        </w:rPr>
        <w:t>я лучшего развития ребенка</w:t>
      </w:r>
      <w:r w:rsidR="00065E2B">
        <w:rPr>
          <w:sz w:val="28"/>
          <w:szCs w:val="28"/>
        </w:rPr>
        <w:t>.</w:t>
      </w:r>
      <w:r w:rsidR="00065E2B" w:rsidRPr="003B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в дошкольном </w:t>
      </w:r>
      <w:r w:rsidR="00065E2B">
        <w:rPr>
          <w:sz w:val="28"/>
          <w:szCs w:val="28"/>
        </w:rPr>
        <w:t xml:space="preserve">возрасте </w:t>
      </w:r>
      <w:r w:rsidR="00065E2B" w:rsidRPr="003B39A5">
        <w:rPr>
          <w:sz w:val="28"/>
          <w:szCs w:val="28"/>
        </w:rPr>
        <w:t xml:space="preserve">закладывается фундамент активной, </w:t>
      </w:r>
      <w:r w:rsidR="00065E2B" w:rsidRPr="003B39A5">
        <w:rPr>
          <w:sz w:val="28"/>
          <w:szCs w:val="28"/>
        </w:rPr>
        <w:lastRenderedPageBreak/>
        <w:t xml:space="preserve">творческой личности и создаются </w:t>
      </w:r>
      <w:r w:rsidR="00065E2B">
        <w:rPr>
          <w:sz w:val="28"/>
          <w:szCs w:val="28"/>
        </w:rPr>
        <w:t>значительные</w:t>
      </w:r>
      <w:r w:rsidR="00065E2B" w:rsidRPr="003B39A5">
        <w:rPr>
          <w:sz w:val="28"/>
          <w:szCs w:val="28"/>
        </w:rPr>
        <w:t xml:space="preserve"> предпосылки для развития познавательных интересов детей. </w:t>
      </w:r>
    </w:p>
    <w:p w:rsidR="00065E2B" w:rsidRDefault="00E15DE3" w:rsidP="00065E2B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 настоящее время</w:t>
      </w:r>
      <w:r w:rsidR="00065E2B">
        <w:rPr>
          <w:sz w:val="28"/>
          <w:szCs w:val="28"/>
        </w:rPr>
        <w:t xml:space="preserve"> </w:t>
      </w:r>
      <w:r w:rsidR="00065E2B" w:rsidRPr="003B39A5">
        <w:rPr>
          <w:sz w:val="28"/>
          <w:szCs w:val="28"/>
        </w:rPr>
        <w:t xml:space="preserve">возникает вопрос, как увлечь современного ребенка, заинтересовать его, с помощью каких средств и методов сделать </w:t>
      </w:r>
      <w:r w:rsidR="00065E2B">
        <w:rPr>
          <w:sz w:val="28"/>
          <w:szCs w:val="28"/>
        </w:rPr>
        <w:t xml:space="preserve">серьезное </w:t>
      </w:r>
      <w:r w:rsidR="00065E2B" w:rsidRPr="003B39A5">
        <w:rPr>
          <w:sz w:val="28"/>
          <w:szCs w:val="28"/>
        </w:rPr>
        <w:t xml:space="preserve">обучение </w:t>
      </w:r>
      <w:r w:rsidR="00065E2B">
        <w:rPr>
          <w:sz w:val="28"/>
          <w:szCs w:val="28"/>
        </w:rPr>
        <w:t xml:space="preserve">увлекательным, занимательным, удивительным и </w:t>
      </w:r>
      <w:r w:rsidR="00065E2B" w:rsidRPr="003B39A5">
        <w:rPr>
          <w:sz w:val="28"/>
          <w:szCs w:val="28"/>
        </w:rPr>
        <w:t xml:space="preserve">доступным? </w:t>
      </w:r>
    </w:p>
    <w:p w:rsidR="00E15DE3" w:rsidRDefault="00065E2B" w:rsidP="00065E2B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39A5">
        <w:rPr>
          <w:sz w:val="28"/>
          <w:szCs w:val="28"/>
        </w:rPr>
        <w:t xml:space="preserve">Я считаю, что </w:t>
      </w:r>
      <w:r>
        <w:rPr>
          <w:sz w:val="28"/>
          <w:szCs w:val="28"/>
        </w:rPr>
        <w:t xml:space="preserve">ответом на этот вопрос будет </w:t>
      </w:r>
      <w:r w:rsidRPr="003B39A5">
        <w:rPr>
          <w:sz w:val="28"/>
          <w:szCs w:val="28"/>
        </w:rPr>
        <w:t>использование компьютерных технологий в детском саду</w:t>
      </w:r>
      <w:r w:rsidR="00E15DE3">
        <w:rPr>
          <w:sz w:val="28"/>
          <w:szCs w:val="28"/>
        </w:rPr>
        <w:t>, так как в наше время современные не только школьники, но и дошкольники не предста</w:t>
      </w:r>
      <w:r w:rsidR="00B24294">
        <w:rPr>
          <w:sz w:val="28"/>
          <w:szCs w:val="28"/>
        </w:rPr>
        <w:t>в</w:t>
      </w:r>
      <w:r w:rsidR="00E15DE3">
        <w:rPr>
          <w:sz w:val="28"/>
          <w:szCs w:val="28"/>
        </w:rPr>
        <w:t>ляют свою жизнь без мультимедийных технологий</w:t>
      </w:r>
      <w:r w:rsidR="00B24294">
        <w:rPr>
          <w:sz w:val="28"/>
          <w:szCs w:val="28"/>
        </w:rPr>
        <w:t>.</w:t>
      </w:r>
      <w:r w:rsidR="00B24294" w:rsidRPr="00B24294">
        <w:rPr>
          <w:sz w:val="28"/>
          <w:szCs w:val="28"/>
        </w:rPr>
        <w:t xml:space="preserve"> Их применение в детском саду позволяет сделать образовательную деятельность детей увлекательной и по-настоящему современной, и решает творческие и познавательные задачи с опорой на наглядность.</w:t>
      </w:r>
    </w:p>
    <w:p w:rsidR="00065E2B" w:rsidRPr="003B39A5" w:rsidRDefault="00065E2B" w:rsidP="00065E2B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39A5">
        <w:rPr>
          <w:sz w:val="28"/>
          <w:szCs w:val="28"/>
        </w:rPr>
        <w:t xml:space="preserve">Наиболее </w:t>
      </w:r>
      <w:r>
        <w:rPr>
          <w:sz w:val="28"/>
          <w:szCs w:val="28"/>
        </w:rPr>
        <w:t>известная</w:t>
      </w:r>
      <w:r w:rsidRPr="003B39A5">
        <w:rPr>
          <w:sz w:val="28"/>
          <w:szCs w:val="28"/>
        </w:rPr>
        <w:t xml:space="preserve"> и эффективная форма организации работы с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-технологиями</w:t>
      </w:r>
      <w:r w:rsidRPr="003B39A5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детском саду</w:t>
      </w:r>
      <w:r w:rsidRPr="003B39A5">
        <w:rPr>
          <w:sz w:val="28"/>
          <w:szCs w:val="28"/>
        </w:rPr>
        <w:t>, которую я использую в своей работе</w:t>
      </w:r>
      <w:r>
        <w:rPr>
          <w:sz w:val="28"/>
          <w:szCs w:val="28"/>
        </w:rPr>
        <w:t xml:space="preserve"> с воспитанниками</w:t>
      </w:r>
      <w:r w:rsidRPr="003B39A5">
        <w:rPr>
          <w:sz w:val="28"/>
          <w:szCs w:val="28"/>
        </w:rPr>
        <w:t xml:space="preserve">, - проведение </w:t>
      </w:r>
      <w:r>
        <w:rPr>
          <w:sz w:val="28"/>
          <w:szCs w:val="28"/>
        </w:rPr>
        <w:t>занятий</w:t>
      </w:r>
      <w:r w:rsidRPr="003B39A5">
        <w:rPr>
          <w:sz w:val="28"/>
          <w:szCs w:val="28"/>
        </w:rPr>
        <w:t xml:space="preserve"> с использованием мультимедийных презентаций. Она дает возможность оптимизировать педагогический процесс, индивидуализировать обучение детей с разным уровнем познавательного развития. </w:t>
      </w:r>
      <w:r>
        <w:rPr>
          <w:sz w:val="28"/>
          <w:szCs w:val="28"/>
        </w:rPr>
        <w:t>В такой форме и</w:t>
      </w:r>
      <w:r w:rsidRPr="003B39A5">
        <w:rPr>
          <w:sz w:val="28"/>
          <w:szCs w:val="28"/>
        </w:rPr>
        <w:t xml:space="preserve">нформация предоставляется </w:t>
      </w:r>
      <w:r>
        <w:rPr>
          <w:sz w:val="28"/>
          <w:szCs w:val="28"/>
        </w:rPr>
        <w:t xml:space="preserve">ребенку </w:t>
      </w:r>
      <w:r w:rsidRPr="003B39A5">
        <w:rPr>
          <w:sz w:val="28"/>
          <w:szCs w:val="28"/>
        </w:rPr>
        <w:t xml:space="preserve">не статичной картинкой, а со звуком и анимацией, что значительно повышает эффективность усвоения материала. </w:t>
      </w:r>
    </w:p>
    <w:p w:rsidR="00D430A1" w:rsidRDefault="00D430A1" w:rsidP="00065E2B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мультимедийных презентаций при работе с детьми я применяю видеоролики, обучающие мультфильмы, а также электронные репродукции</w:t>
      </w:r>
      <w:r w:rsidR="005C4178">
        <w:rPr>
          <w:sz w:val="28"/>
          <w:szCs w:val="28"/>
        </w:rPr>
        <w:t xml:space="preserve"> картин.</w:t>
      </w:r>
    </w:p>
    <w:p w:rsidR="00B24294" w:rsidRPr="00B24294" w:rsidRDefault="00065E2B" w:rsidP="00B24294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посещения 6 декабря 2019 года </w:t>
      </w:r>
      <w:r w:rsidRPr="00627C66">
        <w:rPr>
          <w:sz w:val="28"/>
          <w:szCs w:val="28"/>
        </w:rPr>
        <w:t>методическо</w:t>
      </w:r>
      <w:r>
        <w:rPr>
          <w:sz w:val="28"/>
          <w:szCs w:val="28"/>
        </w:rPr>
        <w:t>го объединения</w:t>
      </w:r>
      <w:r w:rsidRPr="00627C66">
        <w:rPr>
          <w:sz w:val="28"/>
          <w:szCs w:val="28"/>
        </w:rPr>
        <w:t xml:space="preserve"> воспитателей Рузаевского муниципального района</w:t>
      </w:r>
      <w:r w:rsidR="00066138">
        <w:rPr>
          <w:sz w:val="28"/>
          <w:szCs w:val="28"/>
        </w:rPr>
        <w:t xml:space="preserve"> по теме </w:t>
      </w:r>
      <w:r w:rsidRPr="00627C66">
        <w:rPr>
          <w:sz w:val="28"/>
          <w:szCs w:val="28"/>
        </w:rPr>
        <w:t xml:space="preserve">«Применение информационно-коммуникативных технологий в </w:t>
      </w:r>
      <w:proofErr w:type="spellStart"/>
      <w:r w:rsidRPr="00627C66">
        <w:rPr>
          <w:sz w:val="28"/>
          <w:szCs w:val="28"/>
        </w:rPr>
        <w:t>воспитательно</w:t>
      </w:r>
      <w:proofErr w:type="spellEnd"/>
      <w:r w:rsidRPr="00627C66">
        <w:rPr>
          <w:sz w:val="28"/>
          <w:szCs w:val="28"/>
        </w:rPr>
        <w:t>-образовательном процессе дошколь</w:t>
      </w:r>
      <w:r>
        <w:rPr>
          <w:sz w:val="28"/>
          <w:szCs w:val="28"/>
        </w:rPr>
        <w:t xml:space="preserve">ной образовательной организации», прослушав доклады педагогов и ознакомившись с опытом работы по этой теме в других детских садах города, меня </w:t>
      </w:r>
      <w:r w:rsidR="00B24294" w:rsidRPr="00B24294">
        <w:rPr>
          <w:sz w:val="28"/>
          <w:szCs w:val="28"/>
        </w:rPr>
        <w:t xml:space="preserve">заинтересовала идея возможности использования в образовательном процессе дошкольной организации электронных дидактических игр как важного и доступного средства </w:t>
      </w:r>
      <w:r w:rsidR="00B24294" w:rsidRPr="00B24294">
        <w:rPr>
          <w:sz w:val="28"/>
          <w:szCs w:val="28"/>
        </w:rPr>
        <w:lastRenderedPageBreak/>
        <w:t>интеллектуального развития дошкольников, выступающего одновременно интерактивным методом и приемом обучения. Тем более это не только привычно для детей нового поколения, но и удобно для современного педагога.</w:t>
      </w:r>
    </w:p>
    <w:p w:rsidR="00065E2B" w:rsidRPr="00C06E93" w:rsidRDefault="00065E2B" w:rsidP="00065E2B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C06E93">
        <w:rPr>
          <w:sz w:val="28"/>
          <w:szCs w:val="28"/>
        </w:rPr>
        <w:t xml:space="preserve"> решила попробовать внедрить </w:t>
      </w:r>
      <w:r w:rsidR="00B24294">
        <w:rPr>
          <w:sz w:val="28"/>
          <w:szCs w:val="28"/>
        </w:rPr>
        <w:t xml:space="preserve">это направление работы </w:t>
      </w:r>
      <w:r w:rsidRPr="00C06E93">
        <w:rPr>
          <w:sz w:val="28"/>
          <w:szCs w:val="28"/>
        </w:rPr>
        <w:t>в познавательно-игровую деятельность детей моей группы. Я считаю, что развивать познавательные процессы дошкольника легче через электронные дидактические игры, так как их ведущей деятельностью</w:t>
      </w:r>
      <w:r>
        <w:rPr>
          <w:sz w:val="28"/>
          <w:szCs w:val="28"/>
        </w:rPr>
        <w:t xml:space="preserve"> на данном этапе</w:t>
      </w:r>
      <w:r w:rsidRPr="00C06E93">
        <w:rPr>
          <w:sz w:val="28"/>
          <w:szCs w:val="28"/>
        </w:rPr>
        <w:t xml:space="preserve"> является игра. В условиях игры дети лучше </w:t>
      </w:r>
      <w:r>
        <w:rPr>
          <w:sz w:val="28"/>
          <w:szCs w:val="28"/>
        </w:rPr>
        <w:t xml:space="preserve">усваивают и </w:t>
      </w:r>
      <w:r w:rsidRPr="00C06E93">
        <w:rPr>
          <w:sz w:val="28"/>
          <w:szCs w:val="28"/>
        </w:rPr>
        <w:t>запоминают, чем по прямому заданию взрослого. Электронные дидактические игры выполняют функцию средств обучения – дети осваивают признаки предметов, учатся классифицировать, обобщать, сравнивать.</w:t>
      </w:r>
    </w:p>
    <w:p w:rsidR="00065E2B" w:rsidRDefault="00065E2B" w:rsidP="00065E2B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39A5">
        <w:rPr>
          <w:sz w:val="28"/>
          <w:szCs w:val="28"/>
        </w:rPr>
        <w:t>Так, я определила для себя тему</w:t>
      </w:r>
      <w:r>
        <w:rPr>
          <w:sz w:val="28"/>
          <w:szCs w:val="28"/>
        </w:rPr>
        <w:t xml:space="preserve"> работы</w:t>
      </w:r>
      <w:r w:rsidRPr="003B39A5">
        <w:rPr>
          <w:sz w:val="28"/>
          <w:szCs w:val="28"/>
        </w:rPr>
        <w:t xml:space="preserve">: «Познавательное развитие детей дошкольного возраста через использование электронных дидактических игр». В течении </w:t>
      </w:r>
      <w:r>
        <w:rPr>
          <w:sz w:val="28"/>
          <w:szCs w:val="28"/>
        </w:rPr>
        <w:t>двух лет</w:t>
      </w:r>
      <w:r w:rsidRPr="003B39A5">
        <w:rPr>
          <w:sz w:val="28"/>
          <w:szCs w:val="28"/>
        </w:rPr>
        <w:t>, работая над ней</w:t>
      </w:r>
      <w:r>
        <w:rPr>
          <w:sz w:val="28"/>
          <w:szCs w:val="28"/>
        </w:rPr>
        <w:t>,</w:t>
      </w:r>
      <w:r w:rsidRPr="003B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стараюсь </w:t>
      </w:r>
      <w:r w:rsidRPr="003B39A5">
        <w:rPr>
          <w:sz w:val="28"/>
          <w:szCs w:val="28"/>
        </w:rPr>
        <w:t>периодически применя</w:t>
      </w:r>
      <w:r>
        <w:rPr>
          <w:sz w:val="28"/>
          <w:szCs w:val="28"/>
        </w:rPr>
        <w:t>ть</w:t>
      </w:r>
      <w:r w:rsidRPr="003B39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своей </w:t>
      </w:r>
      <w:r w:rsidRPr="003B39A5">
        <w:rPr>
          <w:sz w:val="28"/>
          <w:szCs w:val="28"/>
        </w:rPr>
        <w:t xml:space="preserve">работе с детьми электронные дидактические игры. </w:t>
      </w:r>
      <w:r w:rsidRPr="006948EB">
        <w:rPr>
          <w:rStyle w:val="c2"/>
          <w:sz w:val="28"/>
          <w:szCs w:val="28"/>
        </w:rPr>
        <w:t xml:space="preserve">Я обратила внимание на то, что подача информации на </w:t>
      </w:r>
      <w:r>
        <w:rPr>
          <w:rStyle w:val="c2"/>
          <w:sz w:val="28"/>
          <w:szCs w:val="28"/>
        </w:rPr>
        <w:t xml:space="preserve">интерактивном </w:t>
      </w:r>
      <w:r w:rsidRPr="006948EB">
        <w:rPr>
          <w:rStyle w:val="c2"/>
          <w:sz w:val="28"/>
          <w:szCs w:val="28"/>
        </w:rPr>
        <w:t xml:space="preserve">экране в игровой форме вызывает у детей огромный интерес. Использовать </w:t>
      </w:r>
      <w:r>
        <w:rPr>
          <w:rStyle w:val="c2"/>
          <w:sz w:val="28"/>
          <w:szCs w:val="28"/>
        </w:rPr>
        <w:t>такие</w:t>
      </w:r>
      <w:r w:rsidRPr="006948EB">
        <w:rPr>
          <w:rStyle w:val="c2"/>
          <w:sz w:val="28"/>
          <w:szCs w:val="28"/>
        </w:rPr>
        <w:t xml:space="preserve"> электронные</w:t>
      </w:r>
      <w:r>
        <w:rPr>
          <w:rStyle w:val="c2"/>
          <w:sz w:val="28"/>
          <w:szCs w:val="28"/>
        </w:rPr>
        <w:t xml:space="preserve"> пособия при организации образовательной деятельности</w:t>
      </w:r>
      <w:r w:rsidRPr="006948EB">
        <w:rPr>
          <w:rStyle w:val="c2"/>
          <w:sz w:val="28"/>
          <w:szCs w:val="28"/>
        </w:rPr>
        <w:t xml:space="preserve"> или индивидуально с одним ребенком очень удобно, так как </w:t>
      </w:r>
      <w:r>
        <w:rPr>
          <w:rStyle w:val="c2"/>
          <w:sz w:val="28"/>
          <w:szCs w:val="28"/>
        </w:rPr>
        <w:t>огромное</w:t>
      </w:r>
      <w:r w:rsidRPr="006948EB">
        <w:rPr>
          <w:rStyle w:val="c2"/>
          <w:sz w:val="28"/>
          <w:szCs w:val="28"/>
        </w:rPr>
        <w:t xml:space="preserve"> разнообразие заданий способствует развитию познавательных интересов.</w:t>
      </w:r>
      <w:r w:rsidRPr="00C743EF">
        <w:rPr>
          <w:rFonts w:eastAsiaTheme="minorHAnsi"/>
          <w:sz w:val="28"/>
          <w:szCs w:val="28"/>
          <w:lang w:eastAsia="en-US"/>
        </w:rPr>
        <w:t xml:space="preserve"> </w:t>
      </w:r>
      <w:r w:rsidRPr="00C743EF">
        <w:rPr>
          <w:sz w:val="28"/>
          <w:szCs w:val="28"/>
        </w:rPr>
        <w:t>Увлекательные</w:t>
      </w:r>
      <w:r>
        <w:rPr>
          <w:sz w:val="28"/>
          <w:szCs w:val="28"/>
        </w:rPr>
        <w:t xml:space="preserve"> и интересные</w:t>
      </w:r>
      <w:r w:rsidRPr="00C743EF">
        <w:rPr>
          <w:sz w:val="28"/>
          <w:szCs w:val="28"/>
        </w:rPr>
        <w:t xml:space="preserve"> задания помогают расширять кругозор, </w:t>
      </w:r>
      <w:r w:rsidRPr="008774FE">
        <w:rPr>
          <w:sz w:val="28"/>
          <w:szCs w:val="28"/>
        </w:rPr>
        <w:t xml:space="preserve">развивают логическое мышление, </w:t>
      </w:r>
      <w:r>
        <w:rPr>
          <w:sz w:val="28"/>
          <w:szCs w:val="28"/>
        </w:rPr>
        <w:t xml:space="preserve">слуховую и зрительную </w:t>
      </w:r>
      <w:r w:rsidRPr="008774FE">
        <w:rPr>
          <w:sz w:val="28"/>
          <w:szCs w:val="28"/>
        </w:rPr>
        <w:t xml:space="preserve">память, </w:t>
      </w:r>
      <w:r w:rsidRPr="00C743EF">
        <w:rPr>
          <w:sz w:val="28"/>
          <w:szCs w:val="28"/>
        </w:rPr>
        <w:t>увеличивают словарный запас, ко</w:t>
      </w:r>
      <w:r>
        <w:rPr>
          <w:sz w:val="28"/>
          <w:szCs w:val="28"/>
        </w:rPr>
        <w:t xml:space="preserve">нцентрацию внимания. </w:t>
      </w:r>
      <w:r w:rsidRPr="00C743EF">
        <w:rPr>
          <w:sz w:val="28"/>
          <w:szCs w:val="28"/>
        </w:rPr>
        <w:t xml:space="preserve">Любая игровая или познавательная деятельность дошкольников с применением </w:t>
      </w:r>
      <w:r>
        <w:rPr>
          <w:sz w:val="28"/>
          <w:szCs w:val="28"/>
        </w:rPr>
        <w:t xml:space="preserve">ИКТ </w:t>
      </w:r>
      <w:r w:rsidRPr="00C743EF">
        <w:rPr>
          <w:sz w:val="28"/>
          <w:szCs w:val="28"/>
        </w:rPr>
        <w:t>вызывает эмоциональный подъем, желание добиться успеха, выполнить задание до конца.</w:t>
      </w:r>
    </w:p>
    <w:p w:rsidR="00065E2B" w:rsidRPr="006948EB" w:rsidRDefault="00065E2B" w:rsidP="00065E2B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 самом начале </w:t>
      </w:r>
      <w:r w:rsidRPr="006948EB">
        <w:rPr>
          <w:rStyle w:val="c2"/>
          <w:sz w:val="28"/>
          <w:szCs w:val="28"/>
        </w:rPr>
        <w:t xml:space="preserve">я использовала </w:t>
      </w:r>
      <w:r w:rsidR="00F17E93" w:rsidRPr="00F17E93">
        <w:rPr>
          <w:sz w:val="28"/>
          <w:szCs w:val="28"/>
        </w:rPr>
        <w:t xml:space="preserve">взятые мной с различных сайтов интернета </w:t>
      </w:r>
      <w:r w:rsidRPr="006948EB">
        <w:rPr>
          <w:rStyle w:val="c2"/>
          <w:sz w:val="28"/>
          <w:szCs w:val="28"/>
        </w:rPr>
        <w:t xml:space="preserve">готовые </w:t>
      </w:r>
      <w:r>
        <w:rPr>
          <w:rStyle w:val="c2"/>
          <w:sz w:val="28"/>
          <w:szCs w:val="28"/>
        </w:rPr>
        <w:t xml:space="preserve">электронные дидактические </w:t>
      </w:r>
      <w:r w:rsidRPr="006948EB">
        <w:rPr>
          <w:rStyle w:val="c2"/>
          <w:sz w:val="28"/>
          <w:szCs w:val="28"/>
        </w:rPr>
        <w:t>игры</w:t>
      </w:r>
      <w:r>
        <w:rPr>
          <w:rStyle w:val="c2"/>
          <w:sz w:val="28"/>
          <w:szCs w:val="28"/>
        </w:rPr>
        <w:t>. Увидев их результат и, что детям они очень нравятся,</w:t>
      </w:r>
      <w:r>
        <w:t xml:space="preserve"> </w:t>
      </w:r>
      <w:r>
        <w:rPr>
          <w:rStyle w:val="c2"/>
          <w:sz w:val="28"/>
          <w:szCs w:val="28"/>
        </w:rPr>
        <w:t>меня это в</w:t>
      </w:r>
      <w:r w:rsidRPr="007532E7">
        <w:rPr>
          <w:rStyle w:val="c2"/>
          <w:sz w:val="28"/>
          <w:szCs w:val="28"/>
        </w:rPr>
        <w:t>дохновил</w:t>
      </w:r>
      <w:r>
        <w:rPr>
          <w:rStyle w:val="c2"/>
          <w:sz w:val="28"/>
          <w:szCs w:val="28"/>
        </w:rPr>
        <w:t>о</w:t>
      </w:r>
      <w:r w:rsidRPr="007532E7">
        <w:rPr>
          <w:rStyle w:val="c2"/>
          <w:sz w:val="28"/>
          <w:szCs w:val="28"/>
        </w:rPr>
        <w:t xml:space="preserve"> на дальнейшее творчество в этом направлении. </w:t>
      </w:r>
      <w:r>
        <w:rPr>
          <w:rStyle w:val="c2"/>
          <w:sz w:val="28"/>
          <w:szCs w:val="28"/>
        </w:rPr>
        <w:t xml:space="preserve"> И я начала в готовые игры добавлять что-то </w:t>
      </w:r>
      <w:r>
        <w:rPr>
          <w:rStyle w:val="c2"/>
          <w:sz w:val="28"/>
          <w:szCs w:val="28"/>
        </w:rPr>
        <w:lastRenderedPageBreak/>
        <w:t xml:space="preserve">свое, изменять их </w:t>
      </w:r>
      <w:r w:rsidR="00F17E93">
        <w:rPr>
          <w:rStyle w:val="c2"/>
          <w:sz w:val="28"/>
          <w:szCs w:val="28"/>
        </w:rPr>
        <w:t>для себя, а сейчас уже</w:t>
      </w:r>
      <w:r>
        <w:rPr>
          <w:rStyle w:val="c2"/>
          <w:sz w:val="28"/>
          <w:szCs w:val="28"/>
        </w:rPr>
        <w:t xml:space="preserve"> электронные дидактические игры, используемые в работе с детьми, делаю сама. </w:t>
      </w:r>
    </w:p>
    <w:p w:rsidR="00AE32E3" w:rsidRDefault="00AE32E3" w:rsidP="00AE32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информационно-</w:t>
      </w:r>
      <w:r w:rsidRPr="00445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естественно вписываю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жизнь детского сада и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думаю, что </w:t>
      </w:r>
      <w:r w:rsidR="00B0499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дидактические игры являю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современных технических средств, при помощи которого можно значительно разнообразить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обучения, воспитания 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дошкольника. </w:t>
      </w:r>
      <w:r w:rsidR="00B04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себе привлекатель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интерес. Каждое занятие с применением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игр или презентаций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выполнить задание до конца, чтобы быстрее узнать правильный ответ. </w:t>
      </w:r>
    </w:p>
    <w:p w:rsidR="00B0499B" w:rsidRDefault="00B0499B" w:rsidP="00AE32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47" w:rsidRPr="00284B47" w:rsidRDefault="00284B47" w:rsidP="00284B47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2"/>
          <w:b/>
          <w:sz w:val="28"/>
          <w:szCs w:val="28"/>
          <w:u w:val="single"/>
        </w:rPr>
      </w:pPr>
      <w:r w:rsidRPr="00284B47">
        <w:rPr>
          <w:rStyle w:val="c2"/>
          <w:b/>
          <w:sz w:val="28"/>
          <w:szCs w:val="28"/>
          <w:u w:val="single"/>
        </w:rPr>
        <w:t>4. Основная идея опыта</w:t>
      </w:r>
    </w:p>
    <w:p w:rsidR="00284B47" w:rsidRPr="00284B47" w:rsidRDefault="00284B47" w:rsidP="00065E2B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284B47">
        <w:rPr>
          <w:rStyle w:val="c2"/>
          <w:sz w:val="28"/>
          <w:szCs w:val="28"/>
        </w:rPr>
        <w:t xml:space="preserve">Основная идея моего опыта </w:t>
      </w:r>
      <w:r>
        <w:rPr>
          <w:rStyle w:val="c2"/>
          <w:sz w:val="28"/>
          <w:szCs w:val="28"/>
        </w:rPr>
        <w:t>заключается в том, что использование электронных дидактических игр в работе с детьми дошкольного возраста не только разнообразит процесс обучения, но и активизирует познавательную активность детей, что положительно будет влиять на их познавательное и интеллектуальное развитие.</w:t>
      </w:r>
    </w:p>
    <w:p w:rsidR="00065E2B" w:rsidRPr="006948EB" w:rsidRDefault="00284B47" w:rsidP="00065E2B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284B47">
        <w:rPr>
          <w:rStyle w:val="c2"/>
          <w:sz w:val="28"/>
          <w:szCs w:val="28"/>
        </w:rPr>
        <w:t>Я поставила перед собой цель:</w:t>
      </w:r>
      <w:r>
        <w:rPr>
          <w:rStyle w:val="c2"/>
          <w:b/>
          <w:sz w:val="28"/>
          <w:szCs w:val="28"/>
        </w:rPr>
        <w:t xml:space="preserve"> </w:t>
      </w:r>
      <w:r w:rsidR="00065E2B" w:rsidRPr="004F33A6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="00065E2B">
        <w:rPr>
          <w:sz w:val="28"/>
          <w:szCs w:val="28"/>
        </w:rPr>
        <w:t xml:space="preserve"> </w:t>
      </w:r>
      <w:r w:rsidR="00065E2B" w:rsidRPr="004F33A6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="00065E2B" w:rsidRPr="004F33A6">
        <w:rPr>
          <w:sz w:val="28"/>
          <w:szCs w:val="28"/>
        </w:rPr>
        <w:t xml:space="preserve"> познавательной</w:t>
      </w:r>
      <w:r w:rsidR="00065E2B">
        <w:rPr>
          <w:sz w:val="28"/>
          <w:szCs w:val="28"/>
        </w:rPr>
        <w:t xml:space="preserve"> </w:t>
      </w:r>
      <w:r w:rsidR="00065E2B" w:rsidRPr="004F33A6">
        <w:rPr>
          <w:sz w:val="28"/>
          <w:szCs w:val="28"/>
        </w:rPr>
        <w:t xml:space="preserve">активности воспитанников через </w:t>
      </w:r>
      <w:r>
        <w:rPr>
          <w:sz w:val="28"/>
          <w:szCs w:val="28"/>
        </w:rPr>
        <w:t>использование электронных дидактических игр,</w:t>
      </w:r>
      <w:r w:rsidR="00065E2B" w:rsidRPr="004F33A6">
        <w:rPr>
          <w:sz w:val="28"/>
          <w:szCs w:val="28"/>
        </w:rPr>
        <w:t xml:space="preserve"> повы</w:t>
      </w:r>
      <w:r>
        <w:rPr>
          <w:sz w:val="28"/>
          <w:szCs w:val="28"/>
        </w:rPr>
        <w:t>сить</w:t>
      </w:r>
      <w:r w:rsidR="00065E2B" w:rsidRPr="004F33A6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</w:t>
      </w:r>
      <w:r w:rsidR="00065E2B" w:rsidRPr="004F33A6">
        <w:rPr>
          <w:sz w:val="28"/>
          <w:szCs w:val="28"/>
        </w:rPr>
        <w:t xml:space="preserve"> образовательного процесса.</w:t>
      </w:r>
    </w:p>
    <w:p w:rsidR="00065E2B" w:rsidRPr="00284B47" w:rsidRDefault="00065E2B" w:rsidP="00065E2B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6948EB">
        <w:rPr>
          <w:rStyle w:val="c2"/>
          <w:sz w:val="28"/>
          <w:szCs w:val="28"/>
        </w:rPr>
        <w:t xml:space="preserve">Для достижения поставленной цели, мною сформулированы следующие </w:t>
      </w:r>
      <w:r w:rsidRPr="00284B47">
        <w:rPr>
          <w:rStyle w:val="c2"/>
          <w:sz w:val="28"/>
          <w:szCs w:val="28"/>
        </w:rPr>
        <w:t>задачи:</w:t>
      </w:r>
    </w:p>
    <w:p w:rsidR="00065E2B" w:rsidRDefault="00065E2B" w:rsidP="00065E2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•</w:t>
      </w:r>
      <w:r>
        <w:rPr>
          <w:rStyle w:val="c2"/>
          <w:sz w:val="28"/>
          <w:szCs w:val="28"/>
        </w:rPr>
        <w:tab/>
      </w:r>
      <w:r>
        <w:rPr>
          <w:sz w:val="28"/>
          <w:szCs w:val="28"/>
        </w:rPr>
        <w:t>п</w:t>
      </w:r>
      <w:r w:rsidRPr="004F33A6">
        <w:rPr>
          <w:sz w:val="28"/>
          <w:szCs w:val="28"/>
        </w:rPr>
        <w:t>остоянное самообразование и повышение педагогического</w:t>
      </w:r>
      <w:r>
        <w:rPr>
          <w:sz w:val="28"/>
          <w:szCs w:val="28"/>
        </w:rPr>
        <w:t xml:space="preserve"> </w:t>
      </w:r>
      <w:r w:rsidRPr="004F33A6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в этом направлении;</w:t>
      </w:r>
    </w:p>
    <w:p w:rsidR="00065E2B" w:rsidRDefault="00065E2B" w:rsidP="00065E2B">
      <w:pPr>
        <w:pStyle w:val="c0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4F33A6">
        <w:rPr>
          <w:sz w:val="28"/>
          <w:szCs w:val="28"/>
        </w:rPr>
        <w:t>•</w:t>
      </w:r>
      <w:r>
        <w:rPr>
          <w:sz w:val="28"/>
          <w:szCs w:val="28"/>
        </w:rPr>
        <w:t xml:space="preserve">     </w:t>
      </w:r>
      <w:r>
        <w:rPr>
          <w:rStyle w:val="c2"/>
          <w:sz w:val="28"/>
          <w:szCs w:val="28"/>
        </w:rPr>
        <w:t>в</w:t>
      </w:r>
      <w:r w:rsidRPr="006948EB">
        <w:rPr>
          <w:rStyle w:val="c2"/>
          <w:sz w:val="28"/>
          <w:szCs w:val="28"/>
        </w:rPr>
        <w:t>недрить</w:t>
      </w:r>
      <w:r>
        <w:rPr>
          <w:rStyle w:val="c2"/>
          <w:sz w:val="28"/>
          <w:szCs w:val="28"/>
        </w:rPr>
        <w:t xml:space="preserve"> интерактивные дидактические игры</w:t>
      </w:r>
      <w:r w:rsidRPr="006948EB">
        <w:rPr>
          <w:rStyle w:val="c2"/>
          <w:sz w:val="28"/>
          <w:szCs w:val="28"/>
        </w:rPr>
        <w:t xml:space="preserve"> в познавател</w:t>
      </w:r>
      <w:r>
        <w:rPr>
          <w:rStyle w:val="c2"/>
          <w:sz w:val="28"/>
          <w:szCs w:val="28"/>
        </w:rPr>
        <w:t>ьно – игровую деятельность воспитанников</w:t>
      </w:r>
      <w:r w:rsidRPr="006948EB">
        <w:rPr>
          <w:rStyle w:val="c2"/>
          <w:sz w:val="28"/>
          <w:szCs w:val="28"/>
        </w:rPr>
        <w:t>;</w:t>
      </w:r>
    </w:p>
    <w:p w:rsidR="00065E2B" w:rsidRPr="006948EB" w:rsidRDefault="00065E2B" w:rsidP="00065E2B">
      <w:pPr>
        <w:pStyle w:val="c0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•</w:t>
      </w:r>
      <w:r>
        <w:rPr>
          <w:rStyle w:val="c2"/>
          <w:sz w:val="28"/>
          <w:szCs w:val="28"/>
        </w:rPr>
        <w:tab/>
        <w:t>и</w:t>
      </w:r>
      <w:r w:rsidRPr="006948EB">
        <w:rPr>
          <w:rStyle w:val="c2"/>
          <w:sz w:val="28"/>
          <w:szCs w:val="28"/>
        </w:rPr>
        <w:t>спользовать</w:t>
      </w:r>
      <w:r>
        <w:rPr>
          <w:rStyle w:val="c2"/>
          <w:sz w:val="28"/>
          <w:szCs w:val="28"/>
        </w:rPr>
        <w:t xml:space="preserve"> </w:t>
      </w:r>
      <w:r w:rsidR="009168E4">
        <w:rPr>
          <w:rStyle w:val="c2"/>
          <w:sz w:val="28"/>
          <w:szCs w:val="28"/>
        </w:rPr>
        <w:t xml:space="preserve">электронные дидактические игры </w:t>
      </w:r>
      <w:r w:rsidRPr="006948EB">
        <w:rPr>
          <w:rStyle w:val="c2"/>
          <w:sz w:val="28"/>
          <w:szCs w:val="28"/>
        </w:rPr>
        <w:t xml:space="preserve">в </w:t>
      </w:r>
      <w:r>
        <w:rPr>
          <w:rStyle w:val="c2"/>
          <w:sz w:val="28"/>
          <w:szCs w:val="28"/>
        </w:rPr>
        <w:t>образовательном</w:t>
      </w:r>
      <w:r w:rsidRPr="006948EB">
        <w:rPr>
          <w:rStyle w:val="c2"/>
          <w:sz w:val="28"/>
          <w:szCs w:val="28"/>
        </w:rPr>
        <w:t xml:space="preserve"> процессе; </w:t>
      </w:r>
    </w:p>
    <w:p w:rsidR="00065E2B" w:rsidRPr="006948EB" w:rsidRDefault="00065E2B" w:rsidP="00065E2B">
      <w:pPr>
        <w:pStyle w:val="c0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•        с</w:t>
      </w:r>
      <w:r w:rsidRPr="006948EB">
        <w:rPr>
          <w:rStyle w:val="c2"/>
          <w:sz w:val="28"/>
          <w:szCs w:val="28"/>
        </w:rPr>
        <w:t xml:space="preserve">оздать </w:t>
      </w:r>
      <w:proofErr w:type="spellStart"/>
      <w:r w:rsidRPr="006948EB">
        <w:rPr>
          <w:rStyle w:val="c2"/>
          <w:sz w:val="28"/>
          <w:szCs w:val="28"/>
        </w:rPr>
        <w:t>медиатек</w:t>
      </w:r>
      <w:r>
        <w:rPr>
          <w:rStyle w:val="c2"/>
          <w:sz w:val="28"/>
          <w:szCs w:val="28"/>
        </w:rPr>
        <w:t>у</w:t>
      </w:r>
      <w:proofErr w:type="spellEnd"/>
      <w:r>
        <w:rPr>
          <w:rStyle w:val="c2"/>
          <w:sz w:val="28"/>
          <w:szCs w:val="28"/>
        </w:rPr>
        <w:t xml:space="preserve"> электронных дидактических игр </w:t>
      </w:r>
      <w:r w:rsidRPr="006948EB">
        <w:rPr>
          <w:rStyle w:val="c2"/>
          <w:sz w:val="28"/>
          <w:szCs w:val="28"/>
        </w:rPr>
        <w:t>для дошкольников.</w:t>
      </w:r>
    </w:p>
    <w:p w:rsidR="009168E4" w:rsidRDefault="009168E4" w:rsidP="005D3D40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68E4" w:rsidRDefault="009168E4" w:rsidP="005D3D40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D40" w:rsidRPr="00283B80" w:rsidRDefault="005D3D40" w:rsidP="005D3D40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5. </w:t>
      </w:r>
      <w:r w:rsidRPr="00283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Теоретическая база опыта</w:t>
      </w:r>
    </w:p>
    <w:p w:rsidR="00AE32E3" w:rsidRDefault="00910C48" w:rsidP="005D3D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Исследования, посвященные проблеме использования ИКТ в дошкольном образовании, имеют множественные решения. Есть ученые, кто </w:t>
      </w:r>
      <w:r w:rsidRPr="00910C48">
        <w:rPr>
          <w:sz w:val="28"/>
          <w:szCs w:val="28"/>
        </w:rPr>
        <w:t>высказывают свою позицию «за»</w:t>
      </w:r>
      <w:r w:rsidR="00236487">
        <w:rPr>
          <w:sz w:val="28"/>
          <w:szCs w:val="28"/>
        </w:rPr>
        <w:t>, а есть</w:t>
      </w:r>
      <w:r w:rsidRPr="00910C48">
        <w:rPr>
          <w:sz w:val="28"/>
          <w:szCs w:val="28"/>
        </w:rPr>
        <w:t xml:space="preserve"> и «против» ИКТ.</w:t>
      </w:r>
      <w:r w:rsidR="00236487">
        <w:rPr>
          <w:sz w:val="28"/>
          <w:szCs w:val="28"/>
        </w:rPr>
        <w:t xml:space="preserve"> </w:t>
      </w:r>
      <w:r w:rsidR="005D3D40" w:rsidRPr="006948EB">
        <w:rPr>
          <w:sz w:val="28"/>
          <w:szCs w:val="28"/>
        </w:rPr>
        <w:t xml:space="preserve">Перед началом работы по теме опыта </w:t>
      </w:r>
      <w:r w:rsidR="00236487">
        <w:rPr>
          <w:sz w:val="28"/>
          <w:szCs w:val="28"/>
        </w:rPr>
        <w:t>я изучила</w:t>
      </w:r>
      <w:r w:rsidR="005D3D40" w:rsidRPr="006948EB">
        <w:rPr>
          <w:sz w:val="28"/>
          <w:szCs w:val="28"/>
        </w:rPr>
        <w:t xml:space="preserve"> исследования ведущих ученых и специалистов в области дошкольного образования (</w:t>
      </w:r>
      <w:proofErr w:type="spellStart"/>
      <w:r w:rsidR="00AE32E3" w:rsidRPr="006948EB">
        <w:rPr>
          <w:sz w:val="28"/>
          <w:szCs w:val="28"/>
        </w:rPr>
        <w:t>Волосовец</w:t>
      </w:r>
      <w:proofErr w:type="spellEnd"/>
      <w:r w:rsidR="00AE32E3" w:rsidRPr="006948EB">
        <w:rPr>
          <w:sz w:val="28"/>
          <w:szCs w:val="28"/>
        </w:rPr>
        <w:t xml:space="preserve"> Т. В.</w:t>
      </w:r>
      <w:r w:rsidR="00AE32E3">
        <w:rPr>
          <w:sz w:val="28"/>
          <w:szCs w:val="28"/>
        </w:rPr>
        <w:t xml:space="preserve">, </w:t>
      </w:r>
      <w:r w:rsidR="005D3D40" w:rsidRPr="006948EB">
        <w:rPr>
          <w:sz w:val="28"/>
          <w:szCs w:val="28"/>
        </w:rPr>
        <w:t xml:space="preserve">Духанина Л. Н., </w:t>
      </w:r>
      <w:proofErr w:type="spellStart"/>
      <w:r w:rsidR="005D3D40" w:rsidRPr="006948EB">
        <w:rPr>
          <w:sz w:val="28"/>
          <w:szCs w:val="28"/>
        </w:rPr>
        <w:t>Веракса</w:t>
      </w:r>
      <w:proofErr w:type="spellEnd"/>
      <w:r w:rsidR="005D3D40" w:rsidRPr="006948EB">
        <w:rPr>
          <w:sz w:val="28"/>
          <w:szCs w:val="28"/>
        </w:rPr>
        <w:t xml:space="preserve"> Н. Е., Комарова Т. С., Алиева Т. И., Комарова И. И., </w:t>
      </w:r>
      <w:r w:rsidR="00AE32E3" w:rsidRPr="00AE32E3">
        <w:rPr>
          <w:sz w:val="28"/>
          <w:szCs w:val="28"/>
        </w:rPr>
        <w:t xml:space="preserve">Дорофеева Э. М., </w:t>
      </w:r>
      <w:r w:rsidR="005D3D40" w:rsidRPr="006948EB">
        <w:rPr>
          <w:sz w:val="28"/>
          <w:szCs w:val="28"/>
        </w:rPr>
        <w:t>Белая К. Ю. и др.)</w:t>
      </w:r>
      <w:r w:rsidR="005D3D40">
        <w:rPr>
          <w:sz w:val="28"/>
          <w:szCs w:val="28"/>
        </w:rPr>
        <w:t xml:space="preserve">. </w:t>
      </w:r>
      <w:r w:rsidR="005D3D40" w:rsidRPr="006948EB">
        <w:rPr>
          <w:sz w:val="28"/>
          <w:szCs w:val="28"/>
        </w:rPr>
        <w:t xml:space="preserve">Противники ИКТ приводят данные о негативном влиянии </w:t>
      </w:r>
      <w:r w:rsidR="005D3D40">
        <w:rPr>
          <w:sz w:val="28"/>
          <w:szCs w:val="28"/>
        </w:rPr>
        <w:t>компьютера</w:t>
      </w:r>
      <w:r w:rsidR="005D3D40" w:rsidRPr="006948EB">
        <w:rPr>
          <w:sz w:val="28"/>
          <w:szCs w:val="28"/>
        </w:rPr>
        <w:t xml:space="preserve"> на состояние здоровья детей. </w:t>
      </w:r>
      <w:r w:rsidR="005D3D40">
        <w:rPr>
          <w:sz w:val="28"/>
          <w:szCs w:val="28"/>
        </w:rPr>
        <w:t xml:space="preserve">Я </w:t>
      </w:r>
      <w:r w:rsidR="00236487">
        <w:rPr>
          <w:sz w:val="28"/>
          <w:szCs w:val="28"/>
        </w:rPr>
        <w:t xml:space="preserve">же </w:t>
      </w:r>
      <w:r w:rsidR="005D3D40">
        <w:rPr>
          <w:sz w:val="28"/>
          <w:szCs w:val="28"/>
        </w:rPr>
        <w:t>считаю</w:t>
      </w:r>
      <w:r w:rsidR="005D3D40" w:rsidRPr="006948EB">
        <w:rPr>
          <w:sz w:val="28"/>
          <w:szCs w:val="28"/>
        </w:rPr>
        <w:t xml:space="preserve">, что периодическое использование </w:t>
      </w:r>
      <w:r w:rsidR="005D3D40">
        <w:rPr>
          <w:sz w:val="28"/>
          <w:szCs w:val="28"/>
        </w:rPr>
        <w:t>электронных дидактических игр</w:t>
      </w:r>
      <w:r w:rsidR="005D3D40" w:rsidRPr="006948EB">
        <w:rPr>
          <w:sz w:val="28"/>
          <w:szCs w:val="28"/>
        </w:rPr>
        <w:t xml:space="preserve"> способствует развитию у детей волевых качеств, приучает к «полезным» играм. Целесообразность использования информационных технологий в развитии познавательных способностей старших дошкольников подтверждают работы зарубежных и отечественных исследователей (</w:t>
      </w:r>
      <w:r w:rsidR="00AE32E3" w:rsidRPr="006948EB">
        <w:rPr>
          <w:sz w:val="28"/>
          <w:szCs w:val="28"/>
        </w:rPr>
        <w:t xml:space="preserve">Е. </w:t>
      </w:r>
      <w:r w:rsidR="00AE32E3">
        <w:rPr>
          <w:sz w:val="28"/>
          <w:szCs w:val="28"/>
        </w:rPr>
        <w:t xml:space="preserve">Н. Иванова, </w:t>
      </w:r>
      <w:r w:rsidR="005D3D40" w:rsidRPr="006948EB">
        <w:rPr>
          <w:sz w:val="28"/>
          <w:szCs w:val="28"/>
        </w:rPr>
        <w:t xml:space="preserve">С. Пейперт, Б. Хантер, </w:t>
      </w:r>
      <w:r w:rsidR="005D3D40">
        <w:rPr>
          <w:sz w:val="28"/>
          <w:szCs w:val="28"/>
        </w:rPr>
        <w:t>Н. П. Чудова и др.)</w:t>
      </w:r>
      <w:r w:rsidR="005D3D40" w:rsidRPr="006948EB">
        <w:rPr>
          <w:sz w:val="28"/>
          <w:szCs w:val="28"/>
        </w:rPr>
        <w:t xml:space="preserve">. </w:t>
      </w:r>
    </w:p>
    <w:p w:rsidR="005D3D40" w:rsidRPr="006948EB" w:rsidRDefault="005D3D40" w:rsidP="005D3D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исследования ученых, можно сделать вывод, </w:t>
      </w:r>
      <w:r w:rsidRPr="006948EB">
        <w:rPr>
          <w:sz w:val="28"/>
          <w:szCs w:val="28"/>
        </w:rPr>
        <w:t xml:space="preserve">что при грамотном использовании технических средств, при правильной организации образовательного процесса компьютерные </w:t>
      </w:r>
      <w:r w:rsidR="005F680B">
        <w:rPr>
          <w:sz w:val="28"/>
          <w:szCs w:val="28"/>
        </w:rPr>
        <w:t>дидактические игры</w:t>
      </w:r>
      <w:r w:rsidRPr="006948EB">
        <w:rPr>
          <w:sz w:val="28"/>
          <w:szCs w:val="28"/>
        </w:rPr>
        <w:t xml:space="preserve"> для дошкольников могут широко использоваться на практике без риска для здоровья детей.</w:t>
      </w:r>
    </w:p>
    <w:p w:rsidR="005D3D40" w:rsidRDefault="005D3D40" w:rsidP="005D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40" w:rsidRPr="00283B80" w:rsidRDefault="005D3D40" w:rsidP="005D3D40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6. </w:t>
      </w:r>
      <w:r w:rsidRPr="00283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Новизна</w:t>
      </w:r>
    </w:p>
    <w:p w:rsidR="005D3D40" w:rsidRDefault="00910C48" w:rsidP="005D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моего опыта состоит</w:t>
      </w:r>
      <w:r w:rsidR="005D3D40"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и </w:t>
      </w:r>
      <w:r w:rsidR="005D3D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C6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</w:t>
      </w:r>
      <w:r w:rsidR="005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 компьютерных игр для повышения познавательной активности дошкольников</w:t>
      </w:r>
      <w:r w:rsidR="0037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электронные игры пополнили мою </w:t>
      </w:r>
      <w:proofErr w:type="spellStart"/>
      <w:r w:rsidR="005D3D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медиатеку</w:t>
      </w:r>
      <w:proofErr w:type="spellEnd"/>
      <w:r w:rsidR="005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и является продуктом методической деятельности. </w:t>
      </w:r>
    </w:p>
    <w:p w:rsidR="005D3D40" w:rsidRDefault="005D3D40" w:rsidP="005D3D40">
      <w:pPr>
        <w:pStyle w:val="a3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D40" w:rsidRPr="008A0EEE" w:rsidRDefault="005D3D40" w:rsidP="005D3D4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0E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8A0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Технология опыта</w:t>
      </w:r>
    </w:p>
    <w:p w:rsidR="005D3D40" w:rsidRPr="00C743EF" w:rsidRDefault="00B232BC" w:rsidP="005D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дидактические игры 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создаю и подбираю 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тематическим планом, с уровнем подготовки детей, их возрастным особенностям.</w:t>
      </w:r>
    </w:p>
    <w:p w:rsidR="005D3D40" w:rsidRPr="00C743EF" w:rsidRDefault="00B232BC" w:rsidP="005D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их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использую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офисную 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proofErr w:type="spellStart"/>
      <w:r w:rsidR="00910C48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91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в которой так же можно создавать </w:t>
      </w:r>
      <w:r w:rsidR="00A57916" w:rsidRPr="00A57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тесты</w:t>
      </w:r>
      <w:r w:rsidR="00A5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презентации, кроссворды</w:t>
      </w:r>
      <w:r w:rsidR="00A5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викторины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D40" w:rsidRPr="00C743EF" w:rsidRDefault="005D3D40" w:rsidP="005D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игру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омощью </w:t>
      </w:r>
      <w:r w:rsidR="00A5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несложно. Для этого не нужно </w:t>
      </w:r>
      <w:r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элементы программирования, а иметь лишь время и желание. </w:t>
      </w:r>
    </w:p>
    <w:p w:rsidR="005D3D40" w:rsidRPr="00C743EF" w:rsidRDefault="005F2236" w:rsidP="005D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5F2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</w:t>
      </w:r>
      <w:r w:rsidRPr="005F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дидактической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придерживаюсь следующего а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лгоритм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5D3D40" w:rsidRPr="00C743EF" w:rsidRDefault="005D3D40" w:rsidP="005D3D4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тему и задачи игры</w:t>
      </w:r>
      <w:r w:rsid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соответствующие текст и картинки;</w:t>
      </w:r>
    </w:p>
    <w:p w:rsidR="005D3D40" w:rsidRPr="00C743EF" w:rsidRDefault="00B232BC" w:rsidP="005D3D4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макет слайда 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proofErr w:type="spellStart"/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D40" w:rsidRPr="00C743EF" w:rsidRDefault="005D3D40" w:rsidP="005D3D4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фон презентации для игры;</w:t>
      </w:r>
    </w:p>
    <w:p w:rsidR="005D3D40" w:rsidRPr="00C743EF" w:rsidRDefault="005D3D40" w:rsidP="005D3D4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 в соответствующих блоках;</w:t>
      </w:r>
    </w:p>
    <w:p w:rsidR="005D3D40" w:rsidRPr="00C743EF" w:rsidRDefault="005D3D40" w:rsidP="005D3D4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отредактировать игру;</w:t>
      </w:r>
    </w:p>
    <w:p w:rsidR="005D3D40" w:rsidRPr="00C743EF" w:rsidRDefault="005D3D40" w:rsidP="005D3D4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</w:t>
      </w:r>
      <w:r w:rsid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D40" w:rsidRPr="00C743EF" w:rsidRDefault="005F2236" w:rsidP="005D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м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ультимедийная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более активно привлека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его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своим оформлением,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использую разнообразные триггеры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интерактивное средство анимации, позволяющее выбрать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конкретного элемента игры. Очень удобно, что в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заданные эффекты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щелчку. </w:t>
      </w:r>
    </w:p>
    <w:p w:rsidR="005D3D40" w:rsidRPr="00C743EF" w:rsidRDefault="005D3D40" w:rsidP="005D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триггеров придает игре интерактивность,</w:t>
      </w:r>
      <w:r w:rsidR="00A57916" w:rsidRPr="00A5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необычность</w:t>
      </w:r>
      <w:r w:rsidR="0091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сюрпризность</w:t>
      </w:r>
      <w:proofErr w:type="spellEnd"/>
      <w:r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</w:t>
      </w:r>
      <w:r w:rsidR="0091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91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тексты, </w:t>
      </w:r>
      <w:r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картинки, отдельные слова могут появляться в произвольном порядке, по замыслу игрового действия и по мере выполнения заданий игры.</w:t>
      </w:r>
    </w:p>
    <w:p w:rsidR="005D3D40" w:rsidRDefault="009124B2" w:rsidP="005D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дидактические 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можно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познавательных процессов у дошкольников,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и закрепления пройденного материала.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D3D40" w:rsidRPr="00C74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лучше запоминают материал.</w:t>
      </w:r>
    </w:p>
    <w:p w:rsidR="005D3D40" w:rsidRDefault="009124B2" w:rsidP="005D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дидактические игры и презентации </w:t>
      </w:r>
      <w:r w:rsidR="005D3D40"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мне сделать </w:t>
      </w:r>
      <w:r w:rsid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более ярким и запоминающим</w:t>
      </w:r>
      <w:r w:rsidR="005D3D40"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</w:t>
      </w:r>
      <w:r w:rsidR="00B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Воспитанникам такая деятельность </w:t>
      </w:r>
      <w:r w:rsidR="005D3D40"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нравится, они ждут </w:t>
      </w:r>
      <w:r w:rsidR="005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5D3D40"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и работают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занятии </w:t>
      </w:r>
      <w:r w:rsidR="005D3D40"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гораздо </w:t>
      </w:r>
      <w:r w:rsidR="005D3D40"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большей отдачей.</w:t>
      </w:r>
      <w:r w:rsidR="005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помощью</w:t>
      </w:r>
      <w:r w:rsidR="005D3D40">
        <w:rPr>
          <w:rFonts w:ascii="Times New Roman" w:hAnsi="Times New Roman" w:cs="Times New Roman"/>
        </w:rPr>
        <w:t xml:space="preserve"> </w:t>
      </w:r>
      <w:r w:rsidR="005D3D40"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осваивают признаки предметов, учатся классифиц</w:t>
      </w:r>
      <w:r w:rsidR="005F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ировать, обобщать и </w:t>
      </w:r>
      <w:r w:rsidR="005D3D40"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сравнивать. </w:t>
      </w:r>
    </w:p>
    <w:p w:rsidR="00E32F14" w:rsidRPr="00E32F14" w:rsidRDefault="00E32F14" w:rsidP="00E32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</w:t>
      </w:r>
      <w:r w:rsidR="005D3D40" w:rsidRPr="0088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5D3D40" w:rsidRPr="0088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забываю про </w:t>
      </w:r>
      <w:r w:rsidR="0030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proofErr w:type="spellStart"/>
      <w:r w:rsidR="0030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="0030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не навредить здоровью детей. </w:t>
      </w:r>
      <w:r w:rsidR="005D3D40" w:rsidRPr="00887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включаю физические и динамические паузы,</w:t>
      </w:r>
      <w:r w:rsidR="005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смену поз, </w:t>
      </w:r>
      <w:r w:rsidR="005D3D40" w:rsidRPr="00887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 для глаз</w:t>
      </w:r>
      <w:r w:rsidR="0030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работы с интерактивной доской.</w:t>
      </w:r>
      <w:r w:rsidRPr="00E32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Выполняю требования к оформлению игр в соответствии с охраной зрения: </w:t>
      </w:r>
      <w:r w:rsidRPr="00E3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контрастность фона и рисунков, крупные рисунки, четкость изображений, </w:t>
      </w:r>
      <w:proofErr w:type="spellStart"/>
      <w:r w:rsidRPr="00E32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незаслоняемость</w:t>
      </w:r>
      <w:proofErr w:type="spellEnd"/>
      <w:r w:rsidRPr="00E3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изображений.</w:t>
      </w:r>
    </w:p>
    <w:p w:rsidR="005D3D40" w:rsidRPr="006948EB" w:rsidRDefault="00044014" w:rsidP="005D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Свою работу </w:t>
      </w:r>
      <w:r w:rsidR="005F2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опыту </w:t>
      </w:r>
      <w:r w:rsidR="005D3D40" w:rsidRPr="0069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D3D40" w:rsidRPr="0069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D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двум</w:t>
      </w:r>
      <w:r w:rsidR="005D3D40" w:rsidRPr="0069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направлениям:</w:t>
      </w:r>
    </w:p>
    <w:p w:rsidR="005D3D40" w:rsidRPr="006948EB" w:rsidRDefault="005D3D40" w:rsidP="005D3D4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48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Работа с детьми;</w:t>
      </w:r>
    </w:p>
    <w:p w:rsidR="005D3D40" w:rsidRPr="006948EB" w:rsidRDefault="005D3D40" w:rsidP="005D3D4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Работа с родителями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D40" w:rsidRDefault="005D3D40" w:rsidP="00817E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817E80" w:rsidRPr="002364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работе с детьми</w:t>
      </w:r>
      <w:r w:rsidR="00817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использую различные мультимедийные дидактические игры: на развитие </w:t>
      </w:r>
      <w:r w:rsidRPr="00694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интеллектуальных способностей </w:t>
      </w:r>
      <w:r w:rsidR="00817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«Отгадай </w:t>
      </w:r>
      <w:r w:rsidR="00C6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геометрическую 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фигуру», </w:t>
      </w:r>
      <w:r w:rsidR="00817E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817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 лишний</w:t>
      </w:r>
      <w:proofErr w:type="gramEnd"/>
      <w:r w:rsidR="00817E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62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цифры не стало»</w:t>
      </w:r>
      <w:r w:rsidR="0081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="0081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на развитие  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084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 w:rsidR="0008456F" w:rsidRPr="000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</w:t>
      </w:r>
      <w:r w:rsidR="00817E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сосредоточенност</w:t>
      </w:r>
      <w:r w:rsidR="00817E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</w:t>
      </w:r>
      <w:r w:rsidR="000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E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«Отражение»,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="0081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на </w:t>
      </w:r>
      <w:r w:rsidR="00817E8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6948EB">
        <w:rPr>
          <w:rFonts w:ascii="Times New Roman" w:hAnsi="Times New Roman" w:cs="Times New Roman"/>
          <w:color w:val="000000"/>
          <w:sz w:val="28"/>
          <w:szCs w:val="28"/>
        </w:rPr>
        <w:t xml:space="preserve">памяти и восприятия </w:t>
      </w:r>
      <w:r w:rsidR="00817E8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отличия», «Сложи картинку», «Угадай предмет», «</w:t>
      </w:r>
      <w:r w:rsidR="00C62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proofErr w:type="spellStart"/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817E80">
        <w:rPr>
          <w:rFonts w:ascii="Times New Roman" w:eastAsia="Times New Roman" w:hAnsi="Times New Roman" w:cs="Times New Roman"/>
          <w:sz w:val="28"/>
          <w:szCs w:val="28"/>
          <w:lang w:eastAsia="ru-RU"/>
        </w:rPr>
        <w:t>); на развитие речи (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«Назови </w:t>
      </w:r>
      <w:r w:rsidR="00C62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словом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62D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это сделано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</w:t>
      </w:r>
      <w:r w:rsidR="00817E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2F14" w:rsidRDefault="00020247" w:rsidP="005D3D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20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еред использованием игр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</w:t>
      </w:r>
      <w:r w:rsidR="005D3D40" w:rsidRPr="0055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бязательно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вожу</w:t>
      </w:r>
      <w:r w:rsidR="005D3D40" w:rsidRPr="0055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предварительн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работу</w:t>
      </w:r>
      <w:r w:rsidR="005D3D40" w:rsidRPr="0055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5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включать в себя фор</w:t>
      </w:r>
      <w:r w:rsidR="005D3D40" w:rsidRPr="0055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мирование или активизацию знаний детей в той сфере действительности,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посвящена игра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3D40" w:rsidRPr="0055485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</w:t>
      </w:r>
      <w:proofErr w:type="gramEnd"/>
      <w:r w:rsidR="005D3D40" w:rsidRPr="0055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посуда, игрушки, транспорт</w:t>
      </w:r>
      <w:r w:rsidR="005D3D40" w:rsidRPr="00554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3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стараюсь ч</w:t>
      </w:r>
      <w:r w:rsidR="00E32F14" w:rsidRPr="00E32F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проблемные вопросы</w:t>
      </w:r>
      <w:r w:rsidR="00E32F14" w:rsidRPr="00E32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2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20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проведении игры </w:t>
      </w:r>
      <w:r w:rsidR="00E32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D3D40" w:rsidRPr="0055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тимулир</w:t>
      </w:r>
      <w:r w:rsidR="00E32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овать</w:t>
      </w:r>
      <w:r w:rsidR="005D3D40" w:rsidRPr="0055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познавательн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D3D40" w:rsidRPr="0055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речев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D3D40" w:rsidRPr="0055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активности</w:t>
      </w:r>
      <w:r w:rsidR="00E32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D40" w:rsidRPr="006948EB" w:rsidRDefault="005D3D40" w:rsidP="005D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E0" w:rsidRP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развитие ребенка невозможно без </w:t>
      </w:r>
      <w:bookmarkStart w:id="0" w:name="_GoBack"/>
      <w:bookmarkEnd w:id="0"/>
      <w:r w:rsidR="001121E0" w:rsidRP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родителей. Чтобы они стали моими помощниками, я убедила их в том, что они способны на это, что нет увлекательнее дела, чем учиться понимать своего ребенка, быть терпеливым, деликатным, и тогда все получится.</w:t>
      </w:r>
      <w:r w:rsid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1121E0" w:rsidRP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анкетирование </w:t>
      </w:r>
      <w:r w:rsid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21E0" w:rsidRP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</w:t>
      </w:r>
      <w:r w:rsid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1121E0" w:rsidRP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и знания родителей по вопросам познавательного развития дошкольников, я узнала, в какие игры любят играть их дети. </w:t>
      </w:r>
      <w:r w:rsid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провела</w:t>
      </w:r>
      <w:r w:rsidR="001121E0" w:rsidRP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консультации: «Какие игры необходимы </w:t>
      </w:r>
      <w:r w:rsidR="001121E0" w:rsidRP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детям», «Развитие познавательных способностей детей </w:t>
      </w:r>
      <w:r w:rsid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дошкольного </w:t>
      </w:r>
      <w:r w:rsidR="001121E0" w:rsidRP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возраста».</w:t>
      </w:r>
      <w:r w:rsid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A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п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ровела анкетирование, </w:t>
      </w:r>
      <w:r w:rsidR="00DE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которого можно сказать, что 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DE5A77" w:rsidRPr="00DE5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расширился кругозор,</w:t>
      </w:r>
      <w:r w:rsidR="00DE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словарный запас, вырос уровень знаний, они стали более </w:t>
      </w:r>
      <w:r w:rsidR="00DE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активны, 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самостоятельны, </w:t>
      </w:r>
      <w:r w:rsidR="00DE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много 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творчески мыслить</w:t>
      </w:r>
      <w:r w:rsidR="00DE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5A77" w:rsidRDefault="005D3D40" w:rsidP="00DE5A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 моя работа в </w:t>
      </w:r>
      <w:r w:rsidR="00DE5A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электронных дидактических игр в работе с детьми</w:t>
      </w:r>
      <w:r w:rsidRPr="009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продолжаться. </w:t>
      </w:r>
      <w:r w:rsidR="00DE5A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 изготовить новые электронные дидактические игры, пополнять</w:t>
      </w:r>
      <w:r w:rsidR="00AE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="00AE3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медиатеку</w:t>
      </w:r>
      <w:proofErr w:type="spellEnd"/>
      <w:r w:rsidR="00AE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играми и </w:t>
      </w:r>
      <w:r w:rsidRPr="009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играми, </w:t>
      </w:r>
      <w:r w:rsidR="00DE5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заимствованными</w:t>
      </w:r>
      <w:r w:rsidRPr="009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сети Интернет, предложить родителям воспитанников использовать мо</w:t>
      </w:r>
      <w:r w:rsidR="00E32F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игры дома для развития детей. Планирую делиться опытом с коллегами на семинарах, педагогических советах, конференциях</w:t>
      </w:r>
    </w:p>
    <w:p w:rsidR="005D3D40" w:rsidRDefault="005D3D40" w:rsidP="005D3D40">
      <w:pPr>
        <w:pStyle w:val="a3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D40" w:rsidRPr="008A0EEE" w:rsidRDefault="005D3D40" w:rsidP="005D3D40">
      <w:pPr>
        <w:pStyle w:val="a3"/>
        <w:shd w:val="clear" w:color="auto" w:fill="FFFFFF"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0E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8A0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Результативность опыта</w:t>
      </w:r>
    </w:p>
    <w:p w:rsidR="00AB1F14" w:rsidRPr="00AB1F14" w:rsidRDefault="00AB1F14" w:rsidP="00AB1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проделанной работы я </w:t>
      </w:r>
      <w:r w:rsidRPr="00A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контрольное исследование для определения степени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</w:t>
      </w:r>
      <w:r w:rsidRPr="00AB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B1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8023" w:type="dxa"/>
        <w:tblCellSpacing w:w="7" w:type="dxa"/>
        <w:tblInd w:w="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4054"/>
      </w:tblGrid>
      <w:tr w:rsidR="00AB1F14" w:rsidRPr="00AB1F14" w:rsidTr="004C2236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F14" w:rsidRPr="00AB1F14" w:rsidRDefault="00AB1F14" w:rsidP="004C2236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 (%)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F14" w:rsidRPr="00AB1F14" w:rsidRDefault="00AB1F14" w:rsidP="004C2236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года (%)</w:t>
            </w:r>
          </w:p>
        </w:tc>
      </w:tr>
      <w:tr w:rsidR="00AB1F14" w:rsidRPr="00AB1F14" w:rsidTr="004C2236">
        <w:trPr>
          <w:tblCellSpacing w:w="7" w:type="dxa"/>
        </w:trPr>
        <w:tc>
          <w:tcPr>
            <w:tcW w:w="7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1F14" w:rsidRPr="00AB1F14" w:rsidRDefault="00AB1F14" w:rsidP="005A1508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A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5A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</w:tc>
      </w:tr>
      <w:tr w:rsidR="00AB1F14" w:rsidRPr="00AB1F14" w:rsidTr="004C2236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F14" w:rsidRPr="00AB1F14" w:rsidRDefault="00AB1F14" w:rsidP="004C2236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- 0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F14" w:rsidRPr="00AB1F14" w:rsidRDefault="00AB1F14" w:rsidP="004C2236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-7</w:t>
            </w:r>
            <w:r w:rsid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(29</w:t>
            </w: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AB1F14" w:rsidRPr="00AB1F14" w:rsidTr="004C2236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F14" w:rsidRPr="00AB1F14" w:rsidRDefault="00AB1F14" w:rsidP="004C2236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-10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F14" w:rsidRPr="00AB1F14" w:rsidRDefault="004C2236" w:rsidP="004C2236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-15 (63</w:t>
            </w:r>
            <w:r w:rsidR="00AB1F14" w:rsidRPr="00AB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AB1F14" w:rsidRPr="00AB1F14" w:rsidTr="004C2236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F14" w:rsidRPr="00AB1F14" w:rsidRDefault="00AB1F14" w:rsidP="004C2236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F14" w:rsidRPr="00AB1F14" w:rsidRDefault="004C2236" w:rsidP="004C2236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-2 (8</w:t>
            </w:r>
            <w:r w:rsidR="00AB1F14" w:rsidRPr="00AB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AB1F14" w:rsidRDefault="00AB1F14" w:rsidP="004C223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23" w:type="dxa"/>
        <w:tblCellSpacing w:w="7" w:type="dxa"/>
        <w:tblInd w:w="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4054"/>
      </w:tblGrid>
      <w:tr w:rsidR="004C2236" w:rsidRPr="004C2236" w:rsidTr="004C2236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36" w:rsidRPr="004C2236" w:rsidRDefault="004C2236" w:rsidP="004C2236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 (%)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36" w:rsidRPr="004C2236" w:rsidRDefault="004C2236" w:rsidP="004C2236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года (%)</w:t>
            </w:r>
          </w:p>
        </w:tc>
      </w:tr>
      <w:tr w:rsidR="004C2236" w:rsidRPr="004C2236" w:rsidTr="004C2236">
        <w:trPr>
          <w:tblCellSpacing w:w="7" w:type="dxa"/>
        </w:trPr>
        <w:tc>
          <w:tcPr>
            <w:tcW w:w="7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236" w:rsidRPr="004C2236" w:rsidRDefault="004C2236" w:rsidP="005A1508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20-2021</w:t>
            </w:r>
            <w:r w:rsidRP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</w:tc>
      </w:tr>
      <w:tr w:rsidR="004C2236" w:rsidRPr="004C2236" w:rsidTr="004C2236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36" w:rsidRPr="004C2236" w:rsidRDefault="004C2236" w:rsidP="004C2236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(4%)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36" w:rsidRPr="004C2236" w:rsidRDefault="004C2236" w:rsidP="004C2236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- 6</w:t>
            </w:r>
            <w:r w:rsidRP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4C2236" w:rsidRPr="004C2236" w:rsidTr="004C2236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36" w:rsidRPr="004C2236" w:rsidRDefault="004C2236" w:rsidP="004C2236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36" w:rsidRPr="004C2236" w:rsidRDefault="004C2236" w:rsidP="004C2236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-17 (71</w:t>
            </w:r>
            <w:r w:rsidRP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4C2236" w:rsidRPr="004C2236" w:rsidTr="004C2236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36" w:rsidRPr="004C2236" w:rsidRDefault="004C2236" w:rsidP="004C2236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36" w:rsidRPr="004C2236" w:rsidRDefault="004C2236" w:rsidP="004C2236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- 1 (4</w:t>
            </w:r>
            <w:r w:rsidRPr="004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5D3D40" w:rsidRPr="006948EB" w:rsidRDefault="005D3D40" w:rsidP="005D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диагностических исследований познавательного развития детей и исходя из результатов диагностики за 201</w:t>
      </w:r>
      <w:r w:rsidR="005A1508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9-2020, 2020-2021</w:t>
      </w:r>
      <w:r w:rsidR="0045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3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проследить динамику развития детей</w:t>
      </w:r>
      <w:r w:rsidR="0045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сделать вывод, </w:t>
      </w:r>
      <w:r w:rsidR="00453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использование электронных дидактических игр в работе с детьми привело к положительным результатам: </w:t>
      </w:r>
      <w:r w:rsidR="0045377B" w:rsidRPr="004537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объем запоминающего материала</w:t>
      </w:r>
      <w:r w:rsidR="004537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77B" w:rsidRPr="0045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словарный запас, увеличилась концентрация внимания, </w:t>
      </w:r>
      <w:r w:rsidR="0045377B" w:rsidRPr="004537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скорость мыслительных операций: анализ, синтез, обобщение, классификация.</w:t>
      </w:r>
    </w:p>
    <w:p w:rsidR="00A56980" w:rsidRDefault="005D3D40" w:rsidP="00A726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электронных дидактических игр </w:t>
      </w:r>
      <w:r w:rsidR="00A56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позволило повысить интерес детей к занятиям, обеспечило лучшее усвоение программного материала. Воспитанники моей группы</w:t>
      </w:r>
      <w:r w:rsidR="00B5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r w:rsidR="00573B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 участниками</w:t>
      </w:r>
      <w:r w:rsidR="00B5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="00B53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</w:t>
      </w:r>
      <w:r w:rsidR="00573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конкурсов</w:t>
      </w:r>
      <w:r w:rsidR="00614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на сайте Совушка</w:t>
      </w:r>
      <w:r w:rsidR="00B53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марте 2021 года стали призерами и победителями Международного эвристического конкурса для детей дошкольного возраста «Совёнок-2021». </w:t>
      </w:r>
    </w:p>
    <w:p w:rsidR="00A72636" w:rsidRDefault="00A72636" w:rsidP="00A726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данный опыт будет полезен воспитателям, учителям начальных классов, родителям</w:t>
      </w:r>
      <w:r w:rsidR="005A1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моего опыта они смогут </w:t>
      </w:r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значение и необходимость познавательного развития у дошкольников через использование электронных дидактических игр.</w:t>
      </w:r>
    </w:p>
    <w:p w:rsidR="004760C6" w:rsidRPr="00A72636" w:rsidRDefault="004760C6" w:rsidP="00A726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опыт </w:t>
      </w:r>
      <w:r w:rsidR="0057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распространяю </w:t>
      </w:r>
      <w:r w:rsidRPr="0047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выступления на семинарах,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педсоветах, </w:t>
      </w:r>
      <w:r w:rsidRPr="00476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показах образовательной деятельности для педагогов нашего детского сада.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 2019 года выступала на педагогическом совете с презентацией и интерактивной дидактической игрой «Все профессии важны, все профессии нужны». </w:t>
      </w:r>
      <w:r w:rsidR="00573B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2020 года была участником межрегионального</w:t>
      </w:r>
      <w:r w:rsidR="00573B94" w:rsidRPr="0057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</w:t>
      </w:r>
      <w:r w:rsidR="00573B94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чно-практического</w:t>
      </w:r>
      <w:r w:rsidR="00573B94" w:rsidRPr="0057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573B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3B94" w:rsidRPr="0057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«Актуальные проблемы педагогики и методики дошкольного и начального образования» в рамках международной научно-практической конференции – 56-е </w:t>
      </w:r>
      <w:proofErr w:type="spellStart"/>
      <w:r w:rsidR="00573B94" w:rsidRPr="00573B9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Евсевьевские</w:t>
      </w:r>
      <w:proofErr w:type="spellEnd"/>
      <w:r w:rsidR="00573B94" w:rsidRPr="0057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 w:rsidR="0057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</w:t>
      </w:r>
      <w:r w:rsidR="00573B94" w:rsidRPr="00573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 детей дошкольного возраста через использование электронных дидактических игр»</w:t>
      </w:r>
      <w:r w:rsidR="00573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в </w:t>
      </w:r>
      <w:r w:rsidR="001121E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</w:t>
      </w:r>
      <w:r w:rsidR="00B0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побе</w:t>
      </w:r>
      <w:r w:rsidR="0091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дила в Республиканском конкурсе </w:t>
      </w:r>
      <w:r w:rsidR="00B03998" w:rsidRPr="00B039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и творческих работ</w:t>
      </w:r>
      <w:r w:rsidR="00B0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«Этот загадочный космос» в номинации </w:t>
      </w:r>
      <w:r w:rsidR="00B03998" w:rsidRPr="00B03998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«Электронные образовательные ресурсы»</w:t>
      </w:r>
      <w:r w:rsidR="00B03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636" w:rsidRPr="00A72636" w:rsidRDefault="00A72636" w:rsidP="00A726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опыт работы размещён на сайте Структурного подразделения «Детский сад №9 комбинированного вида» </w:t>
      </w:r>
      <w:hyperlink r:id="rId5" w:history="1">
        <w:r w:rsidRPr="00A7263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https://ds9ruz.schoolrm.ru/</w:t>
        </w:r>
      </w:hyperlink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</w:t>
      </w:r>
      <w:hyperlink r:id="rId6" w:history="1">
        <w:r w:rsidRPr="00A7263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https://nsportal.ru/makunina-natalya</w:t>
        </w:r>
      </w:hyperlink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43D5" w:rsidRDefault="006143D5" w:rsidP="00283B80">
      <w:pPr>
        <w:pStyle w:val="a3"/>
        <w:shd w:val="clear" w:color="auto" w:fill="FFFFFF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6ECD" w:rsidRPr="00283B80" w:rsidRDefault="0045377B" w:rsidP="00283B80">
      <w:pPr>
        <w:pStyle w:val="a3"/>
        <w:shd w:val="clear" w:color="auto" w:fill="FFFFFF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Список литературы</w:t>
      </w:r>
    </w:p>
    <w:p w:rsidR="00E86ECD" w:rsidRPr="00A72636" w:rsidRDefault="001A17CF" w:rsidP="00A72636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3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</w:t>
      </w:r>
      <w:r w:rsidR="00066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263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263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Афонина</w:t>
      </w:r>
      <w:proofErr w:type="spellEnd"/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263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</w:t>
      </w:r>
      <w:r w:rsidR="00066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263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263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Ханова</w:t>
      </w:r>
      <w:proofErr w:type="spellEnd"/>
      <w:r w:rsidRPr="00A72636">
        <w:rPr>
          <w:rFonts w:ascii="AGOpus" w:hAnsi="AGOpus" w:cs="AGOpus"/>
          <w:color w:val="5A0080"/>
          <w:sz w:val="36"/>
          <w:szCs w:val="36"/>
        </w:rPr>
        <w:t xml:space="preserve"> </w:t>
      </w:r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игр-презентаций как средства активизации познавательного интереса дошкольников/</w:t>
      </w:r>
      <w:r w:rsidRPr="00A72636">
        <w:rPr>
          <w:rFonts w:ascii="SegoeUI-Regular" w:hAnsi="SegoeUI-Regular" w:cs="SegoeUI-Regular"/>
          <w:color w:val="437100"/>
          <w:sz w:val="18"/>
          <w:szCs w:val="18"/>
        </w:rPr>
        <w:t xml:space="preserve"> </w:t>
      </w:r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Науки и Образования. 2017. 6 (30)</w:t>
      </w:r>
    </w:p>
    <w:p w:rsidR="007B16C4" w:rsidRDefault="005F1406" w:rsidP="007B16C4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Атемаскина</w:t>
      </w:r>
      <w:proofErr w:type="spellEnd"/>
      <w:r w:rsidR="00A72636"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В. Современные педагогически</w:t>
      </w:r>
      <w:r w:rsidR="007B700A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технологии в ДОУ</w:t>
      </w:r>
      <w:r w:rsidR="00A72636"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>/ Ю. В</w:t>
      </w:r>
      <w:r w:rsidR="007B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B700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Атемаскина</w:t>
      </w:r>
      <w:proofErr w:type="spellEnd"/>
      <w:r w:rsidR="007B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Г. </w:t>
      </w:r>
      <w:proofErr w:type="spellStart"/>
      <w:r w:rsidR="007B70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Богославец</w:t>
      </w:r>
      <w:proofErr w:type="spellEnd"/>
      <w:r w:rsidR="00A72636"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//учебно-методическое пособие </w:t>
      </w:r>
      <w:proofErr w:type="gramStart"/>
      <w:r w:rsidR="00A72636"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="00A72636"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Детство-Пресс.- 2011.-112 с. </w:t>
      </w:r>
    </w:p>
    <w:p w:rsidR="007B16C4" w:rsidRPr="007B16C4" w:rsidRDefault="007B16C4" w:rsidP="007B16C4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Современное дошкольное образование. Теория и практика. №4/2011. Информационно-коммуникаци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онные технологии в ДОУ.</w:t>
      </w:r>
    </w:p>
    <w:p w:rsidR="007B16C4" w:rsidRPr="007B700A" w:rsidRDefault="007B16C4" w:rsidP="007B16C4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педагогика в детском саду. Мето</w:t>
      </w:r>
      <w:r w:rsidR="007B7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дическое пособие. </w:t>
      </w:r>
      <w:proofErr w:type="spellStart"/>
      <w:r w:rsidR="007B7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Микляева</w:t>
      </w:r>
      <w:proofErr w:type="spellEnd"/>
      <w:r w:rsidR="007B7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Н.В.: </w:t>
      </w:r>
      <w:hyperlink r:id="rId7" w:tooltip="Сфера ТЦ издательство" w:history="1">
        <w:r w:rsidR="007B700A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Сфера ТЦ.</w:t>
        </w:r>
      </w:hyperlink>
      <w:r w:rsidR="007B7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2012.- 128 с.</w:t>
      </w:r>
    </w:p>
    <w:p w:rsidR="007B700A" w:rsidRDefault="007B700A" w:rsidP="007B700A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Компьютерные игры в обучении детей 4-7 лет: программа, развернутое планирование, модели занятий</w:t>
      </w:r>
      <w:r w:rsidR="00604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Учитель. – 2012. – 175 с</w:t>
      </w:r>
      <w:r w:rsidR="0045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604F11" w:rsidRPr="00604F11" w:rsidTr="00604F11">
        <w:trPr>
          <w:tblCellSpacing w:w="0" w:type="dxa"/>
        </w:trPr>
        <w:tc>
          <w:tcPr>
            <w:tcW w:w="8700" w:type="dxa"/>
            <w:vAlign w:val="center"/>
            <w:hideMark/>
          </w:tcPr>
          <w:p w:rsidR="00604F11" w:rsidRPr="00604F11" w:rsidRDefault="00604F11" w:rsidP="00604F11">
            <w:pPr>
              <w:pStyle w:val="a3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Интерактивные технологии в реализации ФГОС дошкольного образования Нечаев М.П., Романова Г.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А./ </w:t>
            </w:r>
            <w:r w:rsidRPr="00604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УЦ "Перспектива"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– 2014. – 196 с.</w:t>
            </w:r>
          </w:p>
        </w:tc>
      </w:tr>
    </w:tbl>
    <w:p w:rsidR="007B16C4" w:rsidRPr="00604F11" w:rsidRDefault="007B16C4" w:rsidP="00604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16C4" w:rsidRPr="00604F11" w:rsidSect="00334FB0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B403EBF"/>
    <w:multiLevelType w:val="hybridMultilevel"/>
    <w:tmpl w:val="FA3A0EA0"/>
    <w:lvl w:ilvl="0" w:tplc="951A967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565223"/>
    <w:multiLevelType w:val="hybridMultilevel"/>
    <w:tmpl w:val="64A0E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52C1"/>
    <w:multiLevelType w:val="hybridMultilevel"/>
    <w:tmpl w:val="1994C3AA"/>
    <w:lvl w:ilvl="0" w:tplc="A328C14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86542"/>
    <w:multiLevelType w:val="hybridMultilevel"/>
    <w:tmpl w:val="C4B879D0"/>
    <w:lvl w:ilvl="0" w:tplc="8A86BBA0">
      <w:start w:val="1"/>
      <w:numFmt w:val="bullet"/>
      <w:lvlText w:val="•"/>
      <w:lvlJc w:val="left"/>
      <w:pPr>
        <w:ind w:left="786" w:hanging="360"/>
      </w:pPr>
      <w:rPr>
        <w:rFonts w:ascii="Calibri" w:hAnsi="Calibri" w:cs="Times New Roman" w:hint="default"/>
      </w:rPr>
    </w:lvl>
    <w:lvl w:ilvl="1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740500"/>
    <w:multiLevelType w:val="multilevel"/>
    <w:tmpl w:val="F19C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02E6"/>
    <w:multiLevelType w:val="multilevel"/>
    <w:tmpl w:val="D1EE50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B5B30"/>
    <w:multiLevelType w:val="multilevel"/>
    <w:tmpl w:val="FBCE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E574B5"/>
    <w:multiLevelType w:val="hybridMultilevel"/>
    <w:tmpl w:val="7E423D68"/>
    <w:lvl w:ilvl="0" w:tplc="51548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65FF8"/>
    <w:multiLevelType w:val="multilevel"/>
    <w:tmpl w:val="D1429220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EE0D3E"/>
    <w:multiLevelType w:val="multilevel"/>
    <w:tmpl w:val="68CA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64032"/>
    <w:multiLevelType w:val="hybridMultilevel"/>
    <w:tmpl w:val="D8D2A496"/>
    <w:lvl w:ilvl="0" w:tplc="AFF244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EA54FE"/>
    <w:multiLevelType w:val="hybridMultilevel"/>
    <w:tmpl w:val="976C92D6"/>
    <w:lvl w:ilvl="0" w:tplc="8A86BBA0">
      <w:start w:val="1"/>
      <w:numFmt w:val="bullet"/>
      <w:lvlText w:val="•"/>
      <w:lvlJc w:val="left"/>
      <w:pPr>
        <w:ind w:left="1146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ECD"/>
    <w:rsid w:val="00020247"/>
    <w:rsid w:val="00034FB1"/>
    <w:rsid w:val="000358E8"/>
    <w:rsid w:val="00044014"/>
    <w:rsid w:val="00065E2B"/>
    <w:rsid w:val="00066138"/>
    <w:rsid w:val="000754A0"/>
    <w:rsid w:val="0008456F"/>
    <w:rsid w:val="0008646C"/>
    <w:rsid w:val="0008691C"/>
    <w:rsid w:val="00094A85"/>
    <w:rsid w:val="000B1709"/>
    <w:rsid w:val="000B743F"/>
    <w:rsid w:val="000C4CCA"/>
    <w:rsid w:val="000D51CE"/>
    <w:rsid w:val="000E01EC"/>
    <w:rsid w:val="000E543C"/>
    <w:rsid w:val="000F2411"/>
    <w:rsid w:val="000F5228"/>
    <w:rsid w:val="00102123"/>
    <w:rsid w:val="00102F5E"/>
    <w:rsid w:val="001121E0"/>
    <w:rsid w:val="00124C10"/>
    <w:rsid w:val="001417BB"/>
    <w:rsid w:val="00145708"/>
    <w:rsid w:val="001600BD"/>
    <w:rsid w:val="00187C5D"/>
    <w:rsid w:val="001A17CF"/>
    <w:rsid w:val="002002F6"/>
    <w:rsid w:val="00236487"/>
    <w:rsid w:val="0024082C"/>
    <w:rsid w:val="00241923"/>
    <w:rsid w:val="002826C0"/>
    <w:rsid w:val="00283B80"/>
    <w:rsid w:val="00284B47"/>
    <w:rsid w:val="002A5C0E"/>
    <w:rsid w:val="002C66F7"/>
    <w:rsid w:val="002E1537"/>
    <w:rsid w:val="0030022C"/>
    <w:rsid w:val="00300B2A"/>
    <w:rsid w:val="00306E15"/>
    <w:rsid w:val="00334FB0"/>
    <w:rsid w:val="0033547F"/>
    <w:rsid w:val="003740FC"/>
    <w:rsid w:val="00382B93"/>
    <w:rsid w:val="003856A9"/>
    <w:rsid w:val="00391C8A"/>
    <w:rsid w:val="003B39A5"/>
    <w:rsid w:val="003B45B7"/>
    <w:rsid w:val="003C00B4"/>
    <w:rsid w:val="003C371F"/>
    <w:rsid w:val="004420CF"/>
    <w:rsid w:val="0045377B"/>
    <w:rsid w:val="004760C6"/>
    <w:rsid w:val="004C2236"/>
    <w:rsid w:val="004E5355"/>
    <w:rsid w:val="004E73F8"/>
    <w:rsid w:val="004F33A6"/>
    <w:rsid w:val="005526D9"/>
    <w:rsid w:val="0055485A"/>
    <w:rsid w:val="005566E0"/>
    <w:rsid w:val="00573B94"/>
    <w:rsid w:val="005A1508"/>
    <w:rsid w:val="005C4178"/>
    <w:rsid w:val="005D3D40"/>
    <w:rsid w:val="005D426B"/>
    <w:rsid w:val="005E4483"/>
    <w:rsid w:val="005F1406"/>
    <w:rsid w:val="005F2236"/>
    <w:rsid w:val="005F680B"/>
    <w:rsid w:val="00604F11"/>
    <w:rsid w:val="006143D5"/>
    <w:rsid w:val="00617A6D"/>
    <w:rsid w:val="00625B3A"/>
    <w:rsid w:val="0063300E"/>
    <w:rsid w:val="00650D50"/>
    <w:rsid w:val="006948EB"/>
    <w:rsid w:val="006954C4"/>
    <w:rsid w:val="006D1887"/>
    <w:rsid w:val="006D2A07"/>
    <w:rsid w:val="007022A9"/>
    <w:rsid w:val="007450F9"/>
    <w:rsid w:val="00747770"/>
    <w:rsid w:val="007477B7"/>
    <w:rsid w:val="00750064"/>
    <w:rsid w:val="0077365E"/>
    <w:rsid w:val="007937E0"/>
    <w:rsid w:val="007A6EE8"/>
    <w:rsid w:val="007B16C4"/>
    <w:rsid w:val="007B700A"/>
    <w:rsid w:val="007C0C2D"/>
    <w:rsid w:val="007F6CFE"/>
    <w:rsid w:val="00807593"/>
    <w:rsid w:val="00817E80"/>
    <w:rsid w:val="00832128"/>
    <w:rsid w:val="008669C8"/>
    <w:rsid w:val="00887A70"/>
    <w:rsid w:val="008A0EEE"/>
    <w:rsid w:val="008F17A3"/>
    <w:rsid w:val="0090266E"/>
    <w:rsid w:val="00910C48"/>
    <w:rsid w:val="009124B2"/>
    <w:rsid w:val="009168E4"/>
    <w:rsid w:val="00932C0C"/>
    <w:rsid w:val="009823C0"/>
    <w:rsid w:val="009A59F8"/>
    <w:rsid w:val="009C2904"/>
    <w:rsid w:val="009F236F"/>
    <w:rsid w:val="00A15A32"/>
    <w:rsid w:val="00A26AB3"/>
    <w:rsid w:val="00A55B2D"/>
    <w:rsid w:val="00A56980"/>
    <w:rsid w:val="00A57916"/>
    <w:rsid w:val="00A57B13"/>
    <w:rsid w:val="00A72636"/>
    <w:rsid w:val="00AB1F14"/>
    <w:rsid w:val="00AE122B"/>
    <w:rsid w:val="00AE32E3"/>
    <w:rsid w:val="00AF2929"/>
    <w:rsid w:val="00B0052D"/>
    <w:rsid w:val="00B03998"/>
    <w:rsid w:val="00B0499B"/>
    <w:rsid w:val="00B232BC"/>
    <w:rsid w:val="00B24294"/>
    <w:rsid w:val="00B32D1B"/>
    <w:rsid w:val="00B53894"/>
    <w:rsid w:val="00B7504D"/>
    <w:rsid w:val="00BB2101"/>
    <w:rsid w:val="00BC08F1"/>
    <w:rsid w:val="00BE2B5A"/>
    <w:rsid w:val="00C06E93"/>
    <w:rsid w:val="00C07583"/>
    <w:rsid w:val="00C62DF6"/>
    <w:rsid w:val="00C743EF"/>
    <w:rsid w:val="00C875EF"/>
    <w:rsid w:val="00CA5B59"/>
    <w:rsid w:val="00CB3C6B"/>
    <w:rsid w:val="00CC71BA"/>
    <w:rsid w:val="00CE2A0A"/>
    <w:rsid w:val="00CF2611"/>
    <w:rsid w:val="00CF7034"/>
    <w:rsid w:val="00D13CFD"/>
    <w:rsid w:val="00D16349"/>
    <w:rsid w:val="00D3681C"/>
    <w:rsid w:val="00D37148"/>
    <w:rsid w:val="00D40566"/>
    <w:rsid w:val="00D430A1"/>
    <w:rsid w:val="00D4513F"/>
    <w:rsid w:val="00D70FCD"/>
    <w:rsid w:val="00D8158D"/>
    <w:rsid w:val="00DC62BF"/>
    <w:rsid w:val="00DE5A77"/>
    <w:rsid w:val="00E1245F"/>
    <w:rsid w:val="00E15DE3"/>
    <w:rsid w:val="00E251A3"/>
    <w:rsid w:val="00E32F14"/>
    <w:rsid w:val="00E75F7B"/>
    <w:rsid w:val="00E86ECD"/>
    <w:rsid w:val="00E9162E"/>
    <w:rsid w:val="00EA2F89"/>
    <w:rsid w:val="00EB0A66"/>
    <w:rsid w:val="00EB6804"/>
    <w:rsid w:val="00EF6A62"/>
    <w:rsid w:val="00F169AB"/>
    <w:rsid w:val="00F17E93"/>
    <w:rsid w:val="00F22D9C"/>
    <w:rsid w:val="00F31F8C"/>
    <w:rsid w:val="00F40FDB"/>
    <w:rsid w:val="00F73157"/>
    <w:rsid w:val="00FB13F9"/>
    <w:rsid w:val="00FC44DB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8DD66-B8C1-4436-A57E-8F02FDE5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89"/>
  </w:style>
  <w:style w:type="paragraph" w:styleId="1">
    <w:name w:val="heading 1"/>
    <w:basedOn w:val="a"/>
    <w:next w:val="a"/>
    <w:link w:val="10"/>
    <w:qFormat/>
    <w:rsid w:val="006D18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6ECD"/>
  </w:style>
  <w:style w:type="paragraph" w:styleId="a3">
    <w:name w:val="List Paragraph"/>
    <w:basedOn w:val="a"/>
    <w:uiPriority w:val="34"/>
    <w:qFormat/>
    <w:rsid w:val="00E86ECD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2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426B"/>
  </w:style>
  <w:style w:type="character" w:styleId="a6">
    <w:name w:val="Hyperlink"/>
    <w:basedOn w:val="a0"/>
    <w:uiPriority w:val="99"/>
    <w:unhideWhenUsed/>
    <w:rsid w:val="005D426B"/>
    <w:rPr>
      <w:color w:val="0000FF"/>
      <w:u w:val="single"/>
    </w:rPr>
  </w:style>
  <w:style w:type="character" w:styleId="a7">
    <w:name w:val="Strong"/>
    <w:basedOn w:val="a0"/>
    <w:uiPriority w:val="22"/>
    <w:qFormat/>
    <w:rsid w:val="005E4483"/>
    <w:rPr>
      <w:b/>
      <w:bCs/>
    </w:rPr>
  </w:style>
  <w:style w:type="character" w:customStyle="1" w:styleId="10">
    <w:name w:val="Заголовок 1 Знак"/>
    <w:basedOn w:val="a0"/>
    <w:link w:val="1"/>
    <w:rsid w:val="006D18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6D188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D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8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D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link w:val="a4"/>
    <w:uiPriority w:val="99"/>
    <w:locked/>
    <w:rsid w:val="00141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kola7gnomov.ru/manufacturer/sf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makunina-natalya" TargetMode="External"/><Relationship Id="rId5" Type="http://schemas.openxmlformats.org/officeDocument/2006/relationships/hyperlink" Target="https://ds9ruz.schoolr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Алтай</dc:creator>
  <cp:lastModifiedBy>Lenovo</cp:lastModifiedBy>
  <cp:revision>6</cp:revision>
  <cp:lastPrinted>2021-11-06T22:28:00Z</cp:lastPrinted>
  <dcterms:created xsi:type="dcterms:W3CDTF">2021-11-08T20:45:00Z</dcterms:created>
  <dcterms:modified xsi:type="dcterms:W3CDTF">2022-04-04T20:35:00Z</dcterms:modified>
</cp:coreProperties>
</file>