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C2" w:rsidRPr="00037290" w:rsidRDefault="00A036C2" w:rsidP="00280B89">
      <w:pPr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E940AF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Министерство  образования  Республики Мордовия</w:t>
      </w:r>
    </w:p>
    <w:p w:rsidR="00A036C2" w:rsidRPr="00037290" w:rsidRDefault="00A036C2" w:rsidP="0087503F">
      <w:pPr>
        <w:jc w:val="center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Представление педагогического опыта</w:t>
      </w:r>
    </w:p>
    <w:p w:rsidR="00A036C2" w:rsidRPr="00037290" w:rsidRDefault="00A036C2" w:rsidP="0087503F">
      <w:pPr>
        <w:jc w:val="center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учителя начальных классов</w:t>
      </w:r>
    </w:p>
    <w:p w:rsidR="00A036C2" w:rsidRPr="00037290" w:rsidRDefault="00860675" w:rsidP="0087503F">
      <w:pPr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МОУ «Центр образования «Тавла» - Средняя общеобразовательная</w:t>
      </w:r>
      <w:r w:rsid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P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школа №17</w:t>
      </w:r>
      <w:r w:rsidR="00A036C2" w:rsidRP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»</w:t>
      </w:r>
      <w:r w:rsid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="00A036C2" w:rsidRP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г.о.</w:t>
      </w:r>
      <w:r w:rsidR="005A51A2" w:rsidRPr="005A51A2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="00A036C2" w:rsidRPr="00037290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Саранск</w:t>
      </w:r>
    </w:p>
    <w:p w:rsidR="00A036C2" w:rsidRPr="00037290" w:rsidRDefault="00860675" w:rsidP="005A51A2">
      <w:pPr>
        <w:jc w:val="center"/>
        <w:rPr>
          <w:rFonts w:ascii="Times New Roman" w:hAnsi="Times New Roman"/>
          <w:b/>
          <w:smallCaps/>
          <w:color w:val="0D0D0D" w:themeColor="text1" w:themeTint="F2"/>
          <w:sz w:val="36"/>
          <w:szCs w:val="36"/>
        </w:rPr>
      </w:pPr>
      <w:r w:rsidRPr="00037290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Киржаевой Ольги Владимировны</w:t>
      </w:r>
    </w:p>
    <w:p w:rsidR="00A036C2" w:rsidRPr="00E940AF" w:rsidRDefault="00A036C2" w:rsidP="00037290">
      <w:pPr>
        <w:spacing w:after="0"/>
        <w:ind w:firstLine="567"/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</w:p>
    <w:p w:rsidR="00A036C2" w:rsidRPr="00037290" w:rsidRDefault="00860675" w:rsidP="005855C4">
      <w:pPr>
        <w:spacing w:after="0" w:line="240" w:lineRule="auto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Дата рождения: 25.05.1985</w:t>
      </w:r>
    </w:p>
    <w:p w:rsidR="00A036C2" w:rsidRPr="00037290" w:rsidRDefault="00A036C2" w:rsidP="005855C4">
      <w:pPr>
        <w:spacing w:after="0" w:line="240" w:lineRule="auto"/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Профессиональное образование:</w:t>
      </w:r>
      <w:r w:rsidRPr="000372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учитель начальных классов </w:t>
      </w:r>
    </w:p>
    <w:p w:rsidR="00A036C2" w:rsidRPr="00037290" w:rsidRDefault="00A036C2" w:rsidP="005855C4">
      <w:pPr>
        <w:spacing w:after="0" w:line="240" w:lineRule="auto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Стаж педагогическ</w:t>
      </w:r>
      <w:r w:rsidR="00860675"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ой работы (по специальности): 9 лет</w:t>
      </w: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.</w:t>
      </w:r>
    </w:p>
    <w:p w:rsidR="00A036C2" w:rsidRPr="00037290" w:rsidRDefault="00860675" w:rsidP="005855C4">
      <w:pPr>
        <w:spacing w:after="0" w:line="240" w:lineRule="auto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Общий трудовой стаж: 9 лет</w:t>
      </w:r>
      <w:r w:rsidR="00A036C2"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.</w:t>
      </w:r>
    </w:p>
    <w:p w:rsidR="00A036C2" w:rsidRPr="00037290" w:rsidRDefault="00A036C2" w:rsidP="005855C4">
      <w:pPr>
        <w:spacing w:after="0" w:line="240" w:lineRule="auto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037290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Наличие квалификационной категории: нет</w:t>
      </w:r>
    </w:p>
    <w:p w:rsidR="00EF6EE6" w:rsidRPr="00037290" w:rsidRDefault="00EF6EE6" w:rsidP="00037290">
      <w:pPr>
        <w:widowControl w:val="0"/>
        <w:overflowPunct w:val="0"/>
        <w:spacing w:after="0" w:line="360" w:lineRule="auto"/>
        <w:ind w:firstLine="567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EF6EE6" w:rsidRDefault="00EF6EE6" w:rsidP="00037290">
      <w:pPr>
        <w:ind w:firstLine="567"/>
        <w:rPr>
          <w:b/>
          <w:u w:val="single"/>
        </w:rPr>
      </w:pPr>
    </w:p>
    <w:p w:rsidR="00280B89" w:rsidRDefault="00280B89" w:rsidP="00037290">
      <w:pPr>
        <w:ind w:firstLine="567"/>
        <w:rPr>
          <w:b/>
          <w:u w:val="single"/>
        </w:rPr>
      </w:pPr>
    </w:p>
    <w:p w:rsidR="00280B89" w:rsidRDefault="00280B89" w:rsidP="00037290">
      <w:pPr>
        <w:ind w:firstLine="567"/>
        <w:rPr>
          <w:b/>
          <w:u w:val="single"/>
        </w:rPr>
      </w:pPr>
    </w:p>
    <w:p w:rsidR="00280B89" w:rsidRDefault="00280B89" w:rsidP="00037290">
      <w:pPr>
        <w:ind w:firstLine="567"/>
        <w:rPr>
          <w:b/>
          <w:u w:val="single"/>
        </w:rPr>
      </w:pPr>
    </w:p>
    <w:p w:rsidR="001A7A96" w:rsidRDefault="001A7A96" w:rsidP="0003729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Проектная </w:t>
      </w:r>
      <w:r w:rsidRPr="001A7A96">
        <w:rPr>
          <w:rFonts w:ascii="Times New Roman" w:hAnsi="Times New Roman"/>
          <w:b/>
          <w:bCs/>
          <w:sz w:val="28"/>
          <w:szCs w:val="28"/>
          <w:u w:val="single"/>
        </w:rPr>
        <w:t>деятельность как средство формирования универсальных учебных действий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B38D2" w:rsidRDefault="004B38D2" w:rsidP="0003729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F6EE6" w:rsidRPr="00037290" w:rsidRDefault="00EF6EE6" w:rsidP="006D07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290">
        <w:rPr>
          <w:rFonts w:ascii="Times New Roman" w:hAnsi="Times New Roman"/>
          <w:b/>
          <w:sz w:val="28"/>
          <w:szCs w:val="28"/>
        </w:rPr>
        <w:t>Актуальность и перспективность опыта.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Опираясь на новый Федеральный образовательный стандарт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За последнее время,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В связи с этим приоритетной становится развивающая функция обучения, которая должна обеспечить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- становление личности младшего школьника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- раскрытие его индивидуальных возможностей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lastRenderedPageBreak/>
        <w:t xml:space="preserve"> - развитие творческого потенциала.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Развитие личностных качеств и способностей младшего школьника опирается на приобретение им опыта разнообразной деятельности: учебно-познавательной, практической, социальной. Поэтому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формирование универсальных учебный действий, уровень освоения которых в значительной мере предопределяет успешность всего последующего обучения.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В рамках модернизации системы образовательных стандартов основным направлением в работе учителя является использование современных образовательных технологий и ведущих методов обучения: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- проектная деятельность;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- информационно-коммуникационные технологии;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- системно-деятельностный подход, учитывая экзистенциальный мир ребёнка (мир чувств). </w:t>
      </w:r>
    </w:p>
    <w:p w:rsidR="005357DC" w:rsidRPr="00037290" w:rsidRDefault="005357DC" w:rsidP="00037290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B26963" w:rsidRPr="00037290" w:rsidRDefault="00BE624E" w:rsidP="006D074C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7290">
        <w:rPr>
          <w:rFonts w:ascii="Times New Roman" w:hAnsi="Times New Roman"/>
          <w:b/>
          <w:sz w:val="28"/>
          <w:szCs w:val="28"/>
        </w:rPr>
        <w:t>Условия формирования опыта.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Современные образовательные технологии немыслимы без широкого применения проектной деятельности, которая всё плотнее входит в нашу жизнь.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В процессе работы я пришла к выводу, что ребёнок, не овладевший приёмами проектной деятельности в начальных классах школы, в среднем звене неизбежно переходит в разряд слабо успевающих. Обучение через применение проектной деятельности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b/>
          <w:bCs/>
          <w:sz w:val="28"/>
          <w:szCs w:val="28"/>
        </w:rPr>
        <w:t xml:space="preserve"> Ведущая педагогическая идея опыта</w:t>
      </w:r>
      <w:r w:rsidRPr="00037290">
        <w:rPr>
          <w:rFonts w:ascii="Times New Roman" w:hAnsi="Times New Roman"/>
          <w:sz w:val="28"/>
          <w:szCs w:val="28"/>
        </w:rPr>
        <w:t xml:space="preserve"> заключается в создании на уроках условий для успешной, активной и сознательной деятельности обучающихся, основанной на использовании проектной деятельности.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Были определены следующие цель и задачи.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b/>
          <w:bCs/>
          <w:sz w:val="28"/>
          <w:szCs w:val="28"/>
        </w:rPr>
        <w:t>Цель:</w:t>
      </w:r>
      <w:r w:rsidRPr="00037290">
        <w:rPr>
          <w:rFonts w:ascii="Times New Roman" w:hAnsi="Times New Roman"/>
          <w:sz w:val="28"/>
          <w:szCs w:val="28"/>
        </w:rPr>
        <w:t xml:space="preserve"> усовершенствовать методы оптимальной организации обучения в начальных классах посредством использования проектной деятельности.</w:t>
      </w:r>
    </w:p>
    <w:p w:rsidR="00B26963" w:rsidRPr="00037290" w:rsidRDefault="00B26963" w:rsidP="00037290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3729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изучить разные варианты использования проектной деятельности на уроке и во внеурочной деятельности;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lastRenderedPageBreak/>
        <w:t xml:space="preserve"> • научить ребенка обрабатывать поступающую информацию, ориентироваться в ней, выбирать необходимую и достоверную для себя;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активизировать процессы восприятия, мышления, воображения и памяти обучающихся;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разработать рекомендации по использованию проектной деятельности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290">
        <w:rPr>
          <w:rFonts w:ascii="Times New Roman" w:hAnsi="Times New Roman"/>
          <w:sz w:val="28"/>
          <w:szCs w:val="28"/>
        </w:rPr>
        <w:t>на разных этапах урока.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Обнаружив несоответствие между поставленными задачами и реальными результатами учебно-воспитательного процесса, пришла к необходимости определения условий достижения желаемых результатов. Была выдвинута следующая гипотеза: внедрение  проектной деятельности,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290">
        <w:rPr>
          <w:rFonts w:ascii="Times New Roman" w:hAnsi="Times New Roman"/>
          <w:bCs/>
          <w:sz w:val="28"/>
          <w:szCs w:val="28"/>
        </w:rPr>
        <w:t>н</w:t>
      </w:r>
      <w:r w:rsidRPr="00037290">
        <w:rPr>
          <w:rFonts w:ascii="Times New Roman" w:hAnsi="Times New Roman"/>
          <w:sz w:val="28"/>
          <w:szCs w:val="28"/>
        </w:rPr>
        <w:t>а уроках в начальной школе повлечёт за собой повышение эффективности урока и всего учебного процесса.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Предположительно этого достичь можно за счёт: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проведения уроков с использованием готовых проектов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создания обучающих презентаций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проведения занятий контроля и коррекции знаний 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создания тестов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выполнения творческих домашних заданий с использованием проектной деятельности</w:t>
      </w:r>
    </w:p>
    <w:p w:rsidR="00B26963" w:rsidRPr="00037290" w:rsidRDefault="00B26963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работы над групповыми проектами</w:t>
      </w:r>
    </w:p>
    <w:p w:rsidR="00B26963" w:rsidRPr="00037290" w:rsidRDefault="00B26963" w:rsidP="00037290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• работы над индивидуальными  проектами в  начальной школе</w:t>
      </w:r>
    </w:p>
    <w:p w:rsidR="007B2542" w:rsidRPr="00037290" w:rsidRDefault="001E2735" w:rsidP="006D074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290">
        <w:rPr>
          <w:rFonts w:ascii="Times New Roman" w:hAnsi="Times New Roman"/>
          <w:b/>
          <w:sz w:val="28"/>
          <w:szCs w:val="28"/>
          <w:lang w:val="ru-RU"/>
        </w:rPr>
        <w:t>Теор</w:t>
      </w:r>
      <w:r w:rsidR="007B2542" w:rsidRPr="00037290">
        <w:rPr>
          <w:rFonts w:ascii="Times New Roman" w:hAnsi="Times New Roman"/>
          <w:b/>
          <w:sz w:val="28"/>
          <w:szCs w:val="28"/>
          <w:lang w:val="ru-RU"/>
        </w:rPr>
        <w:t>етическая база опыта.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 xml:space="preserve"> Сегодня актуальна фраза: “Кто владеет информацией, тот владеет миром”. Наши дети — это люди нового поколения, нового информационного общества. В современном мире актуально получение информации разными способами, из разных источников, умение осмыслить, переработать, освоить её. Поэтому возникает необходимость научить детей компетентностному подходу к решению данной проблемы. 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Обучение, по своей природе и по особенностям его организации, процесс достаточно сложный. С одной стороны, он предполагает вооружение учащихся суммой действенных знаний, т. е. знаний, легко и сознательно применяемых в любой ситуации. Параллельно с этим и во взаимосвязи с ним идет другой, не менее важный, процесс формирования приемов учебного труда, определенных умений, дающих возможность учащимся усваивать знания легко и, более того, приобретать их самостоятельно. Фонд действенных знаний – это материал для формирования учебных умений; вместе с тем сформированные умения дают возможность пополнять этот фонд новыми знаниями.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lastRenderedPageBreak/>
        <w:t>Существует две категории учебны</w:t>
      </w:r>
      <w:r w:rsidR="00DB7C74" w:rsidRPr="00037290">
        <w:rPr>
          <w:rFonts w:ascii="Times New Roman" w:hAnsi="Times New Roman"/>
          <w:sz w:val="28"/>
          <w:szCs w:val="28"/>
          <w:lang w:val="ru-RU"/>
        </w:rPr>
        <w:t xml:space="preserve">х умений: общие и специальные. </w:t>
      </w:r>
      <w:r w:rsidRPr="00037290">
        <w:rPr>
          <w:rFonts w:ascii="Times New Roman" w:hAnsi="Times New Roman"/>
          <w:sz w:val="28"/>
          <w:szCs w:val="28"/>
          <w:lang w:val="ru-RU"/>
        </w:rPr>
        <w:t xml:space="preserve">Универсальные учебные действия 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 xml:space="preserve">–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 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- это такие умения и навыки, которым соответствуют действия, формируемые в процессе обучения многим предметам, и которые становятся операциями для выполнения действий, используемых во многих предметах и в повседневной жизни.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Процесс обучения не может быть успешным без вооружения учащихся системой умений и навыков учебного труда – от умений читать и писать до самостоятельного планирования работы; осуществлять самоконтроль за её выполнением и вносить последующие коррективы. Уровень обучаемости детей, темпы переработки и усвоения ими научной и технической информации и в конечном итоге   качества знаний учащихся находятся в зависимости от уровня сформированности этих умений.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Все универсальные учебные действия можно разбить на четыре группы:</w:t>
      </w:r>
    </w:p>
    <w:p w:rsidR="007B2542" w:rsidRPr="00037290" w:rsidRDefault="007B2542" w:rsidP="0003729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26305" cy="15976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7" b="-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Style w:val="a7"/>
          <w:rFonts w:ascii="Times New Roman" w:hAnsi="Times New Roman"/>
          <w:sz w:val="28"/>
          <w:szCs w:val="28"/>
        </w:rPr>
        <w:t>Учебно-управленческие (организационные)</w:t>
      </w:r>
      <w:r w:rsidRPr="00037290">
        <w:rPr>
          <w:rStyle w:val="a7"/>
          <w:rFonts w:ascii="Times New Roman" w:hAnsi="Times New Roman"/>
          <w:color w:val="000000"/>
          <w:sz w:val="28"/>
          <w:szCs w:val="28"/>
        </w:rPr>
        <w:t xml:space="preserve"> - общеучебные умения</w:t>
      </w:r>
      <w:r w:rsidRPr="00037290">
        <w:rPr>
          <w:rFonts w:ascii="Times New Roman" w:hAnsi="Times New Roman"/>
          <w:sz w:val="28"/>
          <w:szCs w:val="28"/>
        </w:rPr>
        <w:t>, обеспечивающие планирование (определение целей и средств их достижения), организацию (создание и совершенствование взаимодействия между управляемой и управляющей системами для выполнения планов), контроль (сбор информации о процессе выполнения намеченных планов), регулирование (корректировка планов и процесса их реализации) и анализ (изучение и оценка процесса и результатов выполнения планов) собственной учебной деятельности учащимися. В эту группу входят следующие умения и навыки: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Style w:val="a7"/>
          <w:rFonts w:ascii="Times New Roman" w:hAnsi="Times New Roman"/>
          <w:sz w:val="28"/>
          <w:szCs w:val="28"/>
        </w:rPr>
        <w:t>Учебно-информационные умения</w:t>
      </w:r>
      <w:r w:rsidRPr="00037290">
        <w:rPr>
          <w:rFonts w:ascii="Times New Roman" w:hAnsi="Times New Roman"/>
          <w:sz w:val="28"/>
          <w:szCs w:val="28"/>
        </w:rPr>
        <w:t xml:space="preserve"> – общеучебные умения, обеспечивающие нахождение, переработку и использование информации для решения учебных задач. Данную группу, в свою очередь, можно разделить на 3 подгруппы: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Style w:val="a7"/>
          <w:rFonts w:ascii="Times New Roman" w:hAnsi="Times New Roman"/>
          <w:sz w:val="28"/>
          <w:szCs w:val="28"/>
        </w:rPr>
        <w:t>Учебно-логические умения</w:t>
      </w:r>
      <w:r w:rsidRPr="0003729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037290">
        <w:rPr>
          <w:rFonts w:ascii="Times New Roman" w:hAnsi="Times New Roman"/>
          <w:sz w:val="28"/>
          <w:szCs w:val="28"/>
        </w:rPr>
        <w:t>- общеучебные умения, обеспечивающие четкую структуру содержания процесса постановки и решения учебных задач. Умения в этой группе подразделяются в соответствии с осн</w:t>
      </w:r>
      <w:r w:rsidR="00DB7C74" w:rsidRPr="00037290">
        <w:rPr>
          <w:rFonts w:ascii="Times New Roman" w:hAnsi="Times New Roman"/>
          <w:sz w:val="28"/>
          <w:szCs w:val="28"/>
        </w:rPr>
        <w:t>овными мыслительными операциями.</w:t>
      </w:r>
      <w:r w:rsidRPr="00037290">
        <w:rPr>
          <w:rFonts w:ascii="Times New Roman" w:hAnsi="Times New Roman"/>
          <w:sz w:val="28"/>
          <w:szCs w:val="28"/>
        </w:rPr>
        <w:t>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b/>
          <w:bCs/>
          <w:sz w:val="28"/>
          <w:szCs w:val="28"/>
        </w:rPr>
        <w:t xml:space="preserve">Учебно-коммуникативные умения - </w:t>
      </w:r>
      <w:r w:rsidRPr="00037290">
        <w:rPr>
          <w:rFonts w:ascii="Times New Roman" w:hAnsi="Times New Roman"/>
          <w:sz w:val="28"/>
          <w:szCs w:val="28"/>
        </w:rPr>
        <w:t>умения, позволяющие организовать сотрудничество со старшими и сверстниками, достигать с ними взаимопонимания, организовывать совместную деятельность с разными людьми: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выслушивать мнение других;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Умение слушать и одновременно записывать содержание   рассказа;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Владеть различными формами устных и публичных выступлений;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литературным языком излагать свои мысли;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выступать перед аудиторией;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составлять план выступления;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связно выступать по плану;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вести полемику, участвовать в дискуссии;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lastRenderedPageBreak/>
        <w:t>Уметь высказывать тезисы;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задавать уточняющие вопросы;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оценивать различные точки зрения;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Владеть приёмами риторики;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организовывать совместную деятельность;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Владеть культурой речи;</w:t>
      </w:r>
    </w:p>
    <w:p w:rsidR="007B2542" w:rsidRPr="00037290" w:rsidRDefault="007B2542" w:rsidP="00037290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Уметь аргументировать, доказывать.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Приведённая классификация конкретизирует и уточняет довольно обширное понятие «универсальные учебные действия», что позволяет более целенаправленно вести работу по их формированию и развитию в процессе обучения. Любые умения формируются в систематичной деятельности, причём начинается этот процесс с углубленной диагностики.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Сформированность учебно-логических   навыков   напрямую связана с уровнем развития мыслительных операций: анализа, синтеза, сравнения, обобщения, классификации. Соответственно, для диагностики эффективно использовать психологические тесты   на   развитие перечисленных мыслительных операций. А именно тест “Простые аналогии”, «Прогрессивные матрицы Равена», тест “Выделение существенных признаков”, тест “Исключение лишнего” (предметный вариант и вербальный вариант).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Для диагностики уровня сформированности учебно-информационных общеучебных   умений используются показатели скорости чтения   в   совокупности с показателем уровня усвоения прочитанного текста, а также показатели уровня усвоения (понимания) услышанного текста дифференцированно по вербальным ответам и зрительному образу. Кроме того, проводится диагностика умений работать с тестом (составление плана, конспекта, выделение ключевых слов).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Диагностика развития коммуникативных умений проводится путем экспертной оценки следующих параметров: словарный запас, литературное и логическое построение фразы, удерживание логической связи   в   построении протяженного связного текста, дифференцированно для письменного и устного варианта.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Диагностика учебно-организационных умений 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Также для диагностики могут быть использованы следующие методики: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Полученные   в   результате тестирования количественные и качественные показатели позволяют определить уровень развития учебно-логических умений, учебно-информационных и учебно-коммуникативных умений каждого ученика   в   классе и сформированность общих учебных умений класса в целом.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Универсальные учебные действия являются инструментом овладения любого учебного материала. Важно обратить внимание на работу по их формированию и развитию с самого начала школьной жизни. Ученики начальной школы стоят на этапе элементарной грамотности. Необходимо не упустить момент и создать такие условия для ребёнка, чтобы он с самого начала обучения усвоил алгоритмы, правила, приёмы, с помощью которых можно было сделать школьную жизнь насыщенной и интересной. Формирование универсальных учебных действий - специальная педагогическая задача и цель работы учителя начальных классов. «Кто не думает о далеком будущем, тот его не имеет» — говорили древние. А наше будущее в образовании — компетентностно - ориентированный подход в обучении.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Для школы это означает отказ от ориентации на освоение учащимися суммы знаний как основного результата школьного образования и формирование универсальных универсальных учебных действий, общественно-значимого </w:t>
      </w:r>
      <w:r w:rsidRPr="00037290">
        <w:rPr>
          <w:rFonts w:ascii="Times New Roman" w:hAnsi="Times New Roman"/>
          <w:sz w:val="28"/>
          <w:szCs w:val="28"/>
        </w:rPr>
        <w:lastRenderedPageBreak/>
        <w:t xml:space="preserve">ценностного отношения к знаниям, развитие познавательных и творческих способностей и интересов. 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Анализ психолого-педагогической литературы по проблеме позволил определить основные пути формирования общих умений и навыков в процессе обучения:</w:t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17695" cy="13989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20" b="-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2" w:rsidRPr="00037290" w:rsidRDefault="007B2542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Поскольку рабочая гипотеза исследования заключается в том, что проектная деятельность в начальной школе повышает эффективность формирования универсальных учебных действий младших школьников, то в следующем разделе рассмотрим сущность проектной деятельности.</w:t>
      </w:r>
    </w:p>
    <w:p w:rsidR="001E2735" w:rsidRPr="00037290" w:rsidRDefault="001E2735" w:rsidP="006D07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290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:rsidR="00040F67" w:rsidRPr="00037290" w:rsidRDefault="00040F67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Как показала практика, использование проектной деятельности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290">
        <w:rPr>
          <w:rFonts w:ascii="Times New Roman" w:hAnsi="Times New Roman"/>
          <w:sz w:val="28"/>
          <w:szCs w:val="28"/>
        </w:rPr>
        <w:t>в начальной школе не только позволяет повысить эффективность преподавания, но и более интересно и познавательно использовать время на уроках.</w:t>
      </w:r>
    </w:p>
    <w:p w:rsidR="00040F67" w:rsidRPr="00037290" w:rsidRDefault="00040F67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Современные возможности проектной деятельности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290">
        <w:rPr>
          <w:rFonts w:ascii="Times New Roman" w:hAnsi="Times New Roman"/>
          <w:sz w:val="28"/>
          <w:szCs w:val="28"/>
        </w:rPr>
        <w:t>способствуют в начальной школе не только обеспечению первоначального становления личности ребёнка, но и выявлению, развитию у него способностей, формированию умений и желания учиться. Очень важно уже в начальной школе заложить мысль, что проектная деятельность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85B">
        <w:rPr>
          <w:rFonts w:ascii="Times New Roman" w:hAnsi="Times New Roman"/>
          <w:sz w:val="28"/>
          <w:szCs w:val="28"/>
        </w:rPr>
        <w:t xml:space="preserve">– это не игра и </w:t>
      </w:r>
      <w:r w:rsidRPr="00037290">
        <w:rPr>
          <w:rFonts w:ascii="Times New Roman" w:hAnsi="Times New Roman"/>
          <w:sz w:val="28"/>
          <w:szCs w:val="28"/>
        </w:rPr>
        <w:t xml:space="preserve">путешествие, а инструмент для нахождения нужной информации. </w:t>
      </w:r>
    </w:p>
    <w:p w:rsidR="00040F67" w:rsidRPr="00037290" w:rsidRDefault="00040F67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При использовании проектной деятельности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037290">
        <w:rPr>
          <w:rFonts w:ascii="Times New Roman" w:hAnsi="Times New Roman"/>
          <w:sz w:val="28"/>
          <w:szCs w:val="28"/>
        </w:rPr>
        <w:t>роявляются во всей полноте такие процессы, как мышление, представление, восприятие и память.</w:t>
      </w:r>
    </w:p>
    <w:p w:rsidR="00040F67" w:rsidRPr="00037290" w:rsidRDefault="00040F67" w:rsidP="00037290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</w:t>
      </w:r>
    </w:p>
    <w:p w:rsidR="00040F67" w:rsidRPr="00037290" w:rsidRDefault="00040F67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Использование проектной деятельности</w:t>
      </w:r>
      <w:r w:rsidRPr="00037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290">
        <w:rPr>
          <w:rFonts w:ascii="Times New Roman" w:hAnsi="Times New Roman"/>
          <w:sz w:val="28"/>
          <w:szCs w:val="28"/>
        </w:rPr>
        <w:t xml:space="preserve">на </w:t>
      </w:r>
      <w:r w:rsidR="0054185B">
        <w:rPr>
          <w:rFonts w:ascii="Times New Roman" w:hAnsi="Times New Roman"/>
          <w:sz w:val="28"/>
          <w:szCs w:val="28"/>
        </w:rPr>
        <w:t xml:space="preserve"> моих </w:t>
      </w:r>
      <w:r w:rsidRPr="00037290">
        <w:rPr>
          <w:rFonts w:ascii="Times New Roman" w:hAnsi="Times New Roman"/>
          <w:sz w:val="28"/>
          <w:szCs w:val="28"/>
        </w:rPr>
        <w:t>уроках сочетает в себе много компонентов, необходимых для успешного обучения школьников. У детей увеличивается познавательная мотивация, овладение сложным материалом проходит гораздо легче.</w:t>
      </w:r>
    </w:p>
    <w:p w:rsidR="00040F67" w:rsidRPr="00037290" w:rsidRDefault="00040F67" w:rsidP="00037290">
      <w:pPr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 Теперь, опираясь уже на свой опыт работы, могу с уверенностью говорить о том, что фрагменты уроков, на которых используется представление своих проектов учащимися, отражают один из главных принципов создания современного урока – принцип привлекательности. Благодаря внедрению элементов проектной деятельности учащиеся, которые обычно не отличались высокой активностью на уроках, стали активно высказывать свое мнение, рассуждать. 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Прежде всего, начи</w:t>
      </w:r>
      <w:r w:rsidR="0054185B">
        <w:rPr>
          <w:rFonts w:ascii="Times New Roman" w:hAnsi="Times New Roman"/>
          <w:sz w:val="28"/>
          <w:szCs w:val="28"/>
        </w:rPr>
        <w:t>ная свою работу над проектом, я</w:t>
      </w:r>
      <w:r w:rsidRPr="00037290">
        <w:rPr>
          <w:rFonts w:ascii="Times New Roman" w:hAnsi="Times New Roman"/>
          <w:sz w:val="28"/>
          <w:szCs w:val="28"/>
        </w:rPr>
        <w:t xml:space="preserve"> пробуждаю у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</w:t>
      </w:r>
      <w:r w:rsidRPr="00037290">
        <w:rPr>
          <w:rFonts w:ascii="Times New Roman" w:hAnsi="Times New Roman"/>
          <w:sz w:val="28"/>
          <w:szCs w:val="28"/>
        </w:rPr>
        <w:lastRenderedPageBreak/>
        <w:t xml:space="preserve">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Затем на этапе погружения в проект я начинаю очерчивать проблемное поле. Из проблемы проекта, полученной в результате проблематизации, вытекают цель и задачи проекта. Задачи проекта – организация и проведение определенной работы для поиска способов решения проблемы проекта. 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На втором этапе я организую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После того как спланирована работа, пора действовать. И эт</w:t>
      </w:r>
      <w:r w:rsidR="0054185B">
        <w:rPr>
          <w:rFonts w:ascii="Times New Roman" w:hAnsi="Times New Roman"/>
          <w:sz w:val="28"/>
          <w:szCs w:val="28"/>
        </w:rPr>
        <w:t>о уже третий этап. Здесь я</w:t>
      </w:r>
      <w:r w:rsidR="00534B45" w:rsidRPr="00037290">
        <w:rPr>
          <w:rFonts w:ascii="Times New Roman" w:hAnsi="Times New Roman"/>
          <w:sz w:val="28"/>
          <w:szCs w:val="28"/>
        </w:rPr>
        <w:t xml:space="preserve"> могу</w:t>
      </w:r>
      <w:r w:rsidRPr="00037290">
        <w:rPr>
          <w:rFonts w:ascii="Times New Roman" w:hAnsi="Times New Roman"/>
          <w:sz w:val="28"/>
          <w:szCs w:val="28"/>
        </w:rPr>
        <w:t xml:space="preserve"> “</w:t>
      </w:r>
      <w:r w:rsidR="00534B45" w:rsidRPr="00037290">
        <w:rPr>
          <w:rFonts w:ascii="Times New Roman" w:hAnsi="Times New Roman"/>
          <w:sz w:val="28"/>
          <w:szCs w:val="28"/>
        </w:rPr>
        <w:t xml:space="preserve"> потеряться”, т.е. стать </w:t>
      </w:r>
      <w:r w:rsidRPr="00037290">
        <w:rPr>
          <w:rFonts w:ascii="Times New Roman" w:hAnsi="Times New Roman"/>
          <w:sz w:val="28"/>
          <w:szCs w:val="28"/>
        </w:rPr>
        <w:t>“малюсеньким наблюдателем”. Ребята все делают сами. Безусловно, степень самостоят</w:t>
      </w:r>
      <w:r w:rsidR="00534B45" w:rsidRPr="00037290">
        <w:rPr>
          <w:rFonts w:ascii="Times New Roman" w:hAnsi="Times New Roman"/>
          <w:sz w:val="28"/>
          <w:szCs w:val="28"/>
        </w:rPr>
        <w:t>ельности зависит от того, как я их подготовила</w:t>
      </w:r>
      <w:r w:rsidRPr="00037290">
        <w:rPr>
          <w:rFonts w:ascii="Times New Roman" w:hAnsi="Times New Roman"/>
          <w:sz w:val="28"/>
          <w:szCs w:val="28"/>
        </w:rPr>
        <w:t xml:space="preserve">. Когда детям не хватает знаний, каких-то умений, наступает благоприятный момент для </w:t>
      </w:r>
      <w:r w:rsidR="00534B45" w:rsidRPr="00037290">
        <w:rPr>
          <w:rFonts w:ascii="Times New Roman" w:hAnsi="Times New Roman"/>
          <w:sz w:val="28"/>
          <w:szCs w:val="28"/>
        </w:rPr>
        <w:t>подачи нового материала. У</w:t>
      </w:r>
      <w:r w:rsidR="0054185B">
        <w:rPr>
          <w:rFonts w:ascii="Times New Roman" w:hAnsi="Times New Roman"/>
          <w:sz w:val="28"/>
          <w:szCs w:val="28"/>
        </w:rPr>
        <w:t xml:space="preserve"> меня</w:t>
      </w:r>
      <w:r w:rsidR="00534B45" w:rsidRPr="00037290">
        <w:rPr>
          <w:rFonts w:ascii="Times New Roman" w:hAnsi="Times New Roman"/>
          <w:sz w:val="28"/>
          <w:szCs w:val="28"/>
        </w:rPr>
        <w:t xml:space="preserve"> все </w:t>
      </w:r>
      <w:r w:rsidRPr="00037290">
        <w:rPr>
          <w:rFonts w:ascii="Times New Roman" w:hAnsi="Times New Roman"/>
          <w:sz w:val="28"/>
          <w:szCs w:val="28"/>
        </w:rPr>
        <w:t xml:space="preserve"> на контроле: нормально ли идет ход деятельности, каков уровень самостоятельности.</w:t>
      </w:r>
    </w:p>
    <w:p w:rsidR="007B23C3" w:rsidRPr="00037290" w:rsidRDefault="0054185B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последнем этапе моя </w:t>
      </w:r>
      <w:r w:rsidR="00534B45" w:rsidRPr="00037290">
        <w:rPr>
          <w:rFonts w:ascii="Times New Roman" w:hAnsi="Times New Roman"/>
          <w:sz w:val="28"/>
          <w:szCs w:val="28"/>
        </w:rPr>
        <w:t xml:space="preserve">роль </w:t>
      </w:r>
      <w:r w:rsidR="007B23C3" w:rsidRPr="00037290">
        <w:rPr>
          <w:rFonts w:ascii="Times New Roman" w:hAnsi="Times New Roman"/>
          <w:sz w:val="28"/>
          <w:szCs w:val="28"/>
        </w:rPr>
        <w:t xml:space="preserve">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</w:t>
      </w:r>
      <w:r w:rsidR="00534B45" w:rsidRPr="00037290">
        <w:rPr>
          <w:rFonts w:ascii="Times New Roman" w:hAnsi="Times New Roman"/>
          <w:sz w:val="28"/>
          <w:szCs w:val="28"/>
        </w:rPr>
        <w:t>помогаю им сделать я сама</w:t>
      </w:r>
      <w:r w:rsidR="007B23C3" w:rsidRPr="00037290">
        <w:rPr>
          <w:rFonts w:ascii="Times New Roman" w:hAnsi="Times New Roman"/>
          <w:sz w:val="28"/>
          <w:szCs w:val="28"/>
        </w:rPr>
        <w:t xml:space="preserve">. 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 xml:space="preserve">Этап презентации как одна из целей проектной деятельности.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рассказать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</w:t>
      </w:r>
    </w:p>
    <w:p w:rsidR="007B23C3" w:rsidRPr="006D074C" w:rsidRDefault="007B23C3" w:rsidP="0003729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Для успешной</w:t>
      </w:r>
      <w:r w:rsidR="00534B45" w:rsidRPr="00037290">
        <w:rPr>
          <w:rFonts w:ascii="Times New Roman" w:hAnsi="Times New Roman"/>
          <w:sz w:val="28"/>
          <w:szCs w:val="28"/>
        </w:rPr>
        <w:t xml:space="preserve"> моей </w:t>
      </w:r>
      <w:r w:rsidRPr="00037290">
        <w:rPr>
          <w:rFonts w:ascii="Times New Roman" w:hAnsi="Times New Roman"/>
          <w:sz w:val="28"/>
          <w:szCs w:val="28"/>
        </w:rPr>
        <w:t xml:space="preserve"> работы на этапе презентации</w:t>
      </w:r>
      <w:r w:rsidR="00534B45" w:rsidRPr="00037290">
        <w:rPr>
          <w:rFonts w:ascii="Times New Roman" w:hAnsi="Times New Roman"/>
          <w:sz w:val="28"/>
          <w:szCs w:val="28"/>
        </w:rPr>
        <w:t xml:space="preserve"> я</w:t>
      </w:r>
      <w:r w:rsidR="0054185B">
        <w:rPr>
          <w:rFonts w:ascii="Times New Roman" w:hAnsi="Times New Roman"/>
          <w:sz w:val="28"/>
          <w:szCs w:val="28"/>
        </w:rPr>
        <w:t xml:space="preserve"> сжато излагаю</w:t>
      </w:r>
      <w:r w:rsidRPr="00037290">
        <w:rPr>
          <w:rFonts w:ascii="Times New Roman" w:hAnsi="Times New Roman"/>
          <w:sz w:val="28"/>
          <w:szCs w:val="28"/>
        </w:rPr>
        <w:t xml:space="preserve"> свои мысл</w:t>
      </w:r>
      <w:r w:rsidR="00534B45" w:rsidRPr="00037290">
        <w:rPr>
          <w:rFonts w:ascii="Times New Roman" w:hAnsi="Times New Roman"/>
          <w:sz w:val="28"/>
          <w:szCs w:val="28"/>
        </w:rPr>
        <w:t>и, логически связно выстраиваю сообщение, готовлю  наглядность, вырабатываю</w:t>
      </w:r>
      <w:r w:rsidRPr="00037290">
        <w:rPr>
          <w:rFonts w:ascii="Times New Roman" w:hAnsi="Times New Roman"/>
          <w:sz w:val="28"/>
          <w:szCs w:val="28"/>
        </w:rPr>
        <w:t xml:space="preserve"> структурированную манеру изложения материа</w:t>
      </w:r>
      <w:r w:rsidR="00534B45" w:rsidRPr="00037290">
        <w:rPr>
          <w:rFonts w:ascii="Times New Roman" w:hAnsi="Times New Roman"/>
          <w:sz w:val="28"/>
          <w:szCs w:val="28"/>
        </w:rPr>
        <w:t>ла. На этапе презентации я обобщаю, резюмирую, даю</w:t>
      </w:r>
      <w:r w:rsidRPr="00037290">
        <w:rPr>
          <w:rFonts w:ascii="Times New Roman" w:hAnsi="Times New Roman"/>
          <w:sz w:val="28"/>
          <w:szCs w:val="28"/>
        </w:rPr>
        <w:t xml:space="preserve"> оценку. Важно, чтобы учебный и </w:t>
      </w:r>
      <w:r w:rsidRPr="006D074C">
        <w:rPr>
          <w:rFonts w:ascii="Times New Roman" w:hAnsi="Times New Roman"/>
          <w:sz w:val="28"/>
          <w:szCs w:val="28"/>
        </w:rPr>
        <w:t xml:space="preserve">воспитательный эффекты были максимальными. </w:t>
      </w:r>
    </w:p>
    <w:p w:rsidR="007B23C3" w:rsidRPr="00037290" w:rsidRDefault="007B23C3" w:rsidP="000372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B23C3" w:rsidRPr="00037290" w:rsidRDefault="00534B45" w:rsidP="006D074C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7290">
        <w:rPr>
          <w:rFonts w:ascii="Times New Roman" w:hAnsi="Times New Roman"/>
          <w:b/>
          <w:bCs/>
          <w:sz w:val="28"/>
          <w:szCs w:val="28"/>
          <w:lang w:val="ru-RU"/>
        </w:rPr>
        <w:t>Анализ результативности.</w:t>
      </w:r>
    </w:p>
    <w:p w:rsidR="00494AD6" w:rsidRPr="00037290" w:rsidRDefault="00494AD6" w:rsidP="00037290">
      <w:pPr>
        <w:pStyle w:val="a5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4AD6" w:rsidRPr="00037290" w:rsidRDefault="00494AD6" w:rsidP="00037290">
      <w:pPr>
        <w:pStyle w:val="a5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   В результате формируется личность с менталитетом: мои ученики раскрепощены, верят в себя и свои способности, учатся свободно и критично мыслить. Я отношусь к ним</w:t>
      </w:r>
      <w:r w:rsidRPr="00037290">
        <w:rPr>
          <w:rFonts w:ascii="Times New Roman" w:hAnsi="Times New Roman"/>
          <w:sz w:val="28"/>
          <w:szCs w:val="28"/>
          <w:lang w:eastAsia="ru-RU"/>
        </w:rPr>
        <w:t>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с уважением </w:t>
      </w:r>
      <w:r w:rsidRPr="00037290">
        <w:rPr>
          <w:rFonts w:ascii="Times New Roman" w:hAnsi="Times New Roman"/>
          <w:sz w:val="28"/>
          <w:szCs w:val="28"/>
          <w:lang w:eastAsia="ru-RU"/>
        </w:rPr>
        <w:t>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>– на занятиях царит атмосфера сотрудничества, совместного поиска методом проб и ошибок.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Необходимо помогать детям, видеть смысл их творческой исследовательской деятельности, видеть в этом возможность реализации собственных талантов и возможностей, способ саморазвития и самосовершенствования.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Одна из задач учителя</w:t>
      </w:r>
      <w:r w:rsidRPr="00037290">
        <w:rPr>
          <w:rFonts w:ascii="Times New Roman" w:hAnsi="Times New Roman"/>
          <w:sz w:val="28"/>
          <w:szCs w:val="28"/>
          <w:lang w:eastAsia="ru-RU"/>
        </w:rPr>
        <w:t>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- поощрять творческие находки ребёнка, стремление к поиску. Важно, чтоб они не боялись совершить ошибку, поддержать в любой ситуации, не подавлять желание порыва, творческой идеи учащегося, а направлять их. Каждому ученику необходимо дать возможность ощутить свои силы, проверить себя. Очень важно создать атмосферу творческой рабочей обстановки. Также важно, чтоб исследование было посильным для ребенка и доступным для детского восприятия.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lastRenderedPageBreak/>
        <w:t>  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Исследовательская работа – желание самих учащихся достичь нового знания, достичь какой – то цели. Следовательно, никто другой, так как он, не сможет почувствовать и оценить свой труд.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  <w:t>Детей, которые занимаются исследованиями, легко распознать и оценить среди сверстников. У них особый блеск глаз, виден интерес к познанию всего,</w:t>
      </w:r>
      <w:r w:rsidR="00541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>что</w:t>
      </w:r>
      <w:r w:rsidR="00541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>их</w:t>
      </w:r>
      <w:r w:rsidR="00541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>окружает.</w:t>
      </w:r>
    </w:p>
    <w:p w:rsidR="007B23C3" w:rsidRPr="00037290" w:rsidRDefault="007B23C3" w:rsidP="00037290">
      <w:pPr>
        <w:pStyle w:val="a3"/>
        <w:spacing w:before="0" w:after="0"/>
        <w:ind w:firstLine="567"/>
        <w:rPr>
          <w:color w:val="000000"/>
          <w:sz w:val="28"/>
          <w:szCs w:val="28"/>
        </w:rPr>
      </w:pPr>
      <w:r w:rsidRPr="00037290">
        <w:rPr>
          <w:sz w:val="28"/>
          <w:szCs w:val="28"/>
        </w:rPr>
        <w:t xml:space="preserve">Анализируя педагогический опыт, следует отметить, что </w:t>
      </w:r>
      <w:r w:rsidRPr="00037290">
        <w:rPr>
          <w:color w:val="000000"/>
          <w:sz w:val="28"/>
          <w:szCs w:val="28"/>
        </w:rPr>
        <w:t>эффективность и качество образования напрямую зависит от уровня сформированности универсальных учебных действий. Степень их освоения в значительной мере предопределяет успешность всего последующего обучения, поскольку польза его будет измеряться не тем, сколько ученик может «взять», а тем, сколько из «взятого» он сможет применить на практике. Своевременно в Федеральном компоненте государственного стандарта приоритетом начального общего образования названо формирование универсальных учебных действий.</w:t>
      </w:r>
    </w:p>
    <w:p w:rsidR="007B23C3" w:rsidRPr="00037290" w:rsidRDefault="007B23C3" w:rsidP="00037290">
      <w:pPr>
        <w:pStyle w:val="a3"/>
        <w:spacing w:before="0" w:after="0"/>
        <w:ind w:firstLine="567"/>
        <w:rPr>
          <w:sz w:val="28"/>
          <w:szCs w:val="28"/>
        </w:rPr>
      </w:pPr>
      <w:r w:rsidRPr="00037290">
        <w:rPr>
          <w:color w:val="000000"/>
          <w:sz w:val="28"/>
          <w:szCs w:val="28"/>
        </w:rPr>
        <w:t xml:space="preserve">Исходя из этого, одной из важнейших целей своей работы вижу формирование и развитие у младших школьников универсальных учебных действий. </w:t>
      </w:r>
      <w:r w:rsidRPr="00037290">
        <w:rPr>
          <w:sz w:val="28"/>
          <w:szCs w:val="28"/>
        </w:rPr>
        <w:t xml:space="preserve">Изучение теоретических основ проблемы подтвердило гипотезу о том, что использование проектной деятельности повышает эффективность формирования универсальных учебных действий. </w:t>
      </w:r>
    </w:p>
    <w:p w:rsidR="007B23C3" w:rsidRPr="00037290" w:rsidRDefault="007B23C3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Встал вопрос: справедливо ли всё вышесказанное и по отношению к учащимся начальных классов. Существует достаточно распространённое убеждение, что развивающий эффект проектной деятельности напрямую зависит от возраста учеников. Из этого делается вывод, что в начальной школе метод проектов вообще неприменим, в средней – применим с определёнными оговорками и при ведущей роли взрослого руководителя. И только в старшей школе его можно использовать с полным основанием. Думается, это неверно. Конечно, возраст накладывает естественные ограничения на организацию проектной деятельности таких учащихся, однако уверена, что начинать вовлекать младших школьников в проектную деятельность нужно обязательно.</w:t>
      </w:r>
    </w:p>
    <w:p w:rsidR="007B23C3" w:rsidRPr="00037290" w:rsidRDefault="007B23C3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Детская потребность в исследовательском поиске обусловлена биологически, ребёнок рождается исследователем. Именно это внутреннее стремление к исследованию порождает соответствующее поведение и создаёт условия для того, чтобы психическое развитие ребёнка изначально разворачивалось как процесс саморазвития. Даже дошкольник может осуществить самостоятельную проектную деятельность – в форме некоторых видов игр (ролевой, режиссёрской и т.д.).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</w:t>
      </w:r>
    </w:p>
    <w:p w:rsidR="00FB2EBB" w:rsidRPr="00037290" w:rsidRDefault="00FB2EBB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B2EBB" w:rsidRPr="006D074C" w:rsidRDefault="00FB2EBB" w:rsidP="006D074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74C">
        <w:rPr>
          <w:rFonts w:ascii="Times New Roman" w:hAnsi="Times New Roman"/>
          <w:b/>
          <w:sz w:val="28"/>
          <w:szCs w:val="28"/>
          <w:lang w:val="ru-RU"/>
        </w:rPr>
        <w:t>Трудности и проблемы при использовании опыта.</w:t>
      </w:r>
    </w:p>
    <w:p w:rsidR="00FB2EBB" w:rsidRPr="00037290" w:rsidRDefault="00FB2EBB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Проекты в начальных классах – это трудно? Это проблематично, так как дети ещё слишком малы для проектирования. Но всё-таки это возможно.  Возможно, это будут лишь элементы проектной деятельности в её классическом понимании. Но для малыша </w:t>
      </w:r>
      <w:r w:rsidRPr="006D074C">
        <w:rPr>
          <w:rFonts w:ascii="Times New Roman" w:hAnsi="Times New Roman"/>
          <w:sz w:val="28"/>
          <w:szCs w:val="28"/>
          <w:lang w:val="ru-RU"/>
        </w:rPr>
        <w:lastRenderedPageBreak/>
        <w:t>это будет его проект. Существует заблуждение о неэффективности использования метода проектов в начальной школе. Конечно, проекты представленные учениками младших классов не такие грандиозные, информационно насыщенные и т.п. как у учеников старших классов. Но даже они могут считаться проектами.</w:t>
      </w:r>
      <w:r w:rsidR="00FB2EBB" w:rsidRPr="006D074C">
        <w:rPr>
          <w:rFonts w:ascii="Times New Roman" w:hAnsi="Times New Roman"/>
          <w:sz w:val="28"/>
          <w:szCs w:val="28"/>
          <w:lang w:val="ru-RU"/>
        </w:rPr>
        <w:t xml:space="preserve"> С первого класса я приучаю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ребенка к самостоятельной поисково-</w:t>
      </w:r>
      <w:r w:rsidR="00FB2EBB" w:rsidRPr="006D074C">
        <w:rPr>
          <w:rFonts w:ascii="Times New Roman" w:hAnsi="Times New Roman"/>
          <w:sz w:val="28"/>
          <w:szCs w:val="28"/>
          <w:lang w:val="ru-RU"/>
        </w:rPr>
        <w:t>творческой деятельности. Учу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его мыслить, организовывать свою работу и принимать решения в конкретных ситуациях. При этом на первых шагах важна наглядность, образец, опора, шаблоны.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 При организации проектной деятельно</w:t>
      </w:r>
      <w:r w:rsidR="00FB2EBB" w:rsidRPr="006D074C">
        <w:rPr>
          <w:rFonts w:ascii="Times New Roman" w:hAnsi="Times New Roman"/>
          <w:sz w:val="28"/>
          <w:szCs w:val="28"/>
          <w:lang w:val="ru-RU"/>
        </w:rPr>
        <w:t>сти в начальной школе я учитываю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возрастные и психолого-физиологические особенности младших школьников.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Кроме того, важно ставить вместе с младшими школьниками и учебные цели по овладению приёмами проектирования как универсальными учебными действиями</w:t>
      </w:r>
      <w:r w:rsidR="00FB2EBB" w:rsidRPr="006D074C">
        <w:rPr>
          <w:rFonts w:ascii="Times New Roman" w:hAnsi="Times New Roman"/>
          <w:sz w:val="28"/>
          <w:szCs w:val="28"/>
          <w:lang w:val="ru-RU"/>
        </w:rPr>
        <w:t>. Например, задаю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:rsidR="0033497E" w:rsidRPr="006D074C" w:rsidRDefault="00FB2EBB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Также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 в процес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се работы над проектом провожу с детьми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 экскурсии, прогулки-наблюдения. </w:t>
      </w:r>
    </w:p>
    <w:p w:rsidR="007B23C3" w:rsidRPr="006D074C" w:rsidRDefault="0033497E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З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>авершающий этап проектной деятельности – презентация (защита) проекта.</w:t>
      </w:r>
    </w:p>
    <w:p w:rsidR="007B23C3" w:rsidRPr="006D074C" w:rsidRDefault="0033497E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Для этого помогаю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 ученикам произвести самооценку проекта, затем нужно помочь учащимся оценить процесс проектирования с помощью вопросов. Также нужно помочь ученикам по</w:t>
      </w:r>
      <w:r w:rsidRPr="006D074C">
        <w:rPr>
          <w:rFonts w:ascii="Times New Roman" w:hAnsi="Times New Roman"/>
          <w:sz w:val="28"/>
          <w:szCs w:val="28"/>
          <w:lang w:val="ru-RU"/>
        </w:rPr>
        <w:t>дготовить проект к презентации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>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После защиты проекта изго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товленные изделия дарим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людям, чьи потребности изу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чал</w:t>
      </w:r>
      <w:r w:rsidR="0054185B">
        <w:rPr>
          <w:rFonts w:ascii="Times New Roman" w:hAnsi="Times New Roman"/>
          <w:sz w:val="28"/>
          <w:szCs w:val="28"/>
          <w:lang w:val="ru-RU"/>
        </w:rPr>
        <w:t>и дети, членам семей учащихся и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 xml:space="preserve"> передаем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в детский сад.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Важно, чтобы дети ощутили потребность в тех изделиях, которые они изготовили, почувствовали атмосферу праздника оттого, что они доставили радость людям.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Весьма важный вопрос – оценка выполненных проектов, которая должна носить ст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имулирующий характер. Детей</w:t>
      </w:r>
      <w:r w:rsidRPr="006D074C">
        <w:rPr>
          <w:rFonts w:ascii="Times New Roman" w:hAnsi="Times New Roman"/>
          <w:sz w:val="28"/>
          <w:szCs w:val="28"/>
          <w:lang w:val="ru-RU"/>
        </w:rPr>
        <w:t>, добившихся особых результатов в выполнении про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екта, можно отмечаю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дипло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ма</w:t>
      </w:r>
      <w:r w:rsidR="0054185B">
        <w:rPr>
          <w:rFonts w:ascii="Times New Roman" w:hAnsi="Times New Roman"/>
          <w:sz w:val="28"/>
          <w:szCs w:val="28"/>
          <w:lang w:val="ru-RU"/>
        </w:rPr>
        <w:t xml:space="preserve">ми или памятными подарками. Не 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превращаю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презентацию в соревнование проектов с п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рисуждением мест. Выделяю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несколь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ко номинаций и стараюсь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готовлю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общий приз всему классу за успешное завершение проектов. Это может быть поход в лес, на выставку, в музей, на экскурсию и т.п.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Педагогическая ценность ученического проекта определяется:</w:t>
      </w:r>
    </w:p>
    <w:p w:rsidR="007B23C3" w:rsidRPr="006D074C" w:rsidRDefault="0054185B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возможностью осуществления силами данного ученика или коллектива; </w:t>
      </w:r>
    </w:p>
    <w:p w:rsidR="007B23C3" w:rsidRPr="006D074C" w:rsidRDefault="0054185B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>содержанием в нем новых проблем, которые могут послужить основой для нового проекта;</w:t>
      </w:r>
    </w:p>
    <w:p w:rsidR="007B23C3" w:rsidRPr="006D074C" w:rsidRDefault="0054185B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>навыками, которые развивает в ученике работа над данным проектом;</w:t>
      </w:r>
    </w:p>
    <w:p w:rsidR="007B23C3" w:rsidRPr="006D074C" w:rsidRDefault="0054185B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заинтересованностью ученика в работе «от всего сердца». </w:t>
      </w:r>
    </w:p>
    <w:p w:rsidR="007B23C3" w:rsidRPr="006D074C" w:rsidRDefault="007B23C3" w:rsidP="0054185B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Обязательно присутствуют три момента - выбор, планирование, критика проекта. </w:t>
      </w:r>
      <w:r w:rsidR="0033497E" w:rsidRPr="006D074C">
        <w:rPr>
          <w:rFonts w:ascii="Times New Roman" w:hAnsi="Times New Roman"/>
          <w:sz w:val="28"/>
          <w:szCs w:val="28"/>
          <w:lang w:val="ru-RU"/>
        </w:rPr>
        <w:t>Для меня в</w:t>
      </w:r>
      <w:r w:rsidRPr="006D074C">
        <w:rPr>
          <w:rFonts w:ascii="Times New Roman" w:hAnsi="Times New Roman"/>
          <w:sz w:val="28"/>
          <w:szCs w:val="28"/>
          <w:lang w:val="ru-RU"/>
        </w:rPr>
        <w:t>ажно, чтобы выбору проекта предшествовала «вспышка интереса» как побуждающее событие. Ребенок должен быть заинтересован в проекте.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lastRenderedPageBreak/>
        <w:t>Приступая к проектированию с</w:t>
      </w:r>
      <w:r w:rsidR="008C7D97" w:rsidRPr="006D074C">
        <w:rPr>
          <w:rFonts w:ascii="Times New Roman" w:hAnsi="Times New Roman"/>
          <w:sz w:val="28"/>
          <w:szCs w:val="28"/>
          <w:lang w:val="ru-RU"/>
        </w:rPr>
        <w:t xml:space="preserve"> детьми, учитываю, что большинство </w:t>
      </w:r>
      <w:r w:rsidRPr="006D074C">
        <w:rPr>
          <w:rFonts w:ascii="Times New Roman" w:hAnsi="Times New Roman"/>
          <w:sz w:val="28"/>
          <w:szCs w:val="28"/>
          <w:lang w:val="ru-RU"/>
        </w:rPr>
        <w:t>еще не имеют постоянных увлечений. Их интересы ситуативны. Поэтому, если тема уже выбрана, приступать к ее выполнению надо немедленно, пока не угас интерес. Затягивание вре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мени может привести к потере мотивации к работе, неудачному результа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ту, незаконченному проекту и отвращению к участию в каких-либо проек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тах в дальнейшем. Следовательно, выполнять исследование надо на одном дыхании из-за отсутствия у младших школьников способности долговре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менно и целенаправленно работать в одном направлении</w:t>
      </w:r>
      <w:r w:rsidR="008C7D97" w:rsidRPr="006D07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Несложность проектов обеспечивает успех их выполнения и потому возбуждения сил ученика и его желание к работе над другими проектами. Силы ребёнка невелики – пусть невелики будут и его дела, но пусть это будут всё-таки полезные дела. Каждый проект – вполне реальное дело для ученика: он знает цели, может своим умственным взором охватить весь процесс работы, может предвидеть затруднения, промерить к ним свои силёнки и составить план своей несложной работы.  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  Савенков А.И. утверждает, что проект направлен на реализацию практической значимости. Проекты, создаваемые самими детьми, активизируют их стремление к исследовательской деятельности.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Проектная деятельность обучающихся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 Проектное обучение является непрямым и здесь ценны не только результаты, но и в ещё большей мере сам процесс. Проект может быть индивидуальным, но обычно каждый проект есть результат скоординированных совместных действий группы учащихся.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Чтобы ребенок захотел чем-то заняться, он должен сначала удивиться.</w:t>
      </w:r>
      <w:r w:rsidRPr="006D074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D074C">
        <w:rPr>
          <w:rFonts w:ascii="Times New Roman" w:hAnsi="Times New Roman"/>
          <w:sz w:val="28"/>
          <w:szCs w:val="28"/>
          <w:lang w:val="ru-RU"/>
        </w:rPr>
        <w:t>А если у него есть воз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можность еще и восхититься, то уж точно произойдет та самая «вспышка интереса», то главное событие, побуждающее учащегося к действию. Темы мини-проектов, над которыми работают группы детей, должны быть выбраны точно в круге их интересов и объединены общим названием. Это и оп</w:t>
      </w:r>
      <w:r w:rsidRPr="006D074C">
        <w:rPr>
          <w:rFonts w:ascii="Times New Roman" w:hAnsi="Times New Roman"/>
          <w:sz w:val="28"/>
          <w:szCs w:val="28"/>
          <w:lang w:val="ru-RU"/>
        </w:rPr>
        <w:softHyphen/>
        <w:t>ределяет успешность проекта.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В ходе проектирования (по И.Д. Ч</w:t>
      </w:r>
      <w:r w:rsidR="008C7D97" w:rsidRPr="006D074C">
        <w:rPr>
          <w:rFonts w:ascii="Times New Roman" w:hAnsi="Times New Roman"/>
          <w:sz w:val="28"/>
          <w:szCs w:val="28"/>
          <w:lang w:val="ru-RU"/>
        </w:rPr>
        <w:t>ечель) самым сложным для меня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является выполнение роли независимого консультанта, удерживающегося от подсказки даже в случае, если ученики «идут не туда». Для ученика же трудностями могут быть: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а) постановка ведущих и текущих (промежуточных) целей и задач; 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б) поиск пути их решения;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в) осуществление оптимального выбора при наличии альтернатив;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г) аргументация выбора; 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д) сравнение полученного результата с требуемым;</w:t>
      </w:r>
    </w:p>
    <w:p w:rsidR="008C7D97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е) корректировка (при необходимости) результата;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 ж) объективная оценка самой деятельности и другие позиции.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В этом образовательном пространстве нет скуки, принуждения и лени, пассивности и страха ожидания «палки» - двойки, «неуда» на контрольной работе или на экзамене и желания увернуться от них. Здесь ученик испытывает радость от преодоленной трудности учения, будь то задача, пример, правило, закон, теорема или - выведенное самостоятельно понятие или разработанный и защищенный проект. </w:t>
      </w:r>
      <w:r w:rsidRPr="006D074C">
        <w:rPr>
          <w:rFonts w:ascii="Times New Roman" w:hAnsi="Times New Roman"/>
          <w:sz w:val="28"/>
          <w:szCs w:val="28"/>
          <w:lang w:val="ru-RU"/>
        </w:rPr>
        <w:lastRenderedPageBreak/>
        <w:t>Ученик открывает мир для себя и - себя в этом мире. Педагог, таким образом, ведет учащегося по пути субъективного открытия, управляет проектной деятельностью учащегося, в которую составными элементами входят и проблемно-исследовательская, и деятельностная, и рефлексивная, и коммуникативная, и самоопределенческая, имитационного моделирования и другие.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Перед проведением </w:t>
      </w:r>
      <w:r w:rsidR="00494AD6" w:rsidRPr="006D074C">
        <w:rPr>
          <w:rFonts w:ascii="Times New Roman" w:hAnsi="Times New Roman"/>
          <w:sz w:val="28"/>
          <w:szCs w:val="28"/>
          <w:lang w:val="ru-RU"/>
        </w:rPr>
        <w:t xml:space="preserve"> мной </w:t>
      </w:r>
      <w:r w:rsidRPr="006D074C">
        <w:rPr>
          <w:rFonts w:ascii="Times New Roman" w:hAnsi="Times New Roman"/>
          <w:sz w:val="28"/>
          <w:szCs w:val="28"/>
          <w:lang w:val="ru-RU"/>
        </w:rPr>
        <w:t>работы по каждому из пр</w:t>
      </w:r>
      <w:r w:rsidR="00494AD6" w:rsidRPr="006D074C">
        <w:rPr>
          <w:rFonts w:ascii="Times New Roman" w:hAnsi="Times New Roman"/>
          <w:sz w:val="28"/>
          <w:szCs w:val="28"/>
          <w:lang w:val="ru-RU"/>
        </w:rPr>
        <w:t xml:space="preserve">оектов 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четко выстроена логическая схема проекта. </w:t>
      </w:r>
      <w:r w:rsidR="00494AD6" w:rsidRPr="006D074C">
        <w:rPr>
          <w:rFonts w:ascii="Times New Roman" w:hAnsi="Times New Roman"/>
          <w:sz w:val="28"/>
          <w:szCs w:val="28"/>
          <w:lang w:val="ru-RU"/>
        </w:rPr>
        <w:t>Особое внимание обращаю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на следующие моменты: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баланс ролей;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четкость целей;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согласованность задач, поставленных перед каждым членом;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выработка единой системы ценностей;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формирование умения выходить из конфликтных ситуаций;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воспитание поддержки и взаимного доверия;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разработка подходящей методики работы; 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регулярный отчет о проделанной работе; 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>ориентация на индивидуальное развитие каждого ребенка;</w:t>
      </w:r>
    </w:p>
    <w:p w:rsidR="007B23C3" w:rsidRPr="006D074C" w:rsidRDefault="00494AD6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6D074C">
        <w:rPr>
          <w:rFonts w:ascii="Times New Roman" w:hAnsi="Times New Roman"/>
          <w:sz w:val="28"/>
          <w:szCs w:val="28"/>
          <w:lang w:val="ru-RU"/>
        </w:rPr>
        <w:t xml:space="preserve">развитие навыков общения.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Исходя из вышесказанного, </w:t>
      </w:r>
      <w:r w:rsidRPr="0087503F">
        <w:rPr>
          <w:rFonts w:ascii="Times New Roman" w:hAnsi="Times New Roman"/>
          <w:bCs/>
          <w:sz w:val="28"/>
          <w:szCs w:val="28"/>
          <w:lang w:val="ru-RU"/>
        </w:rPr>
        <w:t>правила успешности проектной деятельности</w:t>
      </w:r>
      <w:r w:rsidRPr="006D074C">
        <w:rPr>
          <w:rFonts w:ascii="Times New Roman" w:hAnsi="Times New Roman"/>
          <w:sz w:val="28"/>
          <w:szCs w:val="28"/>
          <w:lang w:val="ru-RU"/>
        </w:rPr>
        <w:t xml:space="preserve"> можно сформулировать так: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В команде нет лидеров. Все члены команды равны.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Команды не соревнуются.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Все члены команды должны получать удовольствие от общения друг с другом и оттого, что они вместе выполняют проектное задание.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Каждый должен получать удовольствие от чувства уверенности в себе.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Все должны проявлять активность и вносить свой вклад в общее дело. Не должно быть так называемых «спящих партнеров». </w:t>
      </w:r>
    </w:p>
    <w:p w:rsidR="007B23C3" w:rsidRPr="006D074C" w:rsidRDefault="007B23C3" w:rsidP="006D074C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D074C">
        <w:rPr>
          <w:rFonts w:ascii="Times New Roman" w:hAnsi="Times New Roman"/>
          <w:sz w:val="28"/>
          <w:szCs w:val="28"/>
          <w:lang w:val="ru-RU"/>
        </w:rPr>
        <w:t xml:space="preserve">Ответственность за конечный результат несут все члены команды, выполняющие проектное задание. </w:t>
      </w:r>
    </w:p>
    <w:p w:rsidR="007B23C3" w:rsidRPr="00037290" w:rsidRDefault="007B23C3" w:rsidP="0003729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 xml:space="preserve">Важность ротации - перемещения членов команды по разным позициям в процессе получения результатов по проектам. Например, освоение позиции докладчика во время презентации проекта, главного оформителя проектной документации, аналитика собранных материалов, составителя портфолио - папки документов, сопровождающих проект и др. Это обусловлено тем, что дети часто не знают до конца собственных возможностей, не верят в свои потенциальные резервы: быть успешными в разнообразных видах деятельности, сопутствующих проекту. Причем это касается различных его этапов: от формулирования замысла, идеи, детального плана проекта до реализации, осуществления проектной деятельности и рефлексии, как полученных результатов, так и собственной деятельности. </w:t>
      </w:r>
    </w:p>
    <w:p w:rsidR="00040F67" w:rsidRPr="00037290" w:rsidRDefault="007B23C3" w:rsidP="00037290">
      <w:pPr>
        <w:pStyle w:val="a5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/>
        </w:rPr>
        <w:t>Таким образом, с уверенностью можно сделать вывод о том, что проектная деятельность младших школьников не только возможна, но и высокоэффективна для формирования универсальных учебных действий. Античный афоризм гласит: примеры полезнее наставлений. Рассмотрим в следующем разделе систему</w:t>
      </w:r>
      <w:r w:rsidRPr="000372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37290">
        <w:rPr>
          <w:rFonts w:ascii="Times New Roman" w:hAnsi="Times New Roman"/>
          <w:sz w:val="28"/>
          <w:szCs w:val="28"/>
          <w:lang w:val="ru-RU"/>
        </w:rPr>
        <w:t xml:space="preserve">использования метода проектов при обучении младших школьников. </w:t>
      </w:r>
    </w:p>
    <w:p w:rsidR="00D43667" w:rsidRPr="00037290" w:rsidRDefault="00D43667" w:rsidP="006D07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290">
        <w:rPr>
          <w:rFonts w:ascii="Times New Roman" w:hAnsi="Times New Roman"/>
          <w:b/>
          <w:sz w:val="28"/>
          <w:szCs w:val="28"/>
        </w:rPr>
        <w:t>Адресность опыта.</w:t>
      </w:r>
    </w:p>
    <w:p w:rsidR="00D43667" w:rsidRPr="00037290" w:rsidRDefault="00EA2533" w:rsidP="0003729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опыта возможно</w:t>
      </w:r>
      <w:r w:rsidR="00D43667" w:rsidRPr="00037290">
        <w:rPr>
          <w:rFonts w:ascii="Times New Roman" w:hAnsi="Times New Roman"/>
          <w:sz w:val="28"/>
          <w:szCs w:val="28"/>
        </w:rPr>
        <w:t xml:space="preserve"> как в работе начинающего учителя, так и учителя с большим опытом.</w:t>
      </w:r>
    </w:p>
    <w:p w:rsidR="00D43667" w:rsidRPr="00037290" w:rsidRDefault="00D43667" w:rsidP="0003729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t>Для работы в общеобразовательных классах.</w:t>
      </w:r>
    </w:p>
    <w:p w:rsidR="00D43667" w:rsidRPr="00037290" w:rsidRDefault="00D43667" w:rsidP="0003729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sz w:val="28"/>
          <w:szCs w:val="28"/>
        </w:rPr>
        <w:lastRenderedPageBreak/>
        <w:t>Для индивидуальных занятий.</w:t>
      </w:r>
    </w:p>
    <w:p w:rsidR="00D43667" w:rsidRPr="00037290" w:rsidRDefault="00D43667" w:rsidP="0003729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bCs/>
          <w:sz w:val="28"/>
          <w:szCs w:val="28"/>
        </w:rPr>
        <w:t>Материалы также могут иметь определенную ценность для учителей школ, не преподающих литературу</w:t>
      </w:r>
      <w:r w:rsidR="00C27512" w:rsidRPr="00037290">
        <w:rPr>
          <w:rFonts w:ascii="Times New Roman" w:hAnsi="Times New Roman"/>
          <w:bCs/>
          <w:sz w:val="28"/>
          <w:szCs w:val="28"/>
        </w:rPr>
        <w:t>, русский язык</w:t>
      </w:r>
      <w:r w:rsidRPr="00037290">
        <w:rPr>
          <w:rFonts w:ascii="Times New Roman" w:hAnsi="Times New Roman"/>
          <w:bCs/>
          <w:sz w:val="28"/>
          <w:szCs w:val="28"/>
        </w:rPr>
        <w:t>, студентов вузов педагогического направления, а также интересующихся технологиями развивающего обучения.</w:t>
      </w:r>
    </w:p>
    <w:p w:rsidR="00D43667" w:rsidRPr="00037290" w:rsidRDefault="00EA2533" w:rsidP="00037290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D43667" w:rsidRPr="00037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Своим педагогическим опытом работы я охотно делюсь с коллегами, выступаю с сообщениями на уровне школы, провожу открытые уроки.</w:t>
      </w:r>
    </w:p>
    <w:p w:rsidR="00494AD6" w:rsidRPr="00037290" w:rsidRDefault="00D43667" w:rsidP="006D074C">
      <w:pPr>
        <w:pStyle w:val="a5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37290">
        <w:rPr>
          <w:rFonts w:ascii="Times New Roman" w:hAnsi="Times New Roman"/>
          <w:b/>
          <w:sz w:val="28"/>
          <w:szCs w:val="28"/>
          <w:lang w:val="ru-RU"/>
        </w:rPr>
        <w:t>Вывод</w:t>
      </w:r>
    </w:p>
    <w:p w:rsidR="00D43667" w:rsidRPr="00037290" w:rsidRDefault="00494AD6" w:rsidP="00037290">
      <w:pPr>
        <w:pStyle w:val="a5"/>
        <w:spacing w:before="100" w:beforeAutospacing="1" w:after="100" w:afterAutospacing="1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037290">
        <w:rPr>
          <w:rFonts w:ascii="Times New Roman" w:hAnsi="Times New Roman"/>
          <w:sz w:val="28"/>
          <w:szCs w:val="28"/>
          <w:lang w:val="ru-RU" w:eastAsia="ru-RU"/>
        </w:rPr>
        <w:t>Я познакомила вас с проектно – исследовательской деятельностью учащихся и надеюсь, что мой опыт хотя бы немного поможет вам вырастить настоящих творцов, а не простых исполнителей. Ведь главный результат этой работы – не просто красивая, детально проработанная схема, подготовленное ребёнком сообщение, составленная яркая презентация или даже склеенный из бумаги робот. Педагогический результат – это, прежде всего, бесценный в воспитательном отношении опыт самостоятельной, творческой, исследовательской работы, новые знания и умения, составляющие целый спектр новообразований.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Организуя исследовательскую деятельность младших школьников в ходе индивидуальной работы, групповой работы и в ходе массовых мероприятий мы воспитываем у детей интерес</w:t>
      </w:r>
      <w:r w:rsidRPr="00037290">
        <w:rPr>
          <w:rFonts w:ascii="Times New Roman" w:hAnsi="Times New Roman"/>
          <w:sz w:val="28"/>
          <w:szCs w:val="28"/>
          <w:lang w:eastAsia="ru-RU"/>
        </w:rPr>
        <w:t>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к познанию мира, углубленному изучению дисциплин, создаём для детей условия, способствующие развитию у младших школьников</w:t>
      </w:r>
      <w:r w:rsidRPr="00037290">
        <w:rPr>
          <w:rFonts w:ascii="Times New Roman" w:hAnsi="Times New Roman"/>
          <w:sz w:val="28"/>
          <w:szCs w:val="28"/>
          <w:lang w:eastAsia="ru-RU"/>
        </w:rPr>
        <w:t>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навыков исследовательской работы.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Наблюдения за учащимися показали, что от занятия к занятию растёт самостоятельность детей в проведении исследований, в основании проблем, в планировании своей деятельности. Кроме того, вовлечение детей в исследовательскую деятельность способствует формированию у учащихся обще - учебных умений и навыков.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У детей, включенных в исследовательский поиск, развиваются мыслительные умения и навыки. Им предоставляется возможность творить в основной для младших школьников деятельности – учебной.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Итак, исследовательская деятельность ребёнка – это возможность организовать самообучение, самовоспитание детей, что является актуальным в современной школе и жизни.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 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t xml:space="preserve"> Проанализировав свою работу, я поняла, что устойчивого положительного результата можно добиться, только работая по принципу: «Обучая себя, обучу и разовью ребёнка».</w:t>
      </w:r>
      <w:r w:rsidRPr="00037290">
        <w:rPr>
          <w:rFonts w:ascii="Times New Roman" w:hAnsi="Times New Roman"/>
          <w:sz w:val="28"/>
          <w:szCs w:val="28"/>
          <w:lang w:val="ru-RU" w:eastAsia="ru-RU"/>
        </w:rPr>
        <w:br/>
      </w:r>
      <w:r w:rsidRPr="00037290">
        <w:rPr>
          <w:rFonts w:ascii="Times New Roman" w:hAnsi="Times New Roman"/>
          <w:sz w:val="28"/>
          <w:szCs w:val="28"/>
          <w:lang w:eastAsia="ru-RU"/>
        </w:rPr>
        <w:t>     </w:t>
      </w:r>
      <w:r w:rsidR="003E115A" w:rsidRPr="00037290">
        <w:rPr>
          <w:rFonts w:ascii="Times New Roman" w:hAnsi="Times New Roman"/>
          <w:sz w:val="28"/>
          <w:szCs w:val="28"/>
          <w:lang w:val="ru-RU"/>
        </w:rPr>
        <w:t xml:space="preserve">Таким образом, с уверенностью можно сделать вывод о том, что проектная деятельность младших школьников не только возможна, но и высокоэффективна для формирования универсальных учебных действий. </w:t>
      </w:r>
      <w:bookmarkStart w:id="0" w:name="_GoBack"/>
      <w:bookmarkEnd w:id="0"/>
    </w:p>
    <w:p w:rsidR="00494AD6" w:rsidRPr="00037290" w:rsidRDefault="00494AD6" w:rsidP="00037290">
      <w:pPr>
        <w:pStyle w:val="a5"/>
        <w:spacing w:before="100" w:beforeAutospacing="1" w:after="100" w:afterAutospacing="1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F6EE6" w:rsidRPr="00037290" w:rsidRDefault="008F2B3D" w:rsidP="00037290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372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60D33E58" wp14:editId="230BA8FC">
            <wp:simplePos x="0" y="0"/>
            <wp:positionH relativeFrom="column">
              <wp:posOffset>182535</wp:posOffset>
            </wp:positionH>
            <wp:positionV relativeFrom="paragraph">
              <wp:posOffset>4400373</wp:posOffset>
            </wp:positionV>
            <wp:extent cx="6515100" cy="23285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372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31CD37F" wp14:editId="53EA5BDE">
            <wp:simplePos x="0" y="0"/>
            <wp:positionH relativeFrom="column">
              <wp:posOffset>73933</wp:posOffset>
            </wp:positionH>
            <wp:positionV relativeFrom="paragraph">
              <wp:posOffset>1951371</wp:posOffset>
            </wp:positionV>
            <wp:extent cx="6515100" cy="2328545"/>
            <wp:effectExtent l="0" t="635" r="0" b="254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EF6EE6" w:rsidRPr="00037290" w:rsidSect="00037290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35" w:rsidRDefault="002A0335" w:rsidP="007B23C3">
      <w:pPr>
        <w:spacing w:after="0" w:line="240" w:lineRule="auto"/>
      </w:pPr>
      <w:r>
        <w:separator/>
      </w:r>
    </w:p>
  </w:endnote>
  <w:endnote w:type="continuationSeparator" w:id="0">
    <w:p w:rsidR="002A0335" w:rsidRDefault="002A0335" w:rsidP="007B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35" w:rsidRDefault="002A0335" w:rsidP="007B23C3">
      <w:pPr>
        <w:spacing w:after="0" w:line="240" w:lineRule="auto"/>
      </w:pPr>
      <w:r>
        <w:separator/>
      </w:r>
    </w:p>
  </w:footnote>
  <w:footnote w:type="continuationSeparator" w:id="0">
    <w:p w:rsidR="002A0335" w:rsidRDefault="002A0335" w:rsidP="007B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10E6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C24F3"/>
    <w:multiLevelType w:val="hybridMultilevel"/>
    <w:tmpl w:val="7CB464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6A2281"/>
    <w:multiLevelType w:val="hybridMultilevel"/>
    <w:tmpl w:val="CBDC480E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DB1972"/>
    <w:multiLevelType w:val="hybridMultilevel"/>
    <w:tmpl w:val="9A729C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40CD6"/>
    <w:multiLevelType w:val="hybridMultilevel"/>
    <w:tmpl w:val="30B8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E08"/>
    <w:multiLevelType w:val="multilevel"/>
    <w:tmpl w:val="BB1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C2"/>
    <w:rsid w:val="00037290"/>
    <w:rsid w:val="00040F67"/>
    <w:rsid w:val="001565D4"/>
    <w:rsid w:val="001959C4"/>
    <w:rsid w:val="001A7A96"/>
    <w:rsid w:val="001B3424"/>
    <w:rsid w:val="001E2735"/>
    <w:rsid w:val="002277CE"/>
    <w:rsid w:val="00280B89"/>
    <w:rsid w:val="002A0335"/>
    <w:rsid w:val="002C3E31"/>
    <w:rsid w:val="0033497E"/>
    <w:rsid w:val="003B686E"/>
    <w:rsid w:val="003E115A"/>
    <w:rsid w:val="00437AF1"/>
    <w:rsid w:val="0045322B"/>
    <w:rsid w:val="0045451A"/>
    <w:rsid w:val="00494AD6"/>
    <w:rsid w:val="004B38D2"/>
    <w:rsid w:val="004C54A7"/>
    <w:rsid w:val="00534B45"/>
    <w:rsid w:val="005357DC"/>
    <w:rsid w:val="0054185B"/>
    <w:rsid w:val="00554C38"/>
    <w:rsid w:val="005855C4"/>
    <w:rsid w:val="005A51A2"/>
    <w:rsid w:val="00696721"/>
    <w:rsid w:val="006D074C"/>
    <w:rsid w:val="006D69FD"/>
    <w:rsid w:val="0071192B"/>
    <w:rsid w:val="007B23C3"/>
    <w:rsid w:val="007B2542"/>
    <w:rsid w:val="007F6078"/>
    <w:rsid w:val="007F7A31"/>
    <w:rsid w:val="00801885"/>
    <w:rsid w:val="00803180"/>
    <w:rsid w:val="00860675"/>
    <w:rsid w:val="00874571"/>
    <w:rsid w:val="0087503F"/>
    <w:rsid w:val="008A317A"/>
    <w:rsid w:val="008C7D97"/>
    <w:rsid w:val="008F2B3D"/>
    <w:rsid w:val="00964825"/>
    <w:rsid w:val="00980093"/>
    <w:rsid w:val="00980FE0"/>
    <w:rsid w:val="00986E9B"/>
    <w:rsid w:val="009B4404"/>
    <w:rsid w:val="009F3FC5"/>
    <w:rsid w:val="00A036C2"/>
    <w:rsid w:val="00AE1C1D"/>
    <w:rsid w:val="00B039CB"/>
    <w:rsid w:val="00B26963"/>
    <w:rsid w:val="00B82C36"/>
    <w:rsid w:val="00B8593A"/>
    <w:rsid w:val="00BD73B6"/>
    <w:rsid w:val="00BE624E"/>
    <w:rsid w:val="00BE64C4"/>
    <w:rsid w:val="00C27512"/>
    <w:rsid w:val="00D43667"/>
    <w:rsid w:val="00D75223"/>
    <w:rsid w:val="00DB7C74"/>
    <w:rsid w:val="00DC7CA3"/>
    <w:rsid w:val="00EA192D"/>
    <w:rsid w:val="00EA2533"/>
    <w:rsid w:val="00EF6EE6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2BC"/>
  <w15:docId w15:val="{E77B0528-43F6-4ACD-98BF-6AC7B533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24E"/>
  </w:style>
  <w:style w:type="paragraph" w:customStyle="1" w:styleId="c7c10">
    <w:name w:val="c7 c10"/>
    <w:basedOn w:val="a"/>
    <w:rsid w:val="00BE624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c16">
    <w:name w:val="c16"/>
    <w:basedOn w:val="a0"/>
    <w:rsid w:val="00BE624E"/>
  </w:style>
  <w:style w:type="paragraph" w:styleId="a3">
    <w:name w:val="Normal (Web)"/>
    <w:basedOn w:val="a"/>
    <w:uiPriority w:val="99"/>
    <w:unhideWhenUsed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BD73B6"/>
    <w:rPr>
      <w:i/>
      <w:iCs/>
    </w:rPr>
  </w:style>
  <w:style w:type="paragraph" w:customStyle="1" w:styleId="c0">
    <w:name w:val="c0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D73B6"/>
  </w:style>
  <w:style w:type="character" w:customStyle="1" w:styleId="c1">
    <w:name w:val="c1"/>
    <w:basedOn w:val="a0"/>
    <w:rsid w:val="00BD73B6"/>
  </w:style>
  <w:style w:type="paragraph" w:styleId="a5">
    <w:name w:val="No Spacing"/>
    <w:basedOn w:val="a"/>
    <w:uiPriority w:val="99"/>
    <w:qFormat/>
    <w:rsid w:val="00D43667"/>
    <w:pPr>
      <w:suppressAutoHyphens/>
      <w:spacing w:after="0" w:line="240" w:lineRule="auto"/>
    </w:pPr>
    <w:rPr>
      <w:lang w:val="en-US" w:eastAsia="en-US" w:bidi="en-US"/>
    </w:rPr>
  </w:style>
  <w:style w:type="paragraph" w:styleId="a6">
    <w:name w:val="List Paragraph"/>
    <w:basedOn w:val="a"/>
    <w:uiPriority w:val="99"/>
    <w:qFormat/>
    <w:rsid w:val="007B2542"/>
    <w:pPr>
      <w:spacing w:after="0" w:line="240" w:lineRule="auto"/>
      <w:ind w:left="720"/>
    </w:pPr>
    <w:rPr>
      <w:sz w:val="24"/>
      <w:szCs w:val="24"/>
    </w:rPr>
  </w:style>
  <w:style w:type="character" w:styleId="a7">
    <w:name w:val="Strong"/>
    <w:uiPriority w:val="99"/>
    <w:qFormat/>
    <w:rsid w:val="007B25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7B23C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7B23C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7B23C3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B23C3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uiPriority w:val="99"/>
    <w:semiHidden/>
    <w:rsid w:val="007B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21396693834323341"/>
          <c:y val="3.638323502444659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1E-2"/>
          <c:y val="0.20363636363636378"/>
          <c:w val="0.75251256281407031"/>
          <c:h val="0.61818181818181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F-4CBD-BDD4-46FDA0654DE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F-4CBD-BDD4-46FDA0654DE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1F-4CBD-BDD4-46FDA0654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41536"/>
        <c:axId val="161843072"/>
        <c:axId val="0"/>
      </c:bar3DChart>
      <c:catAx>
        <c:axId val="16184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4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84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41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02"/>
          <c:w val="0.1909547738693467"/>
          <c:h val="0.2654545454545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42839195979899508"/>
          <c:y val="2.5454545454545455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1E-2"/>
          <c:y val="0.20363636363636378"/>
          <c:w val="0.75251256281407031"/>
          <c:h val="0.61818181818181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3-4F0A-8359-56FC8507060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03-4F0A-8359-56FC8507060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03-4F0A-8359-56FC85070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53504"/>
        <c:axId val="161655040"/>
        <c:axId val="0"/>
      </c:bar3DChart>
      <c:catAx>
        <c:axId val="1616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65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55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6535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02"/>
          <c:w val="0.1909547738693467"/>
          <c:h val="0.2654545454545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</cp:revision>
  <dcterms:created xsi:type="dcterms:W3CDTF">2018-02-06T08:06:00Z</dcterms:created>
  <dcterms:modified xsi:type="dcterms:W3CDTF">2018-02-21T15:24:00Z</dcterms:modified>
</cp:coreProperties>
</file>