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E04F06">
        <w:rPr>
          <w:rFonts w:ascii="Times New Roman" w:hAnsi="Times New Roman" w:cs="Times New Roman"/>
          <w:sz w:val="28"/>
          <w:szCs w:val="28"/>
        </w:rPr>
        <w:t>Длительности нот. Целые и половинные.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E04F0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E04F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https://www.youtube.com/watch?v=C47PqrWSYb4</w:t>
        </w:r>
      </w:hyperlink>
      <w:r>
        <w:t xml:space="preserve">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E04F06">
        <w:rPr>
          <w:rFonts w:ascii="Times New Roman" w:hAnsi="Times New Roman" w:cs="Times New Roman"/>
          <w:sz w:val="28"/>
          <w:szCs w:val="28"/>
        </w:rPr>
        <w:t>Расскажите про целую ноту - как она записывается на нотном стане, как считается?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083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 на гитаре целую ноту со счётом вслух.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Расскажите про половинную ноту - как она записывается на нотном стане, как считается? 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Исполни на гитаре половинную  ноту со счётом вслух.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Повторение: исполни на гитаре мелодию русской народной песни "Во саду ли, в огороде" со счётом вслух.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Pr="00B55083" w:rsidRDefault="00B55083">
      <w:pPr>
        <w:rPr>
          <w:rFonts w:ascii="Times New Roman" w:hAnsi="Times New Roman" w:cs="Times New Roman"/>
          <w:sz w:val="28"/>
          <w:szCs w:val="28"/>
        </w:rPr>
      </w:pP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566ECC"/>
    <w:rsid w:val="006A2988"/>
    <w:rsid w:val="00772CBF"/>
    <w:rsid w:val="0087714A"/>
    <w:rsid w:val="008C2A21"/>
    <w:rsid w:val="009170F4"/>
    <w:rsid w:val="009B6E39"/>
    <w:rsid w:val="00B55083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47PqrWSY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2020-03-28T12:23:00Z</dcterms:created>
  <dcterms:modified xsi:type="dcterms:W3CDTF">2020-03-28T12:23:00Z</dcterms:modified>
</cp:coreProperties>
</file>