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DC3997" w:rsidRPr="00DC3997" w:rsidTr="00DC3997">
        <w:trPr>
          <w:tblCellSpacing w:w="0" w:type="dxa"/>
        </w:trPr>
        <w:tc>
          <w:tcPr>
            <w:tcW w:w="0" w:type="auto"/>
            <w:vAlign w:val="center"/>
            <w:hideMark/>
          </w:tcPr>
          <w:p w:rsidR="00DC3997" w:rsidRPr="0015391B" w:rsidRDefault="00DC3997" w:rsidP="0015391B">
            <w:pPr>
              <w:spacing w:after="0" w:line="240" w:lineRule="auto"/>
              <w:ind w:right="384"/>
              <w:jc w:val="center"/>
              <w:rPr>
                <w:rFonts w:ascii="Times New Roman" w:eastAsia="Times New Roman" w:hAnsi="Times New Roman" w:cs="Times New Roman"/>
                <w:color w:val="71AB60"/>
                <w:sz w:val="32"/>
                <w:szCs w:val="32"/>
                <w:lang w:eastAsia="ru-RU"/>
              </w:rPr>
            </w:pPr>
          </w:p>
        </w:tc>
      </w:tr>
    </w:tbl>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677"/>
        <w:gridCol w:w="4678"/>
      </w:tblGrid>
      <w:tr w:rsidR="00DC3997" w:rsidRPr="00DC3997" w:rsidTr="00DC3997">
        <w:trPr>
          <w:tblCellSpacing w:w="0" w:type="dxa"/>
        </w:trPr>
        <w:tc>
          <w:tcPr>
            <w:tcW w:w="0" w:type="auto"/>
            <w:vAlign w:val="center"/>
            <w:hideMark/>
          </w:tcPr>
          <w:p w:rsidR="00DC3997" w:rsidRPr="00DC3997" w:rsidRDefault="00DC3997" w:rsidP="00DC3997">
            <w:pPr>
              <w:spacing w:after="0" w:line="240" w:lineRule="auto"/>
              <w:rPr>
                <w:rFonts w:ascii="Times" w:eastAsia="Times New Roman" w:hAnsi="Times" w:cs="Times"/>
                <w:color w:val="000000"/>
                <w:sz w:val="24"/>
                <w:szCs w:val="24"/>
                <w:lang w:eastAsia="ru-RU"/>
              </w:rPr>
            </w:pPr>
          </w:p>
        </w:tc>
        <w:tc>
          <w:tcPr>
            <w:tcW w:w="0" w:type="auto"/>
            <w:vAlign w:val="center"/>
            <w:hideMark/>
          </w:tcPr>
          <w:p w:rsidR="00DC3997" w:rsidRPr="00DC3997" w:rsidRDefault="00DC3997" w:rsidP="00DC3997">
            <w:pPr>
              <w:spacing w:after="0" w:line="240" w:lineRule="auto"/>
              <w:jc w:val="right"/>
              <w:rPr>
                <w:rFonts w:ascii="Times" w:eastAsia="Times New Roman" w:hAnsi="Times" w:cs="Times"/>
                <w:color w:val="000000"/>
                <w:sz w:val="24"/>
                <w:szCs w:val="24"/>
                <w:lang w:eastAsia="ru-RU"/>
              </w:rPr>
            </w:pPr>
          </w:p>
        </w:tc>
      </w:tr>
    </w:tbl>
    <w:p w:rsidR="0015391B" w:rsidRDefault="0015391B" w:rsidP="0015391B">
      <w:pPr>
        <w:spacing w:after="150" w:line="240" w:lineRule="auto"/>
        <w:jc w:val="center"/>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t>Разработка урока физики на тему</w:t>
      </w:r>
    </w:p>
    <w:p w:rsidR="0015391B" w:rsidRDefault="0015391B" w:rsidP="0015391B">
      <w:pPr>
        <w:spacing w:after="150" w:line="240" w:lineRule="auto"/>
        <w:jc w:val="center"/>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t>«Снегурочка или круговорот воды в природе»</w:t>
      </w:r>
    </w:p>
    <w:p w:rsidR="0015391B" w:rsidRDefault="0015391B" w:rsidP="0015391B">
      <w:pPr>
        <w:spacing w:after="150" w:line="240" w:lineRule="auto"/>
        <w:jc w:val="center"/>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t>8 класс</w:t>
      </w:r>
    </w:p>
    <w:p w:rsidR="00DC3997" w:rsidRDefault="0015391B" w:rsidP="0015391B">
      <w:pPr>
        <w:spacing w:after="150" w:line="240" w:lineRule="auto"/>
        <w:jc w:val="right"/>
        <w:rPr>
          <w:rFonts w:ascii="Times" w:eastAsia="Times New Roman" w:hAnsi="Times" w:cs="Times"/>
          <w:color w:val="000000"/>
          <w:sz w:val="24"/>
          <w:szCs w:val="24"/>
          <w:lang w:eastAsia="ru-RU"/>
        </w:rPr>
      </w:pPr>
      <w:proofErr w:type="spellStart"/>
      <w:r>
        <w:rPr>
          <w:rFonts w:ascii="Times" w:eastAsia="Times New Roman" w:hAnsi="Times" w:cs="Times"/>
          <w:color w:val="000000"/>
          <w:sz w:val="24"/>
          <w:szCs w:val="24"/>
          <w:lang w:eastAsia="ru-RU"/>
        </w:rPr>
        <w:t>Балаева</w:t>
      </w:r>
      <w:proofErr w:type="spellEnd"/>
      <w:r>
        <w:rPr>
          <w:rFonts w:ascii="Times" w:eastAsia="Times New Roman" w:hAnsi="Times" w:cs="Times"/>
          <w:color w:val="000000"/>
          <w:sz w:val="24"/>
          <w:szCs w:val="24"/>
          <w:lang w:eastAsia="ru-RU"/>
        </w:rPr>
        <w:t xml:space="preserve"> Ольга Владимировна</w:t>
      </w:r>
      <w:r w:rsidR="00DC3997" w:rsidRPr="00DC3997">
        <w:rPr>
          <w:rFonts w:ascii="Times" w:eastAsia="Times New Roman" w:hAnsi="Times" w:cs="Times"/>
          <w:color w:val="000000"/>
          <w:sz w:val="24"/>
          <w:szCs w:val="24"/>
          <w:lang w:eastAsia="ru-RU"/>
        </w:rPr>
        <w:t>,</w:t>
      </w:r>
      <w:r w:rsidR="00DC3997" w:rsidRPr="00DC3997">
        <w:rPr>
          <w:rFonts w:ascii="Times" w:eastAsia="Times New Roman" w:hAnsi="Times" w:cs="Times"/>
          <w:color w:val="000000"/>
          <w:sz w:val="24"/>
          <w:szCs w:val="24"/>
          <w:lang w:eastAsia="ru-RU"/>
        </w:rPr>
        <w:br/>
      </w:r>
      <w:r>
        <w:rPr>
          <w:rFonts w:ascii="Times" w:eastAsia="Times New Roman" w:hAnsi="Times" w:cs="Times"/>
          <w:color w:val="000000"/>
          <w:sz w:val="24"/>
          <w:szCs w:val="24"/>
          <w:lang w:eastAsia="ru-RU"/>
        </w:rPr>
        <w:t xml:space="preserve">МОУ «Средняя школа №41» </w:t>
      </w:r>
      <w:proofErr w:type="spellStart"/>
      <w:r>
        <w:rPr>
          <w:rFonts w:ascii="Times" w:eastAsia="Times New Roman" w:hAnsi="Times" w:cs="Times"/>
          <w:color w:val="000000"/>
          <w:sz w:val="24"/>
          <w:szCs w:val="24"/>
          <w:lang w:eastAsia="ru-RU"/>
        </w:rPr>
        <w:t>г.о</w:t>
      </w:r>
      <w:proofErr w:type="spellEnd"/>
      <w:r>
        <w:rPr>
          <w:rFonts w:ascii="Times" w:eastAsia="Times New Roman" w:hAnsi="Times" w:cs="Times"/>
          <w:color w:val="000000"/>
          <w:sz w:val="24"/>
          <w:szCs w:val="24"/>
          <w:lang w:eastAsia="ru-RU"/>
        </w:rPr>
        <w:t>. Саранск</w:t>
      </w:r>
    </w:p>
    <w:p w:rsidR="0015391B" w:rsidRPr="00DC3997" w:rsidRDefault="0015391B" w:rsidP="0015391B">
      <w:pPr>
        <w:spacing w:after="150" w:line="240" w:lineRule="auto"/>
        <w:jc w:val="right"/>
        <w:rPr>
          <w:rFonts w:ascii="Times" w:eastAsia="Times New Roman" w:hAnsi="Times" w:cs="Times"/>
          <w:color w:val="000000"/>
          <w:sz w:val="24"/>
          <w:szCs w:val="24"/>
          <w:lang w:eastAsia="ru-RU"/>
        </w:rPr>
      </w:pPr>
      <w:r>
        <w:rPr>
          <w:rFonts w:ascii="Times" w:eastAsia="Times New Roman" w:hAnsi="Times" w:cs="Times"/>
          <w:color w:val="000000"/>
          <w:sz w:val="24"/>
          <w:szCs w:val="24"/>
          <w:lang w:eastAsia="ru-RU"/>
        </w:rPr>
        <w:t>Республика Мордовия</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Считаю, что такой тип урока способствует развитию творческого мышления учащихся на уроках физики. Познание законов природы через лирическое восприятие, дает возможность в гармонии изучать физические процессы.</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 основу данного урока положена сказка Островского «Снегурочка». Хорошо знакомая с детства каждому ребенку. Но, читая сказки человек, редко задумывается о том, какие физические законы или явления описал мастер слова.</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Таким образом, одна из целей этого типа уроков, показать учащимся, что «физика всегда вокруг всех нас...». Очень хорошо сопровождать такие уроки простым экспериментом (например, наблюдение таяние льда), которое наглядно подтверждает теоретические рассуждения.</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Естественно, что не следует каждый урок делать уроком-сказкой, но с некоторой периодичностью (например, один-два урока в теме) вполне возможно провести урок физики в непосредственном союзе с лирикой. И этим дать возможность очередной раз почувствовать своим ученикам, что Ее Величество Физика сказочно прекрасная наука.</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b/>
          <w:bCs/>
          <w:color w:val="000000"/>
          <w:sz w:val="24"/>
          <w:szCs w:val="24"/>
          <w:lang w:eastAsia="ru-RU"/>
        </w:rPr>
        <w:t>Цель урока</w:t>
      </w:r>
      <w:r w:rsidRPr="00DC3997">
        <w:rPr>
          <w:rFonts w:ascii="Times" w:eastAsia="Times New Roman" w:hAnsi="Times" w:cs="Times"/>
          <w:color w:val="000000"/>
          <w:sz w:val="24"/>
          <w:szCs w:val="24"/>
          <w:lang w:eastAsia="ru-RU"/>
        </w:rPr>
        <w:t>: систематизация знаний по теме «Агрегатные состояния вещества»</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b/>
          <w:bCs/>
          <w:color w:val="000000"/>
          <w:sz w:val="24"/>
          <w:szCs w:val="24"/>
          <w:lang w:eastAsia="ru-RU"/>
        </w:rPr>
        <w:t>Задачи</w:t>
      </w:r>
      <w:r w:rsidRPr="00DC3997">
        <w:rPr>
          <w:rFonts w:ascii="Times" w:eastAsia="Times New Roman" w:hAnsi="Times" w:cs="Times"/>
          <w:color w:val="000000"/>
          <w:sz w:val="24"/>
          <w:szCs w:val="24"/>
          <w:lang w:eastAsia="ru-RU"/>
        </w:rPr>
        <w:t>: Образовательные:</w:t>
      </w:r>
    </w:p>
    <w:p w:rsidR="00DC3997" w:rsidRPr="00DC3997" w:rsidRDefault="00DC3997" w:rsidP="00DC3997">
      <w:pPr>
        <w:numPr>
          <w:ilvl w:val="0"/>
          <w:numId w:val="1"/>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познакомить с тепловыми явлениями, происходящими в природе с наступлением весны (с учетом интеграции в другие области знаний).</w:t>
      </w:r>
    </w:p>
    <w:p w:rsidR="00DC3997" w:rsidRPr="00DC3997" w:rsidRDefault="00DC3997" w:rsidP="00DC3997">
      <w:pPr>
        <w:numPr>
          <w:ilvl w:val="0"/>
          <w:numId w:val="1"/>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дать представление о круговороте воды в природе.</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Развивающие:</w:t>
      </w:r>
    </w:p>
    <w:p w:rsidR="00DC3997" w:rsidRPr="00DC3997" w:rsidRDefault="00DC3997" w:rsidP="00DC3997">
      <w:pPr>
        <w:numPr>
          <w:ilvl w:val="0"/>
          <w:numId w:val="2"/>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развитие творческой самостоятельности и аналитического мышления при изучении нового материала;</w:t>
      </w:r>
    </w:p>
    <w:p w:rsidR="00DC3997" w:rsidRPr="00DC3997" w:rsidRDefault="00DC3997" w:rsidP="00DC3997">
      <w:pPr>
        <w:numPr>
          <w:ilvl w:val="0"/>
          <w:numId w:val="2"/>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развитие интереса к физике – как науке, через музыкально-лирическое восприятие;</w:t>
      </w:r>
    </w:p>
    <w:p w:rsidR="00DC3997" w:rsidRPr="00DC3997" w:rsidRDefault="00DC3997" w:rsidP="00DC3997">
      <w:pPr>
        <w:numPr>
          <w:ilvl w:val="0"/>
          <w:numId w:val="2"/>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развитие потребности в изучении природы.</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Воспитательные:</w:t>
      </w:r>
    </w:p>
    <w:p w:rsidR="00DC3997" w:rsidRPr="00DC3997" w:rsidRDefault="00DC3997" w:rsidP="00DC3997">
      <w:pPr>
        <w:numPr>
          <w:ilvl w:val="0"/>
          <w:numId w:val="3"/>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воспитывать любовь к природе.</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(Учитель выходит под музыку Чайковского «Апрель»)</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Островский как-то сказку написал,</w:t>
      </w:r>
      <w:r w:rsidRPr="00DC3997">
        <w:rPr>
          <w:rFonts w:ascii="Times" w:eastAsia="Times New Roman" w:hAnsi="Times" w:cs="Times"/>
          <w:color w:val="000000"/>
          <w:sz w:val="24"/>
          <w:szCs w:val="24"/>
          <w:lang w:eastAsia="ru-RU"/>
        </w:rPr>
        <w:br/>
        <w:t>Хорошую, красивую, весеннюю,</w:t>
      </w:r>
      <w:r w:rsidRPr="00DC3997">
        <w:rPr>
          <w:rFonts w:ascii="Times" w:eastAsia="Times New Roman" w:hAnsi="Times" w:cs="Times"/>
          <w:color w:val="000000"/>
          <w:sz w:val="24"/>
          <w:szCs w:val="24"/>
          <w:lang w:eastAsia="ru-RU"/>
        </w:rPr>
        <w:br/>
        <w:t>Но он не знал, что в сказке описал </w:t>
      </w:r>
      <w:r w:rsidRPr="00DC3997">
        <w:rPr>
          <w:rFonts w:ascii="Times" w:eastAsia="Times New Roman" w:hAnsi="Times" w:cs="Times"/>
          <w:color w:val="000000"/>
          <w:sz w:val="24"/>
          <w:szCs w:val="24"/>
          <w:lang w:eastAsia="ru-RU"/>
        </w:rPr>
        <w:br/>
        <w:t>Физические разные явления.</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Морозом девушка из снега создалась,</w:t>
      </w:r>
      <w:r w:rsidRPr="00DC3997">
        <w:rPr>
          <w:rFonts w:ascii="Times" w:eastAsia="Times New Roman" w:hAnsi="Times" w:cs="Times"/>
          <w:color w:val="000000"/>
          <w:sz w:val="24"/>
          <w:szCs w:val="24"/>
          <w:lang w:eastAsia="ru-RU"/>
        </w:rPr>
        <w:br/>
        <w:t>Красивая и в физике не дурочка. </w:t>
      </w:r>
      <w:r w:rsidRPr="00DC3997">
        <w:rPr>
          <w:rFonts w:ascii="Times" w:eastAsia="Times New Roman" w:hAnsi="Times" w:cs="Times"/>
          <w:color w:val="000000"/>
          <w:sz w:val="24"/>
          <w:szCs w:val="24"/>
          <w:lang w:eastAsia="ru-RU"/>
        </w:rPr>
        <w:br/>
        <w:t xml:space="preserve">Но вся холодная, из снега и </w:t>
      </w:r>
      <w:proofErr w:type="gramStart"/>
      <w:r w:rsidRPr="00DC3997">
        <w:rPr>
          <w:rFonts w:ascii="Times" w:eastAsia="Times New Roman" w:hAnsi="Times" w:cs="Times"/>
          <w:color w:val="000000"/>
          <w:sz w:val="24"/>
          <w:szCs w:val="24"/>
          <w:lang w:eastAsia="ru-RU"/>
        </w:rPr>
        <w:t>из</w:t>
      </w:r>
      <w:proofErr w:type="gramEnd"/>
      <w:r w:rsidRPr="00DC3997">
        <w:rPr>
          <w:rFonts w:ascii="Times" w:eastAsia="Times New Roman" w:hAnsi="Times" w:cs="Times"/>
          <w:color w:val="000000"/>
          <w:sz w:val="24"/>
          <w:szCs w:val="24"/>
          <w:lang w:eastAsia="ru-RU"/>
        </w:rPr>
        <w:t xml:space="preserve"> льда, </w:t>
      </w:r>
      <w:r w:rsidRPr="00DC3997">
        <w:rPr>
          <w:rFonts w:ascii="Times" w:eastAsia="Times New Roman" w:hAnsi="Times" w:cs="Times"/>
          <w:color w:val="000000"/>
          <w:sz w:val="24"/>
          <w:szCs w:val="24"/>
          <w:lang w:eastAsia="ru-RU"/>
        </w:rPr>
        <w:br/>
      </w:r>
      <w:r w:rsidRPr="00DC3997">
        <w:rPr>
          <w:rFonts w:ascii="Times" w:eastAsia="Times New Roman" w:hAnsi="Times" w:cs="Times"/>
          <w:color w:val="000000"/>
          <w:sz w:val="24"/>
          <w:szCs w:val="24"/>
          <w:lang w:eastAsia="ru-RU"/>
        </w:rPr>
        <w:lastRenderedPageBreak/>
        <w:t>Скажите, как она звалась?</w:t>
      </w:r>
      <w:r w:rsidRPr="00DC3997">
        <w:rPr>
          <w:rFonts w:ascii="Times" w:eastAsia="Times New Roman" w:hAnsi="Times" w:cs="Times"/>
          <w:color w:val="000000"/>
          <w:sz w:val="24"/>
          <w:szCs w:val="24"/>
          <w:lang w:eastAsia="ru-RU"/>
        </w:rPr>
        <w:br/>
        <w:t>(ответ хором) Снегурочка!</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Было это зимою, не помню когда, </w:t>
      </w:r>
      <w:r w:rsidRPr="00DC3997">
        <w:rPr>
          <w:rFonts w:ascii="Times" w:eastAsia="Times New Roman" w:hAnsi="Times" w:cs="Times"/>
          <w:color w:val="000000"/>
          <w:sz w:val="24"/>
          <w:szCs w:val="24"/>
          <w:lang w:eastAsia="ru-RU"/>
        </w:rPr>
        <w:br/>
        <w:t>Когда вьюга все снегом успела заполнить.</w:t>
      </w:r>
      <w:r w:rsidRPr="00DC3997">
        <w:rPr>
          <w:rFonts w:ascii="Times" w:eastAsia="Times New Roman" w:hAnsi="Times" w:cs="Times"/>
          <w:color w:val="000000"/>
          <w:sz w:val="24"/>
          <w:szCs w:val="24"/>
          <w:lang w:eastAsia="ru-RU"/>
        </w:rPr>
        <w:br/>
        <w:t>Да, а снег – это, кстати, КРИСТАЛЛИКИ ЛЬДА,</w:t>
      </w:r>
      <w:r w:rsidRPr="00DC3997">
        <w:rPr>
          <w:rFonts w:ascii="Times" w:eastAsia="Times New Roman" w:hAnsi="Times" w:cs="Times"/>
          <w:color w:val="000000"/>
          <w:sz w:val="24"/>
          <w:szCs w:val="24"/>
          <w:lang w:eastAsia="ru-RU"/>
        </w:rPr>
        <w:br/>
        <w:t>Эту фразу, я очень прошу вас запомнить.</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И Снегурочке было неплохо тогда,</w:t>
      </w:r>
      <w:r w:rsidRPr="00DC3997">
        <w:rPr>
          <w:rFonts w:ascii="Times" w:eastAsia="Times New Roman" w:hAnsi="Times" w:cs="Times"/>
          <w:color w:val="000000"/>
          <w:sz w:val="24"/>
          <w:szCs w:val="24"/>
          <w:lang w:eastAsia="ru-RU"/>
        </w:rPr>
        <w:br/>
        <w:t>Но весною уже до нуля потеплело.</w:t>
      </w:r>
      <w:r w:rsidRPr="00DC3997">
        <w:rPr>
          <w:rFonts w:ascii="Times" w:eastAsia="Times New Roman" w:hAnsi="Times" w:cs="Times"/>
          <w:color w:val="000000"/>
          <w:sz w:val="24"/>
          <w:szCs w:val="24"/>
          <w:lang w:eastAsia="ru-RU"/>
        </w:rPr>
        <w:br/>
        <w:t>А ведь снег – это что?</w:t>
      </w:r>
      <w:r w:rsidRPr="00DC3997">
        <w:rPr>
          <w:rFonts w:ascii="Times" w:eastAsia="Times New Roman" w:hAnsi="Times" w:cs="Times"/>
          <w:color w:val="000000"/>
          <w:sz w:val="24"/>
          <w:szCs w:val="24"/>
          <w:lang w:eastAsia="ru-RU"/>
        </w:rPr>
        <w:br/>
        <w:t>(хором): Кристаллики льда,</w:t>
      </w:r>
      <w:r w:rsidRPr="00DC3997">
        <w:rPr>
          <w:rFonts w:ascii="Times" w:eastAsia="Times New Roman" w:hAnsi="Times" w:cs="Times"/>
          <w:color w:val="000000"/>
          <w:sz w:val="24"/>
          <w:szCs w:val="24"/>
          <w:lang w:eastAsia="ru-RU"/>
        </w:rPr>
        <w:br/>
        <w:t xml:space="preserve">И Снегурочка </w:t>
      </w:r>
      <w:proofErr w:type="gramStart"/>
      <w:r w:rsidRPr="00DC3997">
        <w:rPr>
          <w:rFonts w:ascii="Times" w:eastAsia="Times New Roman" w:hAnsi="Times" w:cs="Times"/>
          <w:color w:val="000000"/>
          <w:sz w:val="24"/>
          <w:szCs w:val="24"/>
          <w:lang w:eastAsia="ru-RU"/>
        </w:rPr>
        <w:t>очень весной</w:t>
      </w:r>
      <w:proofErr w:type="gramEnd"/>
      <w:r w:rsidRPr="00DC3997">
        <w:rPr>
          <w:rFonts w:ascii="Times" w:eastAsia="Times New Roman" w:hAnsi="Times" w:cs="Times"/>
          <w:color w:val="000000"/>
          <w:sz w:val="24"/>
          <w:szCs w:val="24"/>
          <w:lang w:eastAsia="ru-RU"/>
        </w:rPr>
        <w:t xml:space="preserve"> погрустнела.</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Ведь когда: на термометре выше нуля</w:t>
      </w:r>
      <w:proofErr w:type="gramStart"/>
      <w:r w:rsidRPr="00DC3997">
        <w:rPr>
          <w:rFonts w:ascii="Times" w:eastAsia="Times New Roman" w:hAnsi="Times" w:cs="Times"/>
          <w:color w:val="000000"/>
          <w:sz w:val="24"/>
          <w:szCs w:val="24"/>
          <w:lang w:eastAsia="ru-RU"/>
        </w:rPr>
        <w:br/>
        <w:t>Т</w:t>
      </w:r>
      <w:proofErr w:type="gramEnd"/>
      <w:r w:rsidRPr="00DC3997">
        <w:rPr>
          <w:rFonts w:ascii="Times" w:eastAsia="Times New Roman" w:hAnsi="Times" w:cs="Times"/>
          <w:color w:val="000000"/>
          <w:sz w:val="24"/>
          <w:szCs w:val="24"/>
          <w:lang w:eastAsia="ru-RU"/>
        </w:rPr>
        <w:t>ает снег, тает лед (здесь хозяйка-природа).</w:t>
      </w:r>
      <w:r w:rsidRPr="00DC3997">
        <w:rPr>
          <w:rFonts w:ascii="Times" w:eastAsia="Times New Roman" w:hAnsi="Times" w:cs="Times"/>
          <w:color w:val="000000"/>
          <w:sz w:val="24"/>
          <w:szCs w:val="24"/>
          <w:lang w:eastAsia="ru-RU"/>
        </w:rPr>
        <w:br/>
        <w:t>И Снегурочки сердце (как это не зря), </w:t>
      </w:r>
      <w:r w:rsidRPr="00DC3997">
        <w:rPr>
          <w:rFonts w:ascii="Times" w:eastAsia="Times New Roman" w:hAnsi="Times" w:cs="Times"/>
          <w:color w:val="000000"/>
          <w:sz w:val="24"/>
          <w:szCs w:val="24"/>
          <w:lang w:eastAsia="ru-RU"/>
        </w:rPr>
        <w:br/>
        <w:t>Из «холодного» льда превращается в воду.</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А вода, она в землю ручьями бежит,</w:t>
      </w:r>
      <w:r w:rsidRPr="00DC3997">
        <w:rPr>
          <w:rFonts w:ascii="Times" w:eastAsia="Times New Roman" w:hAnsi="Times" w:cs="Times"/>
          <w:color w:val="000000"/>
          <w:sz w:val="24"/>
          <w:szCs w:val="24"/>
          <w:lang w:eastAsia="ru-RU"/>
        </w:rPr>
        <w:br/>
        <w:t>И не дворник с метлою ее погоняет.</w:t>
      </w:r>
      <w:r w:rsidRPr="00DC3997">
        <w:rPr>
          <w:rFonts w:ascii="Times" w:eastAsia="Times New Roman" w:hAnsi="Times" w:cs="Times"/>
          <w:color w:val="000000"/>
          <w:sz w:val="24"/>
          <w:szCs w:val="24"/>
          <w:lang w:eastAsia="ru-RU"/>
        </w:rPr>
        <w:br/>
        <w:t>Разность уровней разных энергий вершит,</w:t>
      </w:r>
      <w:r w:rsidRPr="00DC3997">
        <w:rPr>
          <w:rFonts w:ascii="Times" w:eastAsia="Times New Roman" w:hAnsi="Times" w:cs="Times"/>
          <w:color w:val="000000"/>
          <w:sz w:val="24"/>
          <w:szCs w:val="24"/>
          <w:lang w:eastAsia="ru-RU"/>
        </w:rPr>
        <w:br/>
        <w:t>Что ручей, вдруг, течет, или в землю впадает.</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А еще, на ней держится весь земной шар, </w:t>
      </w:r>
      <w:r w:rsidRPr="00DC3997">
        <w:rPr>
          <w:rFonts w:ascii="Times" w:eastAsia="Times New Roman" w:hAnsi="Times" w:cs="Times"/>
          <w:color w:val="000000"/>
          <w:sz w:val="24"/>
          <w:szCs w:val="24"/>
          <w:lang w:eastAsia="ru-RU"/>
        </w:rPr>
        <w:br/>
        <w:t>Тут уж в сказку вступает другое явленье. </w:t>
      </w:r>
      <w:r w:rsidRPr="00DC3997">
        <w:rPr>
          <w:rFonts w:ascii="Times" w:eastAsia="Times New Roman" w:hAnsi="Times" w:cs="Times"/>
          <w:color w:val="000000"/>
          <w:sz w:val="24"/>
          <w:szCs w:val="24"/>
          <w:lang w:eastAsia="ru-RU"/>
        </w:rPr>
        <w:br/>
        <w:t xml:space="preserve">При </w:t>
      </w:r>
      <w:proofErr w:type="gramStart"/>
      <w:r w:rsidRPr="00DC3997">
        <w:rPr>
          <w:rFonts w:ascii="Times" w:eastAsia="Times New Roman" w:hAnsi="Times" w:cs="Times"/>
          <w:color w:val="000000"/>
          <w:sz w:val="24"/>
          <w:szCs w:val="24"/>
          <w:lang w:eastAsia="ru-RU"/>
        </w:rPr>
        <w:t>котором</w:t>
      </w:r>
      <w:proofErr w:type="gramEnd"/>
      <w:r w:rsidRPr="00DC3997">
        <w:rPr>
          <w:rFonts w:ascii="Times" w:eastAsia="Times New Roman" w:hAnsi="Times" w:cs="Times"/>
          <w:color w:val="000000"/>
          <w:sz w:val="24"/>
          <w:szCs w:val="24"/>
          <w:lang w:eastAsia="ru-RU"/>
        </w:rPr>
        <w:t xml:space="preserve"> вода превращается в пар, </w:t>
      </w:r>
      <w:r w:rsidRPr="00DC3997">
        <w:rPr>
          <w:rFonts w:ascii="Times" w:eastAsia="Times New Roman" w:hAnsi="Times" w:cs="Times"/>
          <w:color w:val="000000"/>
          <w:sz w:val="24"/>
          <w:szCs w:val="24"/>
          <w:lang w:eastAsia="ru-RU"/>
        </w:rPr>
        <w:br/>
        <w:t>Называют научно его:</w:t>
      </w:r>
      <w:r w:rsidRPr="00DC3997">
        <w:rPr>
          <w:rFonts w:ascii="Times" w:eastAsia="Times New Roman" w:hAnsi="Times" w:cs="Times"/>
          <w:color w:val="000000"/>
          <w:sz w:val="24"/>
          <w:szCs w:val="24"/>
          <w:lang w:eastAsia="ru-RU"/>
        </w:rPr>
        <w:br/>
        <w:t>(хором): ИСПАРЕНЬЕ.</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По Снегурочке плакали люди, слегка.</w:t>
      </w:r>
      <w:r w:rsidRPr="00DC3997">
        <w:rPr>
          <w:rFonts w:ascii="Times" w:eastAsia="Times New Roman" w:hAnsi="Times" w:cs="Times"/>
          <w:color w:val="000000"/>
          <w:sz w:val="24"/>
          <w:szCs w:val="24"/>
          <w:lang w:eastAsia="ru-RU"/>
        </w:rPr>
        <w:br/>
        <w:t>Испаряясь, их слезы летели до неба,</w:t>
      </w:r>
      <w:r w:rsidRPr="00DC3997">
        <w:rPr>
          <w:rFonts w:ascii="Times" w:eastAsia="Times New Roman" w:hAnsi="Times" w:cs="Times"/>
          <w:color w:val="000000"/>
          <w:sz w:val="24"/>
          <w:szCs w:val="24"/>
          <w:lang w:eastAsia="ru-RU"/>
        </w:rPr>
        <w:br/>
        <w:t>Ну, а там превращались они в ОБЛАКА,</w:t>
      </w:r>
      <w:r w:rsidRPr="00DC3997">
        <w:rPr>
          <w:rFonts w:ascii="Times" w:eastAsia="Times New Roman" w:hAnsi="Times" w:cs="Times"/>
          <w:color w:val="000000"/>
          <w:sz w:val="24"/>
          <w:szCs w:val="24"/>
          <w:lang w:eastAsia="ru-RU"/>
        </w:rPr>
        <w:br/>
        <w:t>Или в тучки и разную прочую небыль.</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 xml:space="preserve">По </w:t>
      </w:r>
      <w:proofErr w:type="spellStart"/>
      <w:r w:rsidRPr="00DC3997">
        <w:rPr>
          <w:rFonts w:ascii="Times" w:eastAsia="Times New Roman" w:hAnsi="Times" w:cs="Times"/>
          <w:color w:val="000000"/>
          <w:sz w:val="24"/>
          <w:szCs w:val="24"/>
          <w:lang w:eastAsia="ru-RU"/>
        </w:rPr>
        <w:t>снегурочке</w:t>
      </w:r>
      <w:proofErr w:type="spellEnd"/>
      <w:r w:rsidRPr="00DC3997">
        <w:rPr>
          <w:rFonts w:ascii="Times" w:eastAsia="Times New Roman" w:hAnsi="Times" w:cs="Times"/>
          <w:color w:val="000000"/>
          <w:sz w:val="24"/>
          <w:szCs w:val="24"/>
          <w:lang w:eastAsia="ru-RU"/>
        </w:rPr>
        <w:t xml:space="preserve"> тучки рыдали дождем,</w:t>
      </w:r>
      <w:r w:rsidRPr="00DC3997">
        <w:rPr>
          <w:rFonts w:ascii="Times" w:eastAsia="Times New Roman" w:hAnsi="Times" w:cs="Times"/>
          <w:color w:val="000000"/>
          <w:sz w:val="24"/>
          <w:szCs w:val="24"/>
          <w:lang w:eastAsia="ru-RU"/>
        </w:rPr>
        <w:br/>
        <w:t>Облака утверждали, что это – сенсация.</w:t>
      </w:r>
      <w:r w:rsidRPr="00DC3997">
        <w:rPr>
          <w:rFonts w:ascii="Times" w:eastAsia="Times New Roman" w:hAnsi="Times" w:cs="Times"/>
          <w:color w:val="000000"/>
          <w:sz w:val="24"/>
          <w:szCs w:val="24"/>
          <w:lang w:eastAsia="ru-RU"/>
        </w:rPr>
        <w:br/>
        <w:t>Мы такой переход газа в жидкость зовем,</w:t>
      </w:r>
      <w:r w:rsidRPr="00DC3997">
        <w:rPr>
          <w:rFonts w:ascii="Times" w:eastAsia="Times New Roman" w:hAnsi="Times" w:cs="Times"/>
          <w:color w:val="000000"/>
          <w:sz w:val="24"/>
          <w:szCs w:val="24"/>
          <w:lang w:eastAsia="ru-RU"/>
        </w:rPr>
        <w:br/>
        <w:t>Может кто-нибудь знает из вас? (хором): КОНДЕНСАЦИЯ.</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Вот и вновь начинается круговорот:</w:t>
      </w:r>
      <w:r w:rsidRPr="00DC3997">
        <w:rPr>
          <w:rFonts w:ascii="Times" w:eastAsia="Times New Roman" w:hAnsi="Times" w:cs="Times"/>
          <w:color w:val="000000"/>
          <w:sz w:val="24"/>
          <w:szCs w:val="24"/>
          <w:lang w:eastAsia="ru-RU"/>
        </w:rPr>
        <w:br/>
        <w:t>Дождик, лужи, а лужи – вода (как известно).</w:t>
      </w:r>
      <w:r w:rsidRPr="00DC3997">
        <w:rPr>
          <w:rFonts w:ascii="Times" w:eastAsia="Times New Roman" w:hAnsi="Times" w:cs="Times"/>
          <w:color w:val="000000"/>
          <w:sz w:val="24"/>
          <w:szCs w:val="24"/>
          <w:lang w:eastAsia="ru-RU"/>
        </w:rPr>
        <w:br/>
        <w:t>А вода, между тем, превращается в лед, </w:t>
      </w:r>
      <w:r w:rsidRPr="00DC3997">
        <w:rPr>
          <w:rFonts w:ascii="Times" w:eastAsia="Times New Roman" w:hAnsi="Times" w:cs="Times"/>
          <w:color w:val="000000"/>
          <w:sz w:val="24"/>
          <w:szCs w:val="24"/>
          <w:lang w:eastAsia="ru-RU"/>
        </w:rPr>
        <w:br/>
        <w:t>И по-старому наша заводится песня.</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Вот и сказка о том, как когда-то мороз, </w:t>
      </w:r>
      <w:r w:rsidRPr="00DC3997">
        <w:rPr>
          <w:rFonts w:ascii="Times" w:eastAsia="Times New Roman" w:hAnsi="Times" w:cs="Times"/>
          <w:color w:val="000000"/>
          <w:sz w:val="24"/>
          <w:szCs w:val="24"/>
          <w:lang w:eastAsia="ru-RU"/>
        </w:rPr>
        <w:br/>
        <w:t>Без лопаты, метлы, и физических знаний,</w:t>
      </w:r>
      <w:r w:rsidRPr="00DC3997">
        <w:rPr>
          <w:rFonts w:ascii="Times" w:eastAsia="Times New Roman" w:hAnsi="Times" w:cs="Times"/>
          <w:color w:val="000000"/>
          <w:sz w:val="24"/>
          <w:szCs w:val="24"/>
          <w:lang w:eastAsia="ru-RU"/>
        </w:rPr>
        <w:br/>
        <w:t>Создал девочку, с айсбергом сердца и слез,</w:t>
      </w:r>
      <w:r w:rsidRPr="00DC3997">
        <w:rPr>
          <w:rFonts w:ascii="Times" w:eastAsia="Times New Roman" w:hAnsi="Times" w:cs="Times"/>
          <w:color w:val="000000"/>
          <w:sz w:val="24"/>
          <w:szCs w:val="24"/>
          <w:lang w:eastAsia="ru-RU"/>
        </w:rPr>
        <w:br/>
        <w:t>Может быть, об него и разбился «ТИТАНИК».</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А теперь предлагаю итог подвести,</w:t>
      </w:r>
      <w:r w:rsidRPr="00DC3997">
        <w:rPr>
          <w:rFonts w:ascii="Times" w:eastAsia="Times New Roman" w:hAnsi="Times" w:cs="Times"/>
          <w:color w:val="000000"/>
          <w:sz w:val="24"/>
          <w:szCs w:val="24"/>
          <w:lang w:eastAsia="ru-RU"/>
        </w:rPr>
        <w:br/>
        <w:t>И, чтоб знания эти вы все закрепили, </w:t>
      </w:r>
      <w:r w:rsidRPr="00DC3997">
        <w:rPr>
          <w:rFonts w:ascii="Times" w:eastAsia="Times New Roman" w:hAnsi="Times" w:cs="Times"/>
          <w:color w:val="000000"/>
          <w:sz w:val="24"/>
          <w:szCs w:val="24"/>
          <w:lang w:eastAsia="ru-RU"/>
        </w:rPr>
        <w:br/>
        <w:t>Надо в этот кроссворд те слова занести, </w:t>
      </w:r>
      <w:r w:rsidRPr="00DC3997">
        <w:rPr>
          <w:rFonts w:ascii="Times" w:eastAsia="Times New Roman" w:hAnsi="Times" w:cs="Times"/>
          <w:color w:val="000000"/>
          <w:sz w:val="24"/>
          <w:szCs w:val="24"/>
          <w:lang w:eastAsia="ru-RU"/>
        </w:rPr>
        <w:br/>
        <w:t>Что мы только что с вами сегодня учили.</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Кроссворд:</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7170"/>
      </w:tblGrid>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w:eastAsia="Times New Roman" w:hAnsi="Times" w:cs="Times"/>
                <w:color w:val="000000"/>
                <w:sz w:val="24"/>
                <w:szCs w:val="24"/>
                <w:lang w:eastAsia="ru-RU"/>
              </w:rPr>
            </w:pPr>
            <w:r w:rsidRPr="00DC3997">
              <w:rPr>
                <w:rFonts w:ascii="Times" w:eastAsia="Times New Roman" w:hAnsi="Times" w:cs="Times"/>
                <w:noProof/>
                <w:color w:val="000000"/>
                <w:sz w:val="24"/>
                <w:szCs w:val="24"/>
                <w:lang w:eastAsia="ru-RU"/>
              </w:rPr>
              <w:lastRenderedPageBreak/>
              <w:drawing>
                <wp:inline distT="0" distB="0" distL="0" distR="0" wp14:anchorId="140B8A3A" wp14:editId="19C2A040">
                  <wp:extent cx="4419600" cy="1504950"/>
                  <wp:effectExtent l="0" t="0" r="0" b="0"/>
                  <wp:docPr id="3" name="Рисунок 3" descr="D:\local\contentm\chapter2\section\paragraph8\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local\contentm\chapter2\section\paragraph8\image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1504950"/>
                          </a:xfrm>
                          <a:prstGeom prst="rect">
                            <a:avLst/>
                          </a:prstGeom>
                          <a:noFill/>
                          <a:ln>
                            <a:noFill/>
                          </a:ln>
                        </pic:spPr>
                      </pic:pic>
                    </a:graphicData>
                  </a:graphic>
                </wp:inline>
              </w:drawing>
            </w:r>
          </w:p>
        </w:tc>
      </w:tr>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New Roman" w:eastAsia="Times New Roman" w:hAnsi="Times New Roman" w:cs="Times New Roman"/>
                <w:sz w:val="21"/>
                <w:szCs w:val="21"/>
                <w:lang w:eastAsia="ru-RU"/>
              </w:rPr>
            </w:pPr>
            <w:r w:rsidRPr="00DC3997">
              <w:rPr>
                <w:rFonts w:ascii="Times" w:eastAsia="Times New Roman" w:hAnsi="Times" w:cs="Times"/>
                <w:color w:val="000000"/>
                <w:sz w:val="21"/>
                <w:szCs w:val="21"/>
                <w:lang w:eastAsia="ru-RU"/>
              </w:rPr>
              <w:t>Рисунок M.2.8.1.</w:t>
            </w:r>
          </w:p>
          <w:p w:rsidR="00DC3997" w:rsidRPr="00DC3997" w:rsidRDefault="00DC3997" w:rsidP="00DC3997">
            <w:pPr>
              <w:spacing w:after="0" w:line="240" w:lineRule="auto"/>
              <w:jc w:val="center"/>
              <w:rPr>
                <w:rFonts w:ascii="Times New Roman" w:eastAsia="Times New Roman" w:hAnsi="Times New Roman" w:cs="Times New Roman"/>
                <w:sz w:val="24"/>
                <w:szCs w:val="24"/>
                <w:lang w:eastAsia="ru-RU"/>
              </w:rPr>
            </w:pPr>
            <w:r w:rsidRPr="00DC3997">
              <w:rPr>
                <w:rFonts w:ascii="Times" w:eastAsia="Times New Roman" w:hAnsi="Times" w:cs="Times"/>
                <w:color w:val="000000"/>
                <w:sz w:val="21"/>
                <w:szCs w:val="21"/>
                <w:lang w:eastAsia="ru-RU"/>
              </w:rPr>
              <w:t>«Круговорот воды в природе».</w:t>
            </w:r>
          </w:p>
        </w:tc>
      </w:tr>
    </w:tbl>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По горизонтали:</w:t>
      </w:r>
    </w:p>
    <w:p w:rsidR="00DC3997" w:rsidRPr="00DC3997" w:rsidRDefault="00DC3997" w:rsidP="00DC3997">
      <w:pPr>
        <w:numPr>
          <w:ilvl w:val="0"/>
          <w:numId w:val="4"/>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Что такое, расскажите, </w:t>
      </w:r>
      <w:r w:rsidRPr="00DC3997">
        <w:rPr>
          <w:rFonts w:ascii="Times" w:eastAsia="Times New Roman" w:hAnsi="Times" w:cs="Times"/>
          <w:color w:val="000000"/>
          <w:sz w:val="24"/>
          <w:szCs w:val="24"/>
          <w:lang w:eastAsia="ru-RU"/>
        </w:rPr>
        <w:br/>
        <w:t>Переход из газа в жидкость?</w:t>
      </w:r>
    </w:p>
    <w:p w:rsidR="00DC3997" w:rsidRPr="00DC3997" w:rsidRDefault="00DC3997" w:rsidP="00DC3997">
      <w:pPr>
        <w:numPr>
          <w:ilvl w:val="0"/>
          <w:numId w:val="4"/>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Как явление называется,</w:t>
      </w:r>
      <w:r w:rsidRPr="00DC3997">
        <w:rPr>
          <w:rFonts w:ascii="Times" w:eastAsia="Times New Roman" w:hAnsi="Times" w:cs="Times"/>
          <w:color w:val="000000"/>
          <w:sz w:val="24"/>
          <w:szCs w:val="24"/>
          <w:lang w:eastAsia="ru-RU"/>
        </w:rPr>
        <w:br/>
        <w:t>Когда в пар вода превращается?</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По вертикали:</w:t>
      </w:r>
    </w:p>
    <w:p w:rsidR="00DC3997" w:rsidRPr="00DC3997" w:rsidRDefault="00DC3997" w:rsidP="00DC3997">
      <w:pPr>
        <w:numPr>
          <w:ilvl w:val="0"/>
          <w:numId w:val="5"/>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Прямо с неба, свысока, на нас смотрят...</w:t>
      </w:r>
    </w:p>
    <w:p w:rsidR="00DC3997" w:rsidRPr="00DC3997" w:rsidRDefault="00DC3997" w:rsidP="00DC3997">
      <w:pPr>
        <w:numPr>
          <w:ilvl w:val="0"/>
          <w:numId w:val="5"/>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Он известен иногда, как замерзшая вода.</w:t>
      </w:r>
    </w:p>
    <w:p w:rsidR="00DC3997" w:rsidRPr="00DC3997" w:rsidRDefault="00DC3997" w:rsidP="00DC3997">
      <w:pPr>
        <w:numPr>
          <w:ilvl w:val="0"/>
          <w:numId w:val="5"/>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Время, когда снеговые горы тают, им не до сна.</w:t>
      </w:r>
    </w:p>
    <w:p w:rsidR="00DC3997" w:rsidRPr="00DC3997" w:rsidRDefault="00DC3997" w:rsidP="00DC3997">
      <w:pPr>
        <w:numPr>
          <w:ilvl w:val="0"/>
          <w:numId w:val="5"/>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Скажем, между нами, его много в бане.</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Далее рассматривается модель «Фазовые переходы».</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7890"/>
      </w:tblGrid>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w:eastAsia="Times New Roman" w:hAnsi="Times" w:cs="Times"/>
                <w:color w:val="000000"/>
                <w:sz w:val="24"/>
                <w:szCs w:val="24"/>
                <w:lang w:eastAsia="ru-RU"/>
              </w:rPr>
            </w:pPr>
            <w:r w:rsidRPr="00DC3997">
              <w:rPr>
                <w:rFonts w:ascii="Times" w:eastAsia="Times New Roman" w:hAnsi="Times" w:cs="Times"/>
                <w:noProof/>
                <w:color w:val="000000"/>
                <w:sz w:val="24"/>
                <w:szCs w:val="24"/>
                <w:lang w:eastAsia="ru-RU"/>
              </w:rPr>
              <w:drawing>
                <wp:inline distT="0" distB="0" distL="0" distR="0" wp14:anchorId="4248EFFB" wp14:editId="032B472E">
                  <wp:extent cx="4876800" cy="3543300"/>
                  <wp:effectExtent l="0" t="0" r="0" b="0"/>
                  <wp:docPr id="4" name="Рисунок 4" descr="D:\local\contentm\chapter2\section\paragraph8\imag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local\contentm\chapter2\section\paragraph8\images\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543300"/>
                          </a:xfrm>
                          <a:prstGeom prst="rect">
                            <a:avLst/>
                          </a:prstGeom>
                          <a:noFill/>
                          <a:ln>
                            <a:noFill/>
                          </a:ln>
                        </pic:spPr>
                      </pic:pic>
                    </a:graphicData>
                  </a:graphic>
                </wp:inline>
              </w:drawing>
            </w:r>
          </w:p>
        </w:tc>
      </w:tr>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New Roman" w:eastAsia="Times New Roman" w:hAnsi="Times New Roman" w:cs="Times New Roman"/>
                <w:sz w:val="21"/>
                <w:szCs w:val="21"/>
                <w:lang w:eastAsia="ru-RU"/>
              </w:rPr>
            </w:pPr>
            <w:r w:rsidRPr="00DC3997">
              <w:rPr>
                <w:rFonts w:ascii="Times" w:eastAsia="Times New Roman" w:hAnsi="Times" w:cs="Times"/>
                <w:color w:val="000000"/>
                <w:sz w:val="21"/>
                <w:szCs w:val="21"/>
                <w:lang w:eastAsia="ru-RU"/>
              </w:rPr>
              <w:t>Рисунок M.2.8.2.</w:t>
            </w:r>
          </w:p>
          <w:p w:rsidR="00DC3997" w:rsidRPr="00DC3997" w:rsidRDefault="00DC3997" w:rsidP="00DC3997">
            <w:pPr>
              <w:spacing w:after="0" w:line="240" w:lineRule="auto"/>
              <w:jc w:val="center"/>
              <w:rPr>
                <w:rFonts w:ascii="Times New Roman" w:eastAsia="Times New Roman" w:hAnsi="Times New Roman" w:cs="Times New Roman"/>
                <w:sz w:val="24"/>
                <w:szCs w:val="24"/>
                <w:lang w:eastAsia="ru-RU"/>
              </w:rPr>
            </w:pPr>
            <w:r w:rsidRPr="00DC3997">
              <w:rPr>
                <w:rFonts w:ascii="Times" w:eastAsia="Times New Roman" w:hAnsi="Times" w:cs="Times"/>
                <w:color w:val="000000"/>
                <w:sz w:val="21"/>
                <w:szCs w:val="21"/>
                <w:lang w:eastAsia="ru-RU"/>
              </w:rPr>
              <w:t>Модель «Фазовые переходы».</w:t>
            </w:r>
          </w:p>
        </w:tc>
      </w:tr>
    </w:tbl>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lastRenderedPageBreak/>
        <w:t>1. Какому процессу это соответствует?</w:t>
      </w:r>
      <w:r w:rsidRPr="00DC3997">
        <w:rPr>
          <w:rFonts w:ascii="Times" w:eastAsia="Times New Roman" w:hAnsi="Times" w:cs="Times"/>
          <w:color w:val="000000"/>
          <w:sz w:val="24"/>
          <w:szCs w:val="24"/>
          <w:lang w:eastAsia="ru-RU"/>
        </w:rPr>
        <w:br/>
        <w:t>(Ожидаемый ответ: нагреву Снегурочки до температуры плавления).</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7710"/>
      </w:tblGrid>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w:eastAsia="Times New Roman" w:hAnsi="Times" w:cs="Times"/>
                <w:color w:val="000000"/>
                <w:sz w:val="24"/>
                <w:szCs w:val="24"/>
                <w:lang w:eastAsia="ru-RU"/>
              </w:rPr>
            </w:pPr>
            <w:r w:rsidRPr="00DC3997">
              <w:rPr>
                <w:rFonts w:ascii="Times" w:eastAsia="Times New Roman" w:hAnsi="Times" w:cs="Times"/>
                <w:noProof/>
                <w:color w:val="000000"/>
                <w:sz w:val="24"/>
                <w:szCs w:val="24"/>
                <w:lang w:eastAsia="ru-RU"/>
              </w:rPr>
              <w:drawing>
                <wp:inline distT="0" distB="0" distL="0" distR="0" wp14:anchorId="3FE6950C" wp14:editId="0BF0CBEC">
                  <wp:extent cx="4762500" cy="3810000"/>
                  <wp:effectExtent l="0" t="0" r="0" b="0"/>
                  <wp:docPr id="5" name="Рисунок 5" descr="D:\local\contentm\chapter2\section\paragraph8\imag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local\contentm\chapter2\section\paragraph8\images\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tc>
      </w:tr>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New Roman" w:eastAsia="Times New Roman" w:hAnsi="Times New Roman" w:cs="Times New Roman"/>
                <w:sz w:val="21"/>
                <w:szCs w:val="21"/>
                <w:lang w:eastAsia="ru-RU"/>
              </w:rPr>
            </w:pPr>
            <w:r w:rsidRPr="00DC3997">
              <w:rPr>
                <w:rFonts w:ascii="Times" w:eastAsia="Times New Roman" w:hAnsi="Times" w:cs="Times"/>
                <w:color w:val="000000"/>
                <w:sz w:val="21"/>
                <w:szCs w:val="21"/>
                <w:lang w:eastAsia="ru-RU"/>
              </w:rPr>
              <w:t>Рисунок M.2.8.3.</w:t>
            </w:r>
          </w:p>
          <w:p w:rsidR="00DC3997" w:rsidRPr="00DC3997" w:rsidRDefault="00DC3997" w:rsidP="00DC3997">
            <w:pPr>
              <w:spacing w:after="0" w:line="240" w:lineRule="auto"/>
              <w:jc w:val="center"/>
              <w:rPr>
                <w:rFonts w:ascii="Times New Roman" w:eastAsia="Times New Roman" w:hAnsi="Times New Roman" w:cs="Times New Roman"/>
                <w:sz w:val="24"/>
                <w:szCs w:val="24"/>
                <w:lang w:eastAsia="ru-RU"/>
              </w:rPr>
            </w:pPr>
            <w:r w:rsidRPr="00DC3997">
              <w:rPr>
                <w:rFonts w:ascii="Times" w:eastAsia="Times New Roman" w:hAnsi="Times" w:cs="Times"/>
                <w:color w:val="000000"/>
                <w:sz w:val="21"/>
                <w:szCs w:val="21"/>
                <w:lang w:eastAsia="ru-RU"/>
              </w:rPr>
              <w:t>Нагрев твердого вещества до температуры плавления.</w:t>
            </w:r>
          </w:p>
        </w:tc>
      </w:tr>
    </w:tbl>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2. Какому процессу это соответствует?</w:t>
      </w:r>
      <w:r w:rsidRPr="00DC3997">
        <w:rPr>
          <w:rFonts w:ascii="Times" w:eastAsia="Times New Roman" w:hAnsi="Times" w:cs="Times"/>
          <w:color w:val="000000"/>
          <w:sz w:val="24"/>
          <w:szCs w:val="24"/>
          <w:lang w:eastAsia="ru-RU"/>
        </w:rPr>
        <w:br/>
        <w:t>(ожидаемый ответ: плавлению Снегурочки).</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7710"/>
      </w:tblGrid>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w:eastAsia="Times New Roman" w:hAnsi="Times" w:cs="Times"/>
                <w:color w:val="000000"/>
                <w:sz w:val="24"/>
                <w:szCs w:val="24"/>
                <w:lang w:eastAsia="ru-RU"/>
              </w:rPr>
            </w:pPr>
            <w:r w:rsidRPr="00DC3997">
              <w:rPr>
                <w:rFonts w:ascii="Times" w:eastAsia="Times New Roman" w:hAnsi="Times" w:cs="Times"/>
                <w:noProof/>
                <w:color w:val="000000"/>
                <w:sz w:val="24"/>
                <w:szCs w:val="24"/>
                <w:lang w:eastAsia="ru-RU"/>
              </w:rPr>
              <w:drawing>
                <wp:inline distT="0" distB="0" distL="0" distR="0" wp14:anchorId="5F84CFBE" wp14:editId="0522A0C4">
                  <wp:extent cx="4762500" cy="3810000"/>
                  <wp:effectExtent l="0" t="0" r="0" b="0"/>
                  <wp:docPr id="6" name="Рисунок 6" descr="D:\local\contentm\chapter2\section\paragraph8\image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local\contentm\chapter2\section\paragraph8\images\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tc>
      </w:tr>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New Roman" w:eastAsia="Times New Roman" w:hAnsi="Times New Roman" w:cs="Times New Roman"/>
                <w:sz w:val="21"/>
                <w:szCs w:val="21"/>
                <w:lang w:eastAsia="ru-RU"/>
              </w:rPr>
            </w:pPr>
            <w:r w:rsidRPr="00DC3997">
              <w:rPr>
                <w:rFonts w:ascii="Times" w:eastAsia="Times New Roman" w:hAnsi="Times" w:cs="Times"/>
                <w:color w:val="000000"/>
                <w:sz w:val="21"/>
                <w:szCs w:val="21"/>
                <w:lang w:eastAsia="ru-RU"/>
              </w:rPr>
              <w:lastRenderedPageBreak/>
              <w:t>Рисунок M.2.8.4.</w:t>
            </w:r>
          </w:p>
          <w:p w:rsidR="00DC3997" w:rsidRPr="00DC3997" w:rsidRDefault="00DC3997" w:rsidP="00DC3997">
            <w:pPr>
              <w:spacing w:after="0" w:line="240" w:lineRule="auto"/>
              <w:jc w:val="center"/>
              <w:rPr>
                <w:rFonts w:ascii="Times New Roman" w:eastAsia="Times New Roman" w:hAnsi="Times New Roman" w:cs="Times New Roman"/>
                <w:sz w:val="24"/>
                <w:szCs w:val="24"/>
                <w:lang w:eastAsia="ru-RU"/>
              </w:rPr>
            </w:pPr>
            <w:r w:rsidRPr="00DC3997">
              <w:rPr>
                <w:rFonts w:ascii="Times" w:eastAsia="Times New Roman" w:hAnsi="Times" w:cs="Times"/>
                <w:color w:val="000000"/>
                <w:sz w:val="21"/>
                <w:szCs w:val="21"/>
                <w:lang w:eastAsia="ru-RU"/>
              </w:rPr>
              <w:t>Плавление твердого вещества.</w:t>
            </w:r>
          </w:p>
        </w:tc>
      </w:tr>
    </w:tbl>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3. Какому процессу это соответствует?</w:t>
      </w:r>
      <w:r w:rsidRPr="00DC3997">
        <w:rPr>
          <w:rFonts w:ascii="Times" w:eastAsia="Times New Roman" w:hAnsi="Times" w:cs="Times"/>
          <w:color w:val="000000"/>
          <w:sz w:val="24"/>
          <w:szCs w:val="24"/>
          <w:lang w:eastAsia="ru-RU"/>
        </w:rPr>
        <w:br/>
        <w:t>(ожидаемый ответ: нагреву жидкости до точки кипения).</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7710"/>
      </w:tblGrid>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w:eastAsia="Times New Roman" w:hAnsi="Times" w:cs="Times"/>
                <w:color w:val="000000"/>
                <w:sz w:val="24"/>
                <w:szCs w:val="24"/>
                <w:lang w:eastAsia="ru-RU"/>
              </w:rPr>
            </w:pPr>
            <w:r w:rsidRPr="00DC3997">
              <w:rPr>
                <w:rFonts w:ascii="Times" w:eastAsia="Times New Roman" w:hAnsi="Times" w:cs="Times"/>
                <w:noProof/>
                <w:color w:val="000000"/>
                <w:sz w:val="24"/>
                <w:szCs w:val="24"/>
                <w:lang w:eastAsia="ru-RU"/>
              </w:rPr>
              <w:drawing>
                <wp:inline distT="0" distB="0" distL="0" distR="0" wp14:anchorId="038FDAEF" wp14:editId="40CEADE9">
                  <wp:extent cx="4762500" cy="3810000"/>
                  <wp:effectExtent l="0" t="0" r="0" b="0"/>
                  <wp:docPr id="7" name="Рисунок 7" descr="D:\local\contentm\chapter2\section\paragraph8\image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local\contentm\chapter2\section\paragraph8\images\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tc>
      </w:tr>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New Roman" w:eastAsia="Times New Roman" w:hAnsi="Times New Roman" w:cs="Times New Roman"/>
                <w:sz w:val="21"/>
                <w:szCs w:val="21"/>
                <w:lang w:eastAsia="ru-RU"/>
              </w:rPr>
            </w:pPr>
            <w:r w:rsidRPr="00DC3997">
              <w:rPr>
                <w:rFonts w:ascii="Times" w:eastAsia="Times New Roman" w:hAnsi="Times" w:cs="Times"/>
                <w:color w:val="000000"/>
                <w:sz w:val="21"/>
                <w:szCs w:val="21"/>
                <w:lang w:eastAsia="ru-RU"/>
              </w:rPr>
              <w:t>Рисунок M.2.8.5.</w:t>
            </w:r>
          </w:p>
          <w:p w:rsidR="00DC3997" w:rsidRPr="00DC3997" w:rsidRDefault="00DC3997" w:rsidP="00DC3997">
            <w:pPr>
              <w:spacing w:after="0" w:line="240" w:lineRule="auto"/>
              <w:jc w:val="center"/>
              <w:rPr>
                <w:rFonts w:ascii="Times New Roman" w:eastAsia="Times New Roman" w:hAnsi="Times New Roman" w:cs="Times New Roman"/>
                <w:sz w:val="24"/>
                <w:szCs w:val="24"/>
                <w:lang w:eastAsia="ru-RU"/>
              </w:rPr>
            </w:pPr>
            <w:r w:rsidRPr="00DC3997">
              <w:rPr>
                <w:rFonts w:ascii="Times" w:eastAsia="Times New Roman" w:hAnsi="Times" w:cs="Times"/>
                <w:color w:val="000000"/>
                <w:sz w:val="21"/>
                <w:szCs w:val="21"/>
                <w:lang w:eastAsia="ru-RU"/>
              </w:rPr>
              <w:t>Нагрев жидкости до точки кипения.</w:t>
            </w:r>
          </w:p>
        </w:tc>
      </w:tr>
    </w:tbl>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Далее предлагаю вниманию учащихся несколько качественных вопросов сформулированных на основе простого эксперимента.</w:t>
      </w:r>
    </w:p>
    <w:p w:rsidR="00DC3997" w:rsidRPr="00DC3997" w:rsidRDefault="00DC3997" w:rsidP="00DC3997">
      <w:pPr>
        <w:numPr>
          <w:ilvl w:val="0"/>
          <w:numId w:val="6"/>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Готовлю в ведре охлаждающую смесь, состоящую из 3 частей снега и одной части поваренной соли. Беру небольшой пузырек с закручивающейся пробкой, заполняю его водой и опускаю в приготовленную смесь. Примерно через 10–15 минут пузырек разрушается. Почему?</w:t>
      </w:r>
    </w:p>
    <w:p w:rsidR="00DC3997" w:rsidRPr="00DC3997" w:rsidRDefault="00DC3997" w:rsidP="00DC3997">
      <w:pPr>
        <w:numPr>
          <w:ilvl w:val="0"/>
          <w:numId w:val="6"/>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Капля воды, попадающая на раскаленный утюг, вопреки ожиданиям, испаряется очень медленно, шипя и подпрыгивая. Объясните наблюдаемое явление.</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И в завершении урока несколько качественных задач:</w:t>
      </w:r>
    </w:p>
    <w:p w:rsidR="00DC3997" w:rsidRPr="00DC3997" w:rsidRDefault="00DC3997" w:rsidP="00DC3997">
      <w:pPr>
        <w:numPr>
          <w:ilvl w:val="0"/>
          <w:numId w:val="7"/>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 сосуде был лед при –10 °С. Затем сосуд поставили на горелку, которая дает в равные промежутки времени одинаковые количества теплоты. Укажите, какой из графиков изменения температуры со временем, построенный для этого случая верный, и в чем ошибочны все остальные?</w:t>
      </w:r>
    </w:p>
    <w:p w:rsidR="00DC3997" w:rsidRPr="00DC3997" w:rsidRDefault="00DC3997" w:rsidP="00DC3997">
      <w:pPr>
        <w:numPr>
          <w:ilvl w:val="0"/>
          <w:numId w:val="7"/>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Рассмотрев график охлаждения и отвердевания вещества, дайте ответы на вопросы:</w:t>
      </w:r>
    </w:p>
    <w:p w:rsidR="00DC3997" w:rsidRPr="00DC3997" w:rsidRDefault="00DC3997" w:rsidP="00DC3997">
      <w:pPr>
        <w:numPr>
          <w:ilvl w:val="1"/>
          <w:numId w:val="7"/>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Для какого вещества составлен график?</w:t>
      </w:r>
    </w:p>
    <w:p w:rsidR="00DC3997" w:rsidRPr="00DC3997" w:rsidRDefault="00DC3997" w:rsidP="00DC3997">
      <w:pPr>
        <w:numPr>
          <w:ilvl w:val="1"/>
          <w:numId w:val="7"/>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Сколько времени нагревалось вещество от –40</w:t>
      </w:r>
      <w:proofErr w:type="gramStart"/>
      <w:r w:rsidRPr="00DC3997">
        <w:rPr>
          <w:rFonts w:ascii="Times" w:eastAsia="Times New Roman" w:hAnsi="Times" w:cs="Times"/>
          <w:color w:val="000000"/>
          <w:sz w:val="24"/>
          <w:szCs w:val="24"/>
          <w:lang w:eastAsia="ru-RU"/>
        </w:rPr>
        <w:t> °С</w:t>
      </w:r>
      <w:proofErr w:type="gramEnd"/>
      <w:r w:rsidRPr="00DC3997">
        <w:rPr>
          <w:rFonts w:ascii="Times" w:eastAsia="Times New Roman" w:hAnsi="Times" w:cs="Times"/>
          <w:color w:val="000000"/>
          <w:sz w:val="24"/>
          <w:szCs w:val="24"/>
          <w:lang w:eastAsia="ru-RU"/>
        </w:rPr>
        <w:t xml:space="preserve"> до температуры плавления?</w:t>
      </w:r>
    </w:p>
    <w:p w:rsidR="00DC3997" w:rsidRPr="00DC3997" w:rsidRDefault="00DC3997" w:rsidP="00DC3997">
      <w:pPr>
        <w:numPr>
          <w:ilvl w:val="1"/>
          <w:numId w:val="7"/>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lastRenderedPageBreak/>
        <w:t>Сколько времени длился процесс плавления?</w:t>
      </w:r>
    </w:p>
    <w:p w:rsidR="00DC3997" w:rsidRPr="00DC3997" w:rsidRDefault="00DC3997" w:rsidP="00DC3997">
      <w:pPr>
        <w:numPr>
          <w:ilvl w:val="1"/>
          <w:numId w:val="7"/>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Сколько времени длился процесс охлаждения вещества до температуры затвердевания?</w:t>
      </w:r>
    </w:p>
    <w:p w:rsidR="00DC3997" w:rsidRPr="00DC3997" w:rsidRDefault="00DC3997" w:rsidP="00DC3997">
      <w:pPr>
        <w:numPr>
          <w:ilvl w:val="1"/>
          <w:numId w:val="7"/>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Сколько времени длился процесс затвердевания?</w:t>
      </w:r>
    </w:p>
    <w:p w:rsidR="00DC3997" w:rsidRPr="00DC3997" w:rsidRDefault="00DC3997" w:rsidP="00DC3997">
      <w:pPr>
        <w:numPr>
          <w:ilvl w:val="1"/>
          <w:numId w:val="7"/>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О чем говорит участок графика DE?</w:t>
      </w:r>
    </w:p>
    <w:p w:rsidR="00DC3997" w:rsidRPr="00DC3997" w:rsidRDefault="00DC3997" w:rsidP="00DC3997">
      <w:pPr>
        <w:numPr>
          <w:ilvl w:val="1"/>
          <w:numId w:val="7"/>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О чем говорят участки графика АВ и ВС?</w:t>
      </w:r>
    </w:p>
    <w:tbl>
      <w:tblPr>
        <w:tblW w:w="15" w:type="dxa"/>
        <w:jc w:val="center"/>
        <w:tblCellSpacing w:w="15" w:type="dxa"/>
        <w:tblCellMar>
          <w:top w:w="75" w:type="dxa"/>
          <w:left w:w="75" w:type="dxa"/>
          <w:bottom w:w="75" w:type="dxa"/>
          <w:right w:w="75" w:type="dxa"/>
        </w:tblCellMar>
        <w:tblLook w:val="04A0" w:firstRow="1" w:lastRow="0" w:firstColumn="1" w:lastColumn="0" w:noHBand="0" w:noVBand="1"/>
      </w:tblPr>
      <w:tblGrid>
        <w:gridCol w:w="8460"/>
      </w:tblGrid>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w:eastAsia="Times New Roman" w:hAnsi="Times" w:cs="Times"/>
                <w:color w:val="000000"/>
                <w:sz w:val="24"/>
                <w:szCs w:val="24"/>
                <w:lang w:eastAsia="ru-RU"/>
              </w:rPr>
            </w:pPr>
            <w:r w:rsidRPr="00DC3997">
              <w:rPr>
                <w:rFonts w:ascii="Times" w:eastAsia="Times New Roman" w:hAnsi="Times" w:cs="Times"/>
                <w:noProof/>
                <w:color w:val="000000"/>
                <w:sz w:val="24"/>
                <w:szCs w:val="24"/>
                <w:lang w:eastAsia="ru-RU"/>
              </w:rPr>
              <w:drawing>
                <wp:inline distT="0" distB="0" distL="0" distR="0" wp14:anchorId="5722BD3E" wp14:editId="6AC2DF58">
                  <wp:extent cx="5238750" cy="2381250"/>
                  <wp:effectExtent l="0" t="0" r="0" b="0"/>
                  <wp:docPr id="8" name="Рисунок 8" descr="D:\local\contentm\chapter2\section\paragraph8\image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local\contentm\chapter2\section\paragraph8\images\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381250"/>
                          </a:xfrm>
                          <a:prstGeom prst="rect">
                            <a:avLst/>
                          </a:prstGeom>
                          <a:noFill/>
                          <a:ln>
                            <a:noFill/>
                          </a:ln>
                        </pic:spPr>
                      </pic:pic>
                    </a:graphicData>
                  </a:graphic>
                </wp:inline>
              </w:drawing>
            </w:r>
          </w:p>
        </w:tc>
      </w:tr>
      <w:tr w:rsidR="00DC3997" w:rsidRPr="00DC3997" w:rsidTr="00DC3997">
        <w:trPr>
          <w:tblCellSpacing w:w="15" w:type="dxa"/>
          <w:jc w:val="center"/>
        </w:trPr>
        <w:tc>
          <w:tcPr>
            <w:tcW w:w="0" w:type="auto"/>
            <w:vAlign w:val="center"/>
            <w:hideMark/>
          </w:tcPr>
          <w:p w:rsidR="00DC3997" w:rsidRPr="00DC3997" w:rsidRDefault="00DC3997" w:rsidP="00DC3997">
            <w:pPr>
              <w:spacing w:after="0" w:line="240" w:lineRule="auto"/>
              <w:jc w:val="center"/>
              <w:rPr>
                <w:rFonts w:ascii="Times New Roman" w:eastAsia="Times New Roman" w:hAnsi="Times New Roman" w:cs="Times New Roman"/>
                <w:sz w:val="21"/>
                <w:szCs w:val="21"/>
                <w:lang w:eastAsia="ru-RU"/>
              </w:rPr>
            </w:pPr>
            <w:r w:rsidRPr="00DC3997">
              <w:rPr>
                <w:rFonts w:ascii="Times" w:eastAsia="Times New Roman" w:hAnsi="Times" w:cs="Times"/>
                <w:color w:val="000000"/>
                <w:sz w:val="21"/>
                <w:szCs w:val="21"/>
                <w:lang w:eastAsia="ru-RU"/>
              </w:rPr>
              <w:t>Рисунок M.2.8.6.</w:t>
            </w:r>
          </w:p>
        </w:tc>
      </w:tr>
    </w:tbl>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 xml:space="preserve">Проведение </w:t>
      </w:r>
      <w:proofErr w:type="gramStart"/>
      <w:r w:rsidRPr="00DC3997">
        <w:rPr>
          <w:rFonts w:ascii="Times" w:eastAsia="Times New Roman" w:hAnsi="Times" w:cs="Times"/>
          <w:color w:val="000000"/>
          <w:sz w:val="24"/>
          <w:szCs w:val="24"/>
          <w:lang w:eastAsia="ru-RU"/>
        </w:rPr>
        <w:t>блиц-теста</w:t>
      </w:r>
      <w:proofErr w:type="gramEnd"/>
      <w:r w:rsidRPr="00DC3997">
        <w:rPr>
          <w:rFonts w:ascii="Times" w:eastAsia="Times New Roman" w:hAnsi="Times" w:cs="Times"/>
          <w:color w:val="000000"/>
          <w:sz w:val="24"/>
          <w:szCs w:val="24"/>
          <w:lang w:eastAsia="ru-RU"/>
        </w:rPr>
        <w:t>.</w:t>
      </w:r>
    </w:p>
    <w:p w:rsidR="00DC3997" w:rsidRPr="00DC3997" w:rsidRDefault="00DC3997" w:rsidP="00DC3997">
      <w:pPr>
        <w:spacing w:before="75" w:after="150" w:line="240" w:lineRule="auto"/>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Учащиеся получают раздаточный материал с тестовыми заданиями. Один ученик выполняет задание у доски, остальные – в тетрадях.</w:t>
      </w:r>
    </w:p>
    <w:p w:rsidR="00DC3997" w:rsidRPr="00DC3997" w:rsidRDefault="00DC3997" w:rsidP="00DC3997">
      <w:pPr>
        <w:numPr>
          <w:ilvl w:val="0"/>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Что можно сказать о внутренней энергии 1 кг льда и 1 кг воды при температуре 0</w:t>
      </w:r>
      <w:proofErr w:type="gramStart"/>
      <w:r w:rsidRPr="00DC3997">
        <w:rPr>
          <w:rFonts w:ascii="Times" w:eastAsia="Times New Roman" w:hAnsi="Times" w:cs="Times"/>
          <w:color w:val="000000"/>
          <w:sz w:val="24"/>
          <w:szCs w:val="24"/>
          <w:lang w:eastAsia="ru-RU"/>
        </w:rPr>
        <w:t> °С</w:t>
      </w:r>
      <w:proofErr w:type="gramEnd"/>
      <w:r w:rsidRPr="00DC3997">
        <w:rPr>
          <w:rFonts w:ascii="Times" w:eastAsia="Times New Roman" w:hAnsi="Times" w:cs="Times"/>
          <w:color w:val="000000"/>
          <w:sz w:val="24"/>
          <w:szCs w:val="24"/>
          <w:lang w:eastAsia="ru-RU"/>
        </w:rPr>
        <w:t>?</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Они одинаковы.</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У льда внутренняя энергия меньше.</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У льда внутренняя энергия больше.</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Ответ не однозначен.</w:t>
      </w:r>
    </w:p>
    <w:p w:rsidR="00DC3997" w:rsidRPr="00DC3997" w:rsidRDefault="00DC3997" w:rsidP="00DC3997">
      <w:pPr>
        <w:numPr>
          <w:ilvl w:val="0"/>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Снегурочка растаяла под лучами весеннего солнца. Какой вид теплопередачи при этом использовался?</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Теплопроводность.</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Конвекция.</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Излучение.</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Все виды теплопередачи.</w:t>
      </w:r>
    </w:p>
    <w:p w:rsidR="00DC3997" w:rsidRPr="00DC3997" w:rsidRDefault="00DC3997" w:rsidP="00DC3997">
      <w:pPr>
        <w:numPr>
          <w:ilvl w:val="0"/>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Весной быстрее тает «грязный» снег, потому что:</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у грязного снега теплопроводность больше;</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у грязного снега теплопроводность меньше;</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грязный снег отражает больше солнечных лучей;</w:t>
      </w:r>
    </w:p>
    <w:p w:rsidR="00DC3997" w:rsidRPr="00DC3997" w:rsidRDefault="00DC3997" w:rsidP="00DC3997">
      <w:pPr>
        <w:numPr>
          <w:ilvl w:val="1"/>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lastRenderedPageBreak/>
        <w:t>грязный снег поглощает больше солнечных лучей.</w:t>
      </w:r>
    </w:p>
    <w:p w:rsidR="00DC3997" w:rsidRPr="00DC3997" w:rsidRDefault="00DC3997" w:rsidP="00DC3997">
      <w:pPr>
        <w:numPr>
          <w:ilvl w:val="0"/>
          <w:numId w:val="8"/>
        </w:numPr>
        <w:spacing w:before="75" w:after="150" w:line="240" w:lineRule="auto"/>
        <w:jc w:val="both"/>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Какой из предложенных графиков соответствует процессу таяния Снегурочки, в сухую, тёплую, солнечную погоду?</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(Песня завершающая)</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У природы нет плохой погоды,</w:t>
      </w:r>
      <w:r w:rsidRPr="00DC3997">
        <w:rPr>
          <w:rFonts w:ascii="Times" w:eastAsia="Times New Roman" w:hAnsi="Times" w:cs="Times"/>
          <w:color w:val="000000"/>
          <w:sz w:val="24"/>
          <w:szCs w:val="24"/>
          <w:lang w:eastAsia="ru-RU"/>
        </w:rPr>
        <w:br/>
        <w:t>Каждая погода благодать. </w:t>
      </w:r>
      <w:r w:rsidRPr="00DC3997">
        <w:rPr>
          <w:rFonts w:ascii="Times" w:eastAsia="Times New Roman" w:hAnsi="Times" w:cs="Times"/>
          <w:color w:val="000000"/>
          <w:sz w:val="24"/>
          <w:szCs w:val="24"/>
          <w:lang w:eastAsia="ru-RU"/>
        </w:rPr>
        <w:br/>
        <w:t>А весна – такое время года, </w:t>
      </w:r>
      <w:r w:rsidRPr="00DC3997">
        <w:rPr>
          <w:rFonts w:ascii="Times" w:eastAsia="Times New Roman" w:hAnsi="Times" w:cs="Times"/>
          <w:color w:val="000000"/>
          <w:sz w:val="24"/>
          <w:szCs w:val="24"/>
          <w:lang w:eastAsia="ru-RU"/>
        </w:rPr>
        <w:br/>
        <w:t>Физикою можно описать.</w:t>
      </w:r>
    </w:p>
    <w:p w:rsidR="00DC3997" w:rsidRPr="00DC3997" w:rsidRDefault="00DC3997" w:rsidP="00DC3997">
      <w:pPr>
        <w:spacing w:after="150" w:line="240" w:lineRule="auto"/>
        <w:jc w:val="center"/>
        <w:rPr>
          <w:rFonts w:ascii="Times" w:eastAsia="Times New Roman" w:hAnsi="Times" w:cs="Times"/>
          <w:color w:val="000000"/>
          <w:sz w:val="24"/>
          <w:szCs w:val="24"/>
          <w:lang w:eastAsia="ru-RU"/>
        </w:rPr>
      </w:pPr>
      <w:r w:rsidRPr="00DC3997">
        <w:rPr>
          <w:rFonts w:ascii="Times" w:eastAsia="Times New Roman" w:hAnsi="Times" w:cs="Times"/>
          <w:color w:val="000000"/>
          <w:sz w:val="24"/>
          <w:szCs w:val="24"/>
          <w:lang w:eastAsia="ru-RU"/>
        </w:rPr>
        <w:t>Массу самых разностных явлений </w:t>
      </w:r>
      <w:r w:rsidRPr="00DC3997">
        <w:rPr>
          <w:rFonts w:ascii="Times" w:eastAsia="Times New Roman" w:hAnsi="Times" w:cs="Times"/>
          <w:color w:val="000000"/>
          <w:sz w:val="24"/>
          <w:szCs w:val="24"/>
          <w:lang w:eastAsia="ru-RU"/>
        </w:rPr>
        <w:br/>
        <w:t>Физика способна объяснять. </w:t>
      </w:r>
      <w:r w:rsidRPr="00DC3997">
        <w:rPr>
          <w:rFonts w:ascii="Times" w:eastAsia="Times New Roman" w:hAnsi="Times" w:cs="Times"/>
          <w:color w:val="000000"/>
          <w:sz w:val="24"/>
          <w:szCs w:val="24"/>
          <w:lang w:eastAsia="ru-RU"/>
        </w:rPr>
        <w:br/>
        <w:t>Все от снега до любовных трений</w:t>
      </w:r>
      <w:proofErr w:type="gramStart"/>
      <w:r w:rsidRPr="00DC3997">
        <w:rPr>
          <w:rFonts w:ascii="Times" w:eastAsia="Times New Roman" w:hAnsi="Times" w:cs="Times"/>
          <w:color w:val="000000"/>
          <w:sz w:val="24"/>
          <w:szCs w:val="24"/>
          <w:lang w:eastAsia="ru-RU"/>
        </w:rPr>
        <w:br/>
        <w:t>Н</w:t>
      </w:r>
      <w:proofErr w:type="gramEnd"/>
      <w:r w:rsidRPr="00DC3997">
        <w:rPr>
          <w:rFonts w:ascii="Times" w:eastAsia="Times New Roman" w:hAnsi="Times" w:cs="Times"/>
          <w:color w:val="000000"/>
          <w:sz w:val="24"/>
          <w:szCs w:val="24"/>
          <w:lang w:eastAsia="ru-RU"/>
        </w:rPr>
        <w:t>адо благодарно принимать.</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677"/>
        <w:gridCol w:w="4678"/>
      </w:tblGrid>
      <w:tr w:rsidR="00DC3997" w:rsidRPr="00DC3997" w:rsidTr="00DC3997">
        <w:trPr>
          <w:tblCellSpacing w:w="0" w:type="dxa"/>
        </w:trPr>
        <w:tc>
          <w:tcPr>
            <w:tcW w:w="0" w:type="auto"/>
            <w:vAlign w:val="center"/>
            <w:hideMark/>
          </w:tcPr>
          <w:p w:rsidR="00DC3997" w:rsidRPr="00DC3997" w:rsidRDefault="00DC3997" w:rsidP="00DC3997">
            <w:pPr>
              <w:spacing w:after="0" w:line="240" w:lineRule="auto"/>
              <w:rPr>
                <w:rFonts w:ascii="Times" w:eastAsia="Times New Roman" w:hAnsi="Times" w:cs="Times"/>
                <w:color w:val="000000"/>
                <w:sz w:val="24"/>
                <w:szCs w:val="24"/>
                <w:lang w:eastAsia="ru-RU"/>
              </w:rPr>
            </w:pPr>
          </w:p>
        </w:tc>
        <w:tc>
          <w:tcPr>
            <w:tcW w:w="0" w:type="auto"/>
            <w:vAlign w:val="center"/>
            <w:hideMark/>
          </w:tcPr>
          <w:p w:rsidR="00DC3997" w:rsidRPr="00DC3997" w:rsidRDefault="00DC3997" w:rsidP="00DC3997">
            <w:pPr>
              <w:spacing w:after="0" w:line="240" w:lineRule="auto"/>
              <w:jc w:val="right"/>
              <w:rPr>
                <w:rFonts w:ascii="Times" w:eastAsia="Times New Roman" w:hAnsi="Times" w:cs="Times"/>
                <w:color w:val="000000"/>
                <w:sz w:val="24"/>
                <w:szCs w:val="24"/>
                <w:lang w:eastAsia="ru-RU"/>
              </w:rPr>
            </w:pPr>
            <w:bookmarkStart w:id="0" w:name="_GoBack"/>
            <w:bookmarkEnd w:id="0"/>
          </w:p>
        </w:tc>
      </w:tr>
    </w:tbl>
    <w:p w:rsidR="005742AE" w:rsidRDefault="005742AE"/>
    <w:sectPr w:rsidR="005742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0E" w:rsidRDefault="005E5B0E" w:rsidP="0015391B">
      <w:pPr>
        <w:spacing w:after="0" w:line="240" w:lineRule="auto"/>
      </w:pPr>
      <w:r>
        <w:separator/>
      </w:r>
    </w:p>
  </w:endnote>
  <w:endnote w:type="continuationSeparator" w:id="0">
    <w:p w:rsidR="005E5B0E" w:rsidRDefault="005E5B0E" w:rsidP="0015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0E" w:rsidRDefault="005E5B0E" w:rsidP="0015391B">
      <w:pPr>
        <w:spacing w:after="0" w:line="240" w:lineRule="auto"/>
      </w:pPr>
      <w:r>
        <w:separator/>
      </w:r>
    </w:p>
  </w:footnote>
  <w:footnote w:type="continuationSeparator" w:id="0">
    <w:p w:rsidR="005E5B0E" w:rsidRDefault="005E5B0E" w:rsidP="00153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017"/>
    <w:multiLevelType w:val="multilevel"/>
    <w:tmpl w:val="E816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E50C2"/>
    <w:multiLevelType w:val="multilevel"/>
    <w:tmpl w:val="B42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902D7E"/>
    <w:multiLevelType w:val="multilevel"/>
    <w:tmpl w:val="11C0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CE53C2"/>
    <w:multiLevelType w:val="multilevel"/>
    <w:tmpl w:val="14D4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E93AFC"/>
    <w:multiLevelType w:val="multilevel"/>
    <w:tmpl w:val="4534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26E6B"/>
    <w:multiLevelType w:val="multilevel"/>
    <w:tmpl w:val="84148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E40ADE"/>
    <w:multiLevelType w:val="multilevel"/>
    <w:tmpl w:val="49F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AC6910"/>
    <w:multiLevelType w:val="multilevel"/>
    <w:tmpl w:val="B9E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6"/>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97"/>
    <w:rsid w:val="0015391B"/>
    <w:rsid w:val="005742AE"/>
    <w:rsid w:val="005E5B0E"/>
    <w:rsid w:val="00DC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997"/>
    <w:rPr>
      <w:rFonts w:ascii="Tahoma" w:hAnsi="Tahoma" w:cs="Tahoma"/>
      <w:sz w:val="16"/>
      <w:szCs w:val="16"/>
    </w:rPr>
  </w:style>
  <w:style w:type="paragraph" w:styleId="a5">
    <w:name w:val="header"/>
    <w:basedOn w:val="a"/>
    <w:link w:val="a6"/>
    <w:uiPriority w:val="99"/>
    <w:unhideWhenUsed/>
    <w:rsid w:val="00153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391B"/>
  </w:style>
  <w:style w:type="paragraph" w:styleId="a7">
    <w:name w:val="footer"/>
    <w:basedOn w:val="a"/>
    <w:link w:val="a8"/>
    <w:uiPriority w:val="99"/>
    <w:unhideWhenUsed/>
    <w:rsid w:val="00153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3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997"/>
    <w:rPr>
      <w:rFonts w:ascii="Tahoma" w:hAnsi="Tahoma" w:cs="Tahoma"/>
      <w:sz w:val="16"/>
      <w:szCs w:val="16"/>
    </w:rPr>
  </w:style>
  <w:style w:type="paragraph" w:styleId="a5">
    <w:name w:val="header"/>
    <w:basedOn w:val="a"/>
    <w:link w:val="a6"/>
    <w:uiPriority w:val="99"/>
    <w:unhideWhenUsed/>
    <w:rsid w:val="00153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391B"/>
  </w:style>
  <w:style w:type="paragraph" w:styleId="a7">
    <w:name w:val="footer"/>
    <w:basedOn w:val="a"/>
    <w:link w:val="a8"/>
    <w:uiPriority w:val="99"/>
    <w:unhideWhenUsed/>
    <w:rsid w:val="00153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887527407">
          <w:marLeft w:val="0"/>
          <w:marRight w:val="0"/>
          <w:marTop w:val="0"/>
          <w:marBottom w:val="0"/>
          <w:divBdr>
            <w:top w:val="none" w:sz="0" w:space="0" w:color="auto"/>
            <w:left w:val="none" w:sz="0" w:space="0" w:color="auto"/>
            <w:bottom w:val="none" w:sz="0" w:space="0" w:color="auto"/>
            <w:right w:val="none" w:sz="0" w:space="0" w:color="auto"/>
          </w:divBdr>
        </w:div>
        <w:div w:id="94276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2017-08-25T19:24:00Z</dcterms:created>
  <dcterms:modified xsi:type="dcterms:W3CDTF">2017-08-25T19:24:00Z</dcterms:modified>
</cp:coreProperties>
</file>