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01E">
        <w:rPr>
          <w:rFonts w:ascii="Times New Roman" w:hAnsi="Times New Roman" w:cs="Times New Roman"/>
          <w:b/>
          <w:sz w:val="28"/>
          <w:szCs w:val="28"/>
          <w:highlight w:val="yellow"/>
        </w:rPr>
        <w:t>ИСКУССТВО ФРАНЦИИ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Pr="00B1301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XVII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t xml:space="preserve"> столетии во Франции установилась</w:t>
      </w:r>
      <w:r w:rsidRPr="00B1301E">
        <w:rPr>
          <w:rFonts w:ascii="Times New Roman" w:hAnsi="Times New Roman" w:cs="Times New Roman"/>
          <w:sz w:val="28"/>
          <w:szCs w:val="28"/>
        </w:rPr>
        <w:t xml:space="preserve"> особая 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t>форма государственного устройства, названная</w:t>
      </w:r>
      <w:r w:rsidRPr="00B1301E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t>абсолютизмом</w:t>
      </w:r>
      <w:r w:rsidRPr="00B1301E">
        <w:rPr>
          <w:rFonts w:ascii="Times New Roman" w:hAnsi="Times New Roman" w:cs="Times New Roman"/>
          <w:sz w:val="28"/>
          <w:szCs w:val="28"/>
        </w:rPr>
        <w:t xml:space="preserve">. Знаменитая фраза короля Людовика </w:t>
      </w:r>
      <w:r w:rsidRPr="00B1301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1301E">
        <w:rPr>
          <w:rFonts w:ascii="Times New Roman" w:hAnsi="Times New Roman" w:cs="Times New Roman"/>
          <w:sz w:val="28"/>
          <w:szCs w:val="28"/>
        </w:rPr>
        <w:t xml:space="preserve"> (1643—1715 гг.) «Государство — это я» имела под собой весомое основание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t>: преданность монарху считалась верхом патриотизма</w:t>
      </w:r>
      <w:r w:rsidRPr="00B1301E">
        <w:rPr>
          <w:rFonts w:ascii="Times New Roman" w:hAnsi="Times New Roman" w:cs="Times New Roman"/>
          <w:sz w:val="28"/>
          <w:szCs w:val="28"/>
        </w:rPr>
        <w:t>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t>Королевской власти подчинялась и религиозная жизнь страны. Католи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ческая Церковь во Франции стремилась быть независимой от Папы Римско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го и во многих вопросах действовала самостоятельно.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  <w:highlight w:val="yellow"/>
        </w:rPr>
        <w:t>В это же время сложилось новое философское направление — рациона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>лизм</w:t>
      </w:r>
      <w:r w:rsidRPr="00B1301E">
        <w:rPr>
          <w:rFonts w:ascii="Times New Roman" w:hAnsi="Times New Roman" w:cs="Times New Roman"/>
          <w:sz w:val="28"/>
          <w:szCs w:val="28"/>
        </w:rPr>
        <w:t xml:space="preserve"> (от </w:t>
      </w:r>
      <w:r w:rsidRPr="00B1301E">
        <w:rPr>
          <w:rFonts w:ascii="Times New Roman" w:hAnsi="Times New Roman" w:cs="Times New Roman"/>
          <w:i/>
          <w:sz w:val="28"/>
          <w:szCs w:val="28"/>
        </w:rPr>
        <w:t xml:space="preserve">лат. </w:t>
      </w:r>
      <w:proofErr w:type="spellStart"/>
      <w:r w:rsidRPr="00B1301E">
        <w:rPr>
          <w:rFonts w:ascii="Times New Roman" w:hAnsi="Times New Roman" w:cs="Times New Roman"/>
          <w:sz w:val="28"/>
          <w:szCs w:val="28"/>
          <w:lang w:val="en-US"/>
        </w:rPr>
        <w:t>rationalis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— «разумный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t>»), которое признавало основой позна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>ния разум человека</w:t>
      </w:r>
      <w:r w:rsidRPr="00B1301E">
        <w:rPr>
          <w:rFonts w:ascii="Times New Roman" w:hAnsi="Times New Roman" w:cs="Times New Roman"/>
          <w:sz w:val="28"/>
          <w:szCs w:val="28"/>
        </w:rPr>
        <w:t>. «Я мыслю, следовательно, я существую», — утверждал один из основоположников этого учения Рене Декарт (1596—1650). Именно спо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собность человека мыслить, по мнению философов, возвышала его, превра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щала в </w:t>
      </w:r>
      <w:proofErr w:type="gramStart"/>
      <w:r w:rsidRPr="00B1301E">
        <w:rPr>
          <w:rFonts w:ascii="Times New Roman" w:hAnsi="Times New Roman" w:cs="Times New Roman"/>
          <w:sz w:val="28"/>
          <w:szCs w:val="28"/>
        </w:rPr>
        <w:t>подлинные</w:t>
      </w:r>
      <w:proofErr w:type="gramEnd"/>
      <w:r w:rsidRPr="00B1301E">
        <w:rPr>
          <w:rFonts w:ascii="Times New Roman" w:hAnsi="Times New Roman" w:cs="Times New Roman"/>
          <w:sz w:val="28"/>
          <w:szCs w:val="28"/>
        </w:rPr>
        <w:t xml:space="preserve"> образ и подобие Божие.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  <w:highlight w:val="yellow"/>
        </w:rPr>
        <w:t>На основе этих представлений сформировался новый стиль в искусст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ве — </w:t>
      </w:r>
      <w:r w:rsidRPr="00B1301E">
        <w:rPr>
          <w:rFonts w:ascii="Times New Roman" w:hAnsi="Times New Roman" w:cs="Times New Roman"/>
          <w:i/>
          <w:sz w:val="28"/>
          <w:szCs w:val="28"/>
          <w:highlight w:val="yellow"/>
        </w:rPr>
        <w:t>классицизм.</w:t>
      </w:r>
      <w:r w:rsidRPr="00B130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1301E">
        <w:rPr>
          <w:rFonts w:ascii="Times New Roman" w:hAnsi="Times New Roman" w:cs="Times New Roman"/>
          <w:sz w:val="28"/>
          <w:szCs w:val="28"/>
        </w:rPr>
        <w:t xml:space="preserve">Название «классицизм» </w:t>
      </w:r>
      <w:r w:rsidRPr="00B1301E">
        <w:rPr>
          <w:rFonts w:ascii="Times New Roman" w:hAnsi="Times New Roman" w:cs="Times New Roman"/>
          <w:i/>
          <w:sz w:val="28"/>
          <w:szCs w:val="28"/>
        </w:rPr>
        <w:t xml:space="preserve">(оплат. </w:t>
      </w:r>
      <w:proofErr w:type="spellStart"/>
      <w:r w:rsidRPr="00B1301E">
        <w:rPr>
          <w:rFonts w:ascii="Times New Roman" w:hAnsi="Times New Roman" w:cs="Times New Roman"/>
          <w:sz w:val="28"/>
          <w:szCs w:val="28"/>
          <w:lang w:val="en-US"/>
        </w:rPr>
        <w:t>classicus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— «образцовый») можно буквально перевести как «основанный на классике», 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t>т. е. произведе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>ниях искусства, которые признаны образцами совершенства,</w:t>
      </w:r>
      <w:r w:rsidRPr="00B1301E">
        <w:rPr>
          <w:rFonts w:ascii="Times New Roman" w:hAnsi="Times New Roman" w:cs="Times New Roman"/>
          <w:sz w:val="28"/>
          <w:szCs w:val="28"/>
        </w:rPr>
        <w:t xml:space="preserve"> идеалом — как художественным, так и нравственным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Pr="00B1301E">
        <w:rPr>
          <w:rFonts w:ascii="Times New Roman" w:hAnsi="Times New Roman" w:cs="Times New Roman"/>
          <w:sz w:val="28"/>
          <w:szCs w:val="28"/>
          <w:highlight w:val="yellow"/>
        </w:rPr>
        <w:t xml:space="preserve"> Творцы этого стиля полагали, что кра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>сота существует объективно и её законы можно постигнуть с помощью ра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>зума</w:t>
      </w:r>
      <w:r w:rsidRPr="00B1301E">
        <w:rPr>
          <w:rFonts w:ascii="Times New Roman" w:hAnsi="Times New Roman" w:cs="Times New Roman"/>
          <w:sz w:val="28"/>
          <w:szCs w:val="28"/>
        </w:rPr>
        <w:t>. Конечная же цель искусства — преобразование мира и человека соглас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но этим законам и воплощение идеала в реальной жизни.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  <w:highlight w:val="yellow"/>
        </w:rPr>
        <w:t>Вся система художественного образования классицизма строилась на изу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чении античности и искусства Возрождения. Процесс творчества </w:t>
      </w:r>
      <w:proofErr w:type="gramStart"/>
      <w:r w:rsidRPr="00B1301E">
        <w:rPr>
          <w:rFonts w:ascii="Times New Roman" w:hAnsi="Times New Roman" w:cs="Times New Roman"/>
          <w:sz w:val="28"/>
          <w:szCs w:val="28"/>
          <w:highlight w:val="yellow"/>
        </w:rPr>
        <w:t>состоял</w:t>
      </w:r>
      <w:proofErr w:type="gramEnd"/>
      <w:r w:rsidRPr="00B1301E">
        <w:rPr>
          <w:rFonts w:ascii="Times New Roman" w:hAnsi="Times New Roman" w:cs="Times New Roman"/>
          <w:sz w:val="28"/>
          <w:szCs w:val="28"/>
          <w:highlight w:val="yellow"/>
        </w:rPr>
        <w:t xml:space="preserve"> прежде всего в соблюдении правил, установленных при изучении древних памятников, а достойными воплощения</w:t>
      </w:r>
      <w:r w:rsidRPr="00B1301E">
        <w:rPr>
          <w:rFonts w:ascii="Times New Roman" w:hAnsi="Times New Roman" w:cs="Times New Roman"/>
          <w:sz w:val="28"/>
          <w:szCs w:val="28"/>
        </w:rPr>
        <w:t xml:space="preserve"> в произведениях искусства счита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лись 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t>сюжеты из античной мифологии и истории.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а2"/>
      <w:bookmarkEnd w:id="0"/>
      <w:r w:rsidRPr="00B1301E">
        <w:rPr>
          <w:rFonts w:ascii="Times New Roman" w:hAnsi="Times New Roman" w:cs="Times New Roman"/>
          <w:b/>
          <w:sz w:val="28"/>
          <w:szCs w:val="28"/>
          <w:highlight w:val="yellow"/>
        </w:rPr>
        <w:t>АРХИТЕКТУРА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t xml:space="preserve">В первой половине </w:t>
      </w:r>
      <w:r w:rsidRPr="00B1301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1301E">
        <w:rPr>
          <w:rFonts w:ascii="Times New Roman" w:hAnsi="Times New Roman" w:cs="Times New Roman"/>
          <w:sz w:val="28"/>
          <w:szCs w:val="28"/>
        </w:rPr>
        <w:t xml:space="preserve"> в. столица Франции постепенно превратилась из города-крепости в город-резиден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цию. Облик Парижа теперь опреде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ляли не крепостные стены и замки, а дворцы, парки, регулярная система улиц и площадей.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  <w:highlight w:val="yellow"/>
        </w:rPr>
        <w:t>Вокруг дворца в первой полови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не </w:t>
      </w:r>
      <w:r w:rsidRPr="00B1301E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XVII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t xml:space="preserve"> в. архитектор обязательно устраивал парк, в котором царил жёсткий порядок</w:t>
      </w:r>
      <w:r w:rsidRPr="00B1301E">
        <w:rPr>
          <w:rFonts w:ascii="Times New Roman" w:hAnsi="Times New Roman" w:cs="Times New Roman"/>
          <w:sz w:val="28"/>
          <w:szCs w:val="28"/>
        </w:rPr>
        <w:t>: зелёные насажде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ния были аккуратно подстрижены, аллеи пересекались под прямым уг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лом, цветники образовывали пра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вильные геометрические фигуры. 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t xml:space="preserve">Такой парк получил название </w:t>
      </w:r>
      <w:proofErr w:type="gramStart"/>
      <w:r w:rsidRPr="00B1301E">
        <w:rPr>
          <w:rFonts w:ascii="Times New Roman" w:hAnsi="Times New Roman" w:cs="Times New Roman"/>
          <w:i/>
          <w:sz w:val="28"/>
          <w:szCs w:val="28"/>
          <w:highlight w:val="yellow"/>
        </w:rPr>
        <w:t>регу</w:t>
      </w:r>
      <w:r w:rsidRPr="00B1301E">
        <w:rPr>
          <w:rFonts w:ascii="Times New Roman" w:hAnsi="Times New Roman" w:cs="Times New Roman"/>
          <w:i/>
          <w:sz w:val="28"/>
          <w:szCs w:val="28"/>
          <w:highlight w:val="yellow"/>
        </w:rPr>
        <w:softHyphen/>
        <w:t>лярного</w:t>
      </w:r>
      <w:proofErr w:type="gramEnd"/>
      <w:r w:rsidRPr="00B1301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, 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t xml:space="preserve">или </w:t>
      </w:r>
      <w:r w:rsidRPr="00B1301E">
        <w:rPr>
          <w:rFonts w:ascii="Times New Roman" w:hAnsi="Times New Roman" w:cs="Times New Roman"/>
          <w:i/>
          <w:sz w:val="28"/>
          <w:szCs w:val="28"/>
          <w:highlight w:val="yellow"/>
        </w:rPr>
        <w:t>французского.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  <w:highlight w:val="yellow"/>
        </w:rPr>
        <w:t>Вершиной развития нового на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>правления в архитектуре стал Вер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>саль — грандиозная парадная ре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>зиденция французских королей недалеко от Парижа.</w:t>
      </w:r>
      <w:r w:rsidRPr="00B1301E">
        <w:rPr>
          <w:rFonts w:ascii="Times New Roman" w:hAnsi="Times New Roman" w:cs="Times New Roman"/>
          <w:sz w:val="28"/>
          <w:szCs w:val="28"/>
        </w:rPr>
        <w:t xml:space="preserve"> Вначале 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1E">
        <w:rPr>
          <w:rFonts w:ascii="Times New Roman" w:hAnsi="Times New Roman" w:cs="Times New Roman"/>
          <w:sz w:val="28"/>
          <w:szCs w:val="28"/>
        </w:rPr>
        <w:t>появился королевский охотничий замок (1624 г.). Основное строи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тельство развернулось в правление Людовика </w:t>
      </w:r>
      <w:r w:rsidRPr="00B1301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1301E">
        <w:rPr>
          <w:rFonts w:ascii="Times New Roman" w:hAnsi="Times New Roman" w:cs="Times New Roman"/>
          <w:sz w:val="28"/>
          <w:szCs w:val="28"/>
        </w:rPr>
        <w:t xml:space="preserve"> в конце 60-х гг. 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t>В со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>здании проекта участвовали вид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нейшие зодчие: Луи Лево (около 1612—1670), Жюль </w:t>
      </w:r>
      <w:proofErr w:type="spellStart"/>
      <w:r w:rsidRPr="00B1301E">
        <w:rPr>
          <w:rFonts w:ascii="Times New Roman" w:hAnsi="Times New Roman" w:cs="Times New Roman"/>
          <w:sz w:val="28"/>
          <w:szCs w:val="28"/>
          <w:highlight w:val="yellow"/>
        </w:rPr>
        <w:t>Ардуэн-Мансар</w:t>
      </w:r>
      <w:proofErr w:type="spellEnd"/>
      <w:r w:rsidRPr="00B1301E">
        <w:rPr>
          <w:rFonts w:ascii="Times New Roman" w:hAnsi="Times New Roman" w:cs="Times New Roman"/>
          <w:sz w:val="28"/>
          <w:szCs w:val="28"/>
          <w:highlight w:val="yellow"/>
        </w:rPr>
        <w:t xml:space="preserve"> (1б4б—1708) и выдающийся деко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ратор садов и парков Андре </w:t>
      </w:r>
      <w:proofErr w:type="spellStart"/>
      <w:r w:rsidRPr="00B1301E">
        <w:rPr>
          <w:rFonts w:ascii="Times New Roman" w:hAnsi="Times New Roman" w:cs="Times New Roman"/>
          <w:sz w:val="28"/>
          <w:szCs w:val="28"/>
          <w:highlight w:val="yellow"/>
        </w:rPr>
        <w:t>Ленотр</w:t>
      </w:r>
      <w:proofErr w:type="spellEnd"/>
      <w:r w:rsidRPr="00B1301E">
        <w:rPr>
          <w:rFonts w:ascii="Times New Roman" w:hAnsi="Times New Roman" w:cs="Times New Roman"/>
          <w:sz w:val="28"/>
          <w:szCs w:val="28"/>
          <w:highlight w:val="yellow"/>
        </w:rPr>
        <w:t xml:space="preserve"> (1613—1700).</w:t>
      </w:r>
      <w:r w:rsidRPr="00B1301E">
        <w:rPr>
          <w:rFonts w:ascii="Times New Roman" w:hAnsi="Times New Roman" w:cs="Times New Roman"/>
          <w:sz w:val="28"/>
          <w:szCs w:val="28"/>
        </w:rPr>
        <w:t xml:space="preserve"> По их замыслу, Боль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шой дворец — главная часть комп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лекса — должен был располагаться на искусственной </w:t>
      </w:r>
      <w:r w:rsidRPr="00B1301E">
        <w:rPr>
          <w:rFonts w:ascii="Times New Roman" w:hAnsi="Times New Roman" w:cs="Times New Roman"/>
          <w:sz w:val="28"/>
          <w:szCs w:val="28"/>
        </w:rPr>
        <w:lastRenderedPageBreak/>
        <w:t>террасе, где схо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дятся три главных проспекта Верса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ля. Один из них — средний — ведёт к Парижу, а два боковых — к заго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родным дворцам</w:t>
      </w:r>
      <w:proofErr w:type="gramStart"/>
      <w:r w:rsidRPr="00B1301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1301E">
        <w:rPr>
          <w:rFonts w:ascii="Times New Roman" w:hAnsi="Times New Roman" w:cs="Times New Roman"/>
          <w:sz w:val="28"/>
          <w:szCs w:val="28"/>
        </w:rPr>
        <w:t>о и Сен-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Клу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>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  <w:highlight w:val="yellow"/>
        </w:rPr>
        <w:t xml:space="preserve">Жюль </w:t>
      </w:r>
      <w:proofErr w:type="spellStart"/>
      <w:r w:rsidRPr="00B1301E">
        <w:rPr>
          <w:rFonts w:ascii="Times New Roman" w:hAnsi="Times New Roman" w:cs="Times New Roman"/>
          <w:sz w:val="28"/>
          <w:szCs w:val="28"/>
          <w:highlight w:val="yellow"/>
        </w:rPr>
        <w:t>Ардуэн-Мансар</w:t>
      </w:r>
      <w:proofErr w:type="spellEnd"/>
      <w:r w:rsidRPr="00B1301E">
        <w:rPr>
          <w:rFonts w:ascii="Times New Roman" w:hAnsi="Times New Roman" w:cs="Times New Roman"/>
          <w:sz w:val="28"/>
          <w:szCs w:val="28"/>
          <w:highlight w:val="yellow"/>
        </w:rPr>
        <w:t>, приступив к работе в 1678 г., оформил все по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>стройки в едином стиле. Фасады кор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>пусов были поделены на три яруса</w:t>
      </w:r>
      <w:r w:rsidRPr="00B1301E">
        <w:rPr>
          <w:rFonts w:ascii="Times New Roman" w:hAnsi="Times New Roman" w:cs="Times New Roman"/>
          <w:sz w:val="28"/>
          <w:szCs w:val="28"/>
        </w:rPr>
        <w:t>. Нижний по образцу итальянского дворца-палаццо эпохи Возрождения отделан рустом, средний — самый крупный — заполнен высокими арочными окнами, между которыми расположены колонны и пилястры. Верхний ярус укорочен, завершает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ся он балюстрадой (ограждением, состоящим из ряда фигурных стол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биков, соединённых перилами) и скульптурными группами, которые создают ощущение пышного убран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ства, хотя все фасады имеют строгий вид. Интерьеры дворца отличаются от фасадов роскошью отделки.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  <w:highlight w:val="yellow"/>
        </w:rPr>
        <w:t>Огромное значение в дворцо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вом ансамбле принадлежит парку, спроектированному Андре </w:t>
      </w:r>
      <w:proofErr w:type="spellStart"/>
      <w:r w:rsidRPr="00B1301E">
        <w:rPr>
          <w:rFonts w:ascii="Times New Roman" w:hAnsi="Times New Roman" w:cs="Times New Roman"/>
          <w:sz w:val="28"/>
          <w:szCs w:val="28"/>
          <w:highlight w:val="yellow"/>
        </w:rPr>
        <w:t>Ленотром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>. Он отказался от искусственных водопадов и каскадов в стиле барок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ко, символизировавших стихийное начало в природе. Бассейны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Ленотра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чёткой геометрической формы, с зеркально гладкой поверхностью. Каждая крупная аллея завершается водоёмом: главная лестница от тер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расы Большого дворца ведёт к фон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тану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Латоны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>; в конце Королевской аллеи располагаются фонтан Апол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лона и канал. Парк ориентирован по оси «запад — восток», поэтому, когда восходит солнце и его лучи отража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ются в воде, возникает удивительно красивая и живописная игра света. Пла</w:t>
      </w:r>
      <w:r>
        <w:rPr>
          <w:rFonts w:ascii="Times New Roman" w:hAnsi="Times New Roman" w:cs="Times New Roman"/>
          <w:sz w:val="28"/>
          <w:szCs w:val="28"/>
        </w:rPr>
        <w:t>нировка парка связана с архитек</w:t>
      </w:r>
      <w:r w:rsidRPr="00B1301E">
        <w:rPr>
          <w:rFonts w:ascii="Times New Roman" w:hAnsi="Times New Roman" w:cs="Times New Roman"/>
          <w:sz w:val="28"/>
          <w:szCs w:val="28"/>
        </w:rPr>
        <w:t>турой — аллеи воспринимаются как продолжение залов дворца.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  <w:highlight w:val="yellow"/>
        </w:rPr>
        <w:t>Главная идея парка — создать особый мир, где всё подчинено стро</w:t>
      </w:r>
      <w:r w:rsidRPr="00B1301E">
        <w:rPr>
          <w:rFonts w:ascii="Times New Roman" w:hAnsi="Times New Roman" w:cs="Times New Roman"/>
          <w:sz w:val="28"/>
          <w:szCs w:val="28"/>
          <w:highlight w:val="yellow"/>
        </w:rPr>
        <w:softHyphen/>
        <w:t>гим законам.</w:t>
      </w:r>
      <w:r w:rsidRPr="00B1301E">
        <w:rPr>
          <w:rFonts w:ascii="Times New Roman" w:hAnsi="Times New Roman" w:cs="Times New Roman"/>
          <w:sz w:val="28"/>
          <w:szCs w:val="28"/>
        </w:rPr>
        <w:t xml:space="preserve"> Не случайно многие считают Версаль блестящим выраже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нием французского национального характера, в котором за внешней лёг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костью и безукоризненным вкусом скрываются холодный рассудок, воля и целеустремлённость.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AEAB32F" wp14:editId="38E8C03B">
            <wp:extent cx="3657600" cy="2038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>Луи Лево,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 xml:space="preserve">Жюль </w:t>
      </w:r>
      <w:proofErr w:type="spellStart"/>
      <w:r w:rsidRPr="00B1301E">
        <w:rPr>
          <w:rFonts w:ascii="Times New Roman" w:hAnsi="Times New Roman" w:cs="Times New Roman"/>
          <w:b/>
          <w:i/>
          <w:sz w:val="28"/>
          <w:szCs w:val="28"/>
        </w:rPr>
        <w:t>Ардуэн-Мансар</w:t>
      </w:r>
      <w:proofErr w:type="spellEnd"/>
      <w:r w:rsidRPr="00B1301E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 xml:space="preserve">Андре </w:t>
      </w:r>
      <w:proofErr w:type="spellStart"/>
      <w:r w:rsidRPr="00B1301E">
        <w:rPr>
          <w:rFonts w:ascii="Times New Roman" w:hAnsi="Times New Roman" w:cs="Times New Roman"/>
          <w:b/>
          <w:i/>
          <w:sz w:val="28"/>
          <w:szCs w:val="28"/>
        </w:rPr>
        <w:t>Ленотр</w:t>
      </w:r>
      <w:proofErr w:type="spellEnd"/>
      <w:r w:rsidRPr="00B130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>Версаль. 1669—1685 гг.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t>Постепенно классицизм — стиль, обращённый к высшим духовным идеалам, — стал провозглашать иде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алы политические, а искусство из средства </w:t>
      </w:r>
      <w:r w:rsidRPr="00B1301E">
        <w:rPr>
          <w:rFonts w:ascii="Times New Roman" w:hAnsi="Times New Roman" w:cs="Times New Roman"/>
          <w:sz w:val="28"/>
          <w:szCs w:val="28"/>
        </w:rPr>
        <w:lastRenderedPageBreak/>
        <w:t>нравственного воспитания превратилось в средство идеологи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ческой пропаганды.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Подчинение искусства политике явно ощущается в архитектуре </w:t>
      </w:r>
      <w:proofErr w:type="spellStart"/>
      <w:r w:rsidRPr="007E7669">
        <w:rPr>
          <w:rFonts w:ascii="Times New Roman" w:hAnsi="Times New Roman" w:cs="Times New Roman"/>
          <w:sz w:val="28"/>
          <w:szCs w:val="28"/>
          <w:highlight w:val="yellow"/>
        </w:rPr>
        <w:t>Вандомской</w:t>
      </w:r>
      <w:proofErr w:type="spellEnd"/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 площади в Париже, соору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жённой Жюлем </w:t>
      </w:r>
      <w:proofErr w:type="spellStart"/>
      <w:r w:rsidRPr="007E7669">
        <w:rPr>
          <w:rFonts w:ascii="Times New Roman" w:hAnsi="Times New Roman" w:cs="Times New Roman"/>
          <w:sz w:val="28"/>
          <w:szCs w:val="28"/>
          <w:highlight w:val="yellow"/>
        </w:rPr>
        <w:t>Ардуэном-Мансаром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</w:t>
      </w:r>
      <w:r w:rsidRPr="00B1301E">
        <w:rPr>
          <w:rFonts w:ascii="Times New Roman" w:hAnsi="Times New Roman" w:cs="Times New Roman"/>
          <w:sz w:val="28"/>
          <w:szCs w:val="28"/>
        </w:rPr>
        <w:t>в 1685—1701 гг. Небольшой замкну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тый четырёхугольник площади со срезанными углами окружают адми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нистративные здания с единой си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стемой убранства. Такая замкнутость характерна для всех классицистиче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ских площадей </w:t>
      </w:r>
      <w:r w:rsidRPr="00B1301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1301E">
        <w:rPr>
          <w:rFonts w:ascii="Times New Roman" w:hAnsi="Times New Roman" w:cs="Times New Roman"/>
          <w:sz w:val="28"/>
          <w:szCs w:val="28"/>
        </w:rPr>
        <w:t xml:space="preserve"> столетия. В цент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ре помещалась конная статуя Людо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вика </w:t>
      </w:r>
      <w:r w:rsidRPr="00B1301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130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1301E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B1301E">
        <w:rPr>
          <w:rFonts w:ascii="Times New Roman" w:hAnsi="Times New Roman" w:cs="Times New Roman"/>
          <w:sz w:val="28"/>
          <w:szCs w:val="28"/>
        </w:rPr>
        <w:t xml:space="preserve"> </w:t>
      </w:r>
      <w:r w:rsidRPr="00B1301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1301E">
        <w:rPr>
          <w:rFonts w:ascii="Times New Roman" w:hAnsi="Times New Roman" w:cs="Times New Roman"/>
          <w:sz w:val="28"/>
          <w:szCs w:val="28"/>
        </w:rPr>
        <w:t xml:space="preserve"> в. её заменила триумфальная колонна в честь Напо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леона </w:t>
      </w:r>
      <w:r w:rsidRPr="00B130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301E">
        <w:rPr>
          <w:rFonts w:ascii="Times New Roman" w:hAnsi="Times New Roman" w:cs="Times New Roman"/>
          <w:sz w:val="28"/>
          <w:szCs w:val="28"/>
        </w:rPr>
        <w:t xml:space="preserve">). Главные идеи проекта — прославление монарха и мечта </w:t>
      </w:r>
      <w:proofErr w:type="gramStart"/>
      <w:r w:rsidRPr="00B1301E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t xml:space="preserve">идеально упорядоченном </w:t>
      </w:r>
      <w:proofErr w:type="gramStart"/>
      <w:r w:rsidRPr="00B1301E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B1301E">
        <w:rPr>
          <w:rFonts w:ascii="Times New Roman" w:hAnsi="Times New Roman" w:cs="Times New Roman"/>
          <w:sz w:val="28"/>
          <w:szCs w:val="28"/>
        </w:rPr>
        <w:t>, жи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вущем по его воле.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205311" wp14:editId="251FA226">
            <wp:extent cx="3657600" cy="2105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 xml:space="preserve">Луи Лево, Жюль </w:t>
      </w:r>
      <w:proofErr w:type="spellStart"/>
      <w:r w:rsidRPr="00B1301E">
        <w:rPr>
          <w:rFonts w:ascii="Times New Roman" w:hAnsi="Times New Roman" w:cs="Times New Roman"/>
          <w:b/>
          <w:i/>
          <w:sz w:val="28"/>
          <w:szCs w:val="28"/>
        </w:rPr>
        <w:t>Ардуэн-Мансар</w:t>
      </w:r>
      <w:proofErr w:type="spellEnd"/>
      <w:r w:rsidRPr="00B1301E">
        <w:rPr>
          <w:rFonts w:ascii="Times New Roman" w:hAnsi="Times New Roman" w:cs="Times New Roman"/>
          <w:b/>
          <w:i/>
          <w:sz w:val="28"/>
          <w:szCs w:val="28"/>
        </w:rPr>
        <w:t xml:space="preserve">, Андре </w:t>
      </w:r>
      <w:proofErr w:type="spellStart"/>
      <w:r w:rsidRPr="00B1301E">
        <w:rPr>
          <w:rFonts w:ascii="Times New Roman" w:hAnsi="Times New Roman" w:cs="Times New Roman"/>
          <w:b/>
          <w:i/>
          <w:sz w:val="28"/>
          <w:szCs w:val="28"/>
        </w:rPr>
        <w:t>Ленотр</w:t>
      </w:r>
      <w:proofErr w:type="spellEnd"/>
      <w:r w:rsidRPr="00B1301E">
        <w:rPr>
          <w:rFonts w:ascii="Times New Roman" w:hAnsi="Times New Roman" w:cs="Times New Roman"/>
          <w:b/>
          <w:i/>
          <w:sz w:val="28"/>
          <w:szCs w:val="28"/>
        </w:rPr>
        <w:t>. Версаль. 1669—1685 гг.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t xml:space="preserve">*Руст (от лат. </w:t>
      </w:r>
      <w:proofErr w:type="spellStart"/>
      <w:r w:rsidRPr="00B1301E">
        <w:rPr>
          <w:rFonts w:ascii="Times New Roman" w:hAnsi="Times New Roman" w:cs="Times New Roman"/>
          <w:sz w:val="28"/>
          <w:szCs w:val="28"/>
          <w:lang w:val="en-US"/>
        </w:rPr>
        <w:t>rasticus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— «грубый») — тёсаный камень, лицевая поверхность кото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рого грубо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околота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>, обычно с узким, более гладким кан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том по краям.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t>**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Латона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>, Лето — в антич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ной мифологии мать бога Аполлона.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99C3FA8" wp14:editId="0A42DE2F">
            <wp:extent cx="3657600" cy="2457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 xml:space="preserve">Жюль </w:t>
      </w:r>
      <w:proofErr w:type="spellStart"/>
      <w:r w:rsidRPr="00B1301E">
        <w:rPr>
          <w:rFonts w:ascii="Times New Roman" w:hAnsi="Times New Roman" w:cs="Times New Roman"/>
          <w:b/>
          <w:i/>
          <w:sz w:val="28"/>
          <w:szCs w:val="28"/>
        </w:rPr>
        <w:t>Ардуэн-Мансар</w:t>
      </w:r>
      <w:proofErr w:type="spellEnd"/>
      <w:r w:rsidRPr="00B1301E">
        <w:rPr>
          <w:rFonts w:ascii="Times New Roman" w:hAnsi="Times New Roman" w:cs="Times New Roman"/>
          <w:b/>
          <w:i/>
          <w:sz w:val="28"/>
          <w:szCs w:val="28"/>
        </w:rPr>
        <w:t xml:space="preserve">, Шарль </w:t>
      </w:r>
      <w:proofErr w:type="spellStart"/>
      <w:r w:rsidRPr="00B1301E">
        <w:rPr>
          <w:rFonts w:ascii="Times New Roman" w:hAnsi="Times New Roman" w:cs="Times New Roman"/>
          <w:b/>
          <w:i/>
          <w:sz w:val="28"/>
          <w:szCs w:val="28"/>
        </w:rPr>
        <w:t>Лебрен</w:t>
      </w:r>
      <w:proofErr w:type="spellEnd"/>
      <w:r w:rsidRPr="00B1301E">
        <w:rPr>
          <w:rFonts w:ascii="Times New Roman" w:hAnsi="Times New Roman" w:cs="Times New Roman"/>
          <w:b/>
          <w:i/>
          <w:sz w:val="28"/>
          <w:szCs w:val="28"/>
        </w:rPr>
        <w:t xml:space="preserve">, Антуан </w:t>
      </w:r>
      <w:proofErr w:type="spellStart"/>
      <w:r w:rsidRPr="00B1301E">
        <w:rPr>
          <w:rFonts w:ascii="Times New Roman" w:hAnsi="Times New Roman" w:cs="Times New Roman"/>
          <w:b/>
          <w:i/>
          <w:sz w:val="28"/>
          <w:szCs w:val="28"/>
        </w:rPr>
        <w:t>Куазевокс</w:t>
      </w:r>
      <w:proofErr w:type="spellEnd"/>
      <w:r w:rsidRPr="00B130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>Зеркальная галерея Большого дворца. 1678 г. Версаль.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69">
        <w:rPr>
          <w:rFonts w:ascii="Times New Roman" w:hAnsi="Times New Roman" w:cs="Times New Roman"/>
          <w:sz w:val="28"/>
          <w:szCs w:val="28"/>
          <w:highlight w:val="yellow"/>
        </w:rPr>
        <w:t>Одно из наиболее значительны</w:t>
      </w:r>
      <w:r w:rsidRPr="00B1301E">
        <w:rPr>
          <w:rFonts w:ascii="Times New Roman" w:hAnsi="Times New Roman" w:cs="Times New Roman"/>
          <w:sz w:val="28"/>
          <w:szCs w:val="28"/>
        </w:rPr>
        <w:t xml:space="preserve">х монументальных сооружений </w:t>
      </w:r>
      <w:r w:rsidRPr="00B1301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1301E">
        <w:rPr>
          <w:rFonts w:ascii="Times New Roman" w:hAnsi="Times New Roman" w:cs="Times New Roman"/>
          <w:sz w:val="28"/>
          <w:szCs w:val="28"/>
        </w:rPr>
        <w:t xml:space="preserve"> в. в Париже — Собор Дома инвалидов (1680—1706 гг.), комплекса зданий, построенных по приказу Людови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ка </w:t>
      </w:r>
      <w:r w:rsidRPr="00B1301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1301E">
        <w:rPr>
          <w:rFonts w:ascii="Times New Roman" w:hAnsi="Times New Roman" w:cs="Times New Roman"/>
          <w:sz w:val="28"/>
          <w:szCs w:val="28"/>
        </w:rPr>
        <w:t xml:space="preserve"> для престарелых солдат. Со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бор, созданный Жюлем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Ардуэном-Мансаром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>, стал важной высотной точкой Парижа, его мощный купол значительно изменил панораму го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рода. Общий </w:t>
      </w:r>
      <w:r w:rsidRPr="00B1301E">
        <w:rPr>
          <w:rFonts w:ascii="Times New Roman" w:hAnsi="Times New Roman" w:cs="Times New Roman"/>
          <w:sz w:val="28"/>
          <w:szCs w:val="28"/>
        </w:rPr>
        <w:lastRenderedPageBreak/>
        <w:t>облик Собора холоден и тяжеловесен. Видимо, мастер бле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стяще знал архитектуру античности и Возрождения, но она не была ему близка.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t>Строительству главного, восточ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ного фасада Лувра (1667—1673 гг.) — королевского дворца в Париже — придавалось столь </w:t>
      </w:r>
      <w:proofErr w:type="gramStart"/>
      <w:r w:rsidRPr="00B1301E">
        <w:rPr>
          <w:rFonts w:ascii="Times New Roman" w:hAnsi="Times New Roman" w:cs="Times New Roman"/>
          <w:sz w:val="28"/>
          <w:szCs w:val="28"/>
        </w:rPr>
        <w:t>важное значе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ние</w:t>
      </w:r>
      <w:proofErr w:type="gramEnd"/>
      <w:r w:rsidRPr="00B1301E">
        <w:rPr>
          <w:rFonts w:ascii="Times New Roman" w:hAnsi="Times New Roman" w:cs="Times New Roman"/>
          <w:sz w:val="28"/>
          <w:szCs w:val="28"/>
        </w:rPr>
        <w:t xml:space="preserve">, что проект для него выбирали по конкурсу. </w:t>
      </w:r>
      <w:r w:rsidRPr="00B130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6A22CB8" wp14:editId="169A464B">
            <wp:extent cx="4686300" cy="3248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 xml:space="preserve">Жюль </w:t>
      </w:r>
      <w:proofErr w:type="spellStart"/>
      <w:r w:rsidRPr="00B1301E">
        <w:rPr>
          <w:rFonts w:ascii="Times New Roman" w:hAnsi="Times New Roman" w:cs="Times New Roman"/>
          <w:b/>
          <w:i/>
          <w:sz w:val="28"/>
          <w:szCs w:val="28"/>
        </w:rPr>
        <w:t>Ардуэн-Маисар</w:t>
      </w:r>
      <w:proofErr w:type="spellEnd"/>
      <w:r w:rsidRPr="00B130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1301E">
        <w:rPr>
          <w:rFonts w:ascii="Times New Roman" w:hAnsi="Times New Roman" w:cs="Times New Roman"/>
          <w:b/>
          <w:i/>
          <w:sz w:val="28"/>
          <w:szCs w:val="28"/>
        </w:rPr>
        <w:t>Вандомская</w:t>
      </w:r>
      <w:proofErr w:type="spellEnd"/>
      <w:r w:rsidRPr="00B1301E">
        <w:rPr>
          <w:rFonts w:ascii="Times New Roman" w:hAnsi="Times New Roman" w:cs="Times New Roman"/>
          <w:b/>
          <w:i/>
          <w:sz w:val="28"/>
          <w:szCs w:val="28"/>
        </w:rPr>
        <w:t xml:space="preserve"> площадь. 1685—1701 гг. Париж.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4C6FD18" wp14:editId="70E86F90">
            <wp:extent cx="1935461" cy="30099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61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 xml:space="preserve">Жюль </w:t>
      </w:r>
      <w:proofErr w:type="spellStart"/>
      <w:r w:rsidRPr="00B1301E">
        <w:rPr>
          <w:rFonts w:ascii="Times New Roman" w:hAnsi="Times New Roman" w:cs="Times New Roman"/>
          <w:b/>
          <w:i/>
          <w:sz w:val="28"/>
          <w:szCs w:val="28"/>
        </w:rPr>
        <w:t>Ардуэн-Мансар</w:t>
      </w:r>
      <w:proofErr w:type="spellEnd"/>
      <w:r w:rsidRPr="00B130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>Собор Дома инвалидов. 1680—1706 гг. Париж.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а3"/>
      <w:bookmarkEnd w:id="1"/>
      <w:r w:rsidRPr="007E7669">
        <w:rPr>
          <w:rFonts w:ascii="Times New Roman" w:hAnsi="Times New Roman" w:cs="Times New Roman"/>
          <w:b/>
          <w:sz w:val="28"/>
          <w:szCs w:val="28"/>
          <w:highlight w:val="yellow"/>
        </w:rPr>
        <w:t>СКУЛЬПТУРА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Во второй половине </w:t>
      </w:r>
      <w:r w:rsidRPr="007E76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XVII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 в. класси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softHyphen/>
        <w:t>цизм стал официальным придвор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softHyphen/>
        <w:t>ным стилем, служившим прославле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softHyphen/>
        <w:t>нию монархии</w:t>
      </w:r>
      <w:r w:rsidRPr="00B1301E">
        <w:rPr>
          <w:rFonts w:ascii="Times New Roman" w:hAnsi="Times New Roman" w:cs="Times New Roman"/>
          <w:sz w:val="28"/>
          <w:szCs w:val="28"/>
        </w:rPr>
        <w:t>. От скульптуры, которая украшала дворцовые залы и парковые аллеи грандиозных коро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левских резиденций (и прежде всего Версаля), требовались не столь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ко классическая </w:t>
      </w:r>
      <w:r w:rsidRPr="00B1301E">
        <w:rPr>
          <w:rFonts w:ascii="Times New Roman" w:hAnsi="Times New Roman" w:cs="Times New Roman"/>
          <w:sz w:val="28"/>
          <w:szCs w:val="28"/>
        </w:rPr>
        <w:lastRenderedPageBreak/>
        <w:t>строгость и гармо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ничность, сколько торжественность и пышность. Мастера стремились к эффектным, выразительным ре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шениям, монументальным формам. И в этом им, несомненно, помогли традиции итальянского барокко, особенно творчество Лоренцо Бернини.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Скульптор Франсуа </w:t>
      </w:r>
      <w:proofErr w:type="spellStart"/>
      <w:r w:rsidRPr="007E7669">
        <w:rPr>
          <w:rFonts w:ascii="Times New Roman" w:hAnsi="Times New Roman" w:cs="Times New Roman"/>
          <w:sz w:val="28"/>
          <w:szCs w:val="28"/>
          <w:highlight w:val="yellow"/>
        </w:rPr>
        <w:t>Жирардон</w:t>
      </w:r>
      <w:proofErr w:type="spellEnd"/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 (1628—1715), пройдя в 1645 — 1650 гг. обучение в Риме у Бернини, значительную часть жизни по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softHyphen/>
        <w:t>святил оформлению Версальского парка</w:t>
      </w:r>
      <w:r w:rsidRPr="00B1301E">
        <w:rPr>
          <w:rFonts w:ascii="Times New Roman" w:hAnsi="Times New Roman" w:cs="Times New Roman"/>
          <w:sz w:val="28"/>
          <w:szCs w:val="28"/>
        </w:rPr>
        <w:t xml:space="preserve"> совместно с Шарлем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Лебреном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и Андре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Ленотром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. 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t>Все его произведения, великолепные по технике, соединяют в себе черты классицизма и барокко</w:t>
      </w:r>
      <w:r w:rsidRPr="00B1301E">
        <w:rPr>
          <w:rFonts w:ascii="Times New Roman" w:hAnsi="Times New Roman" w:cs="Times New Roman"/>
          <w:sz w:val="28"/>
          <w:szCs w:val="28"/>
        </w:rPr>
        <w:t>. Но если у Бернини на первом плане драма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тичное столкновение героев, то у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Жирардона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— красивая компози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ция фигур. Ритм движений его пер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сонажей соединяет их в ясные, про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думанные ансамбли, которые очень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t>*Портик — галерея, обра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зованная колоннами или столбами, как </w:t>
      </w:r>
      <w:proofErr w:type="gramStart"/>
      <w:r w:rsidRPr="00B1301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1301E">
        <w:rPr>
          <w:rFonts w:ascii="Times New Roman" w:hAnsi="Times New Roman" w:cs="Times New Roman"/>
          <w:sz w:val="28"/>
          <w:szCs w:val="28"/>
        </w:rPr>
        <w:t xml:space="preserve"> перед входом в здание.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t>**Фронтон — треугольное завершение здания, образо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ванное скатами крыши и карнизом.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DB26A2" wp14:editId="3165FDC1">
            <wp:extent cx="3648075" cy="2552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 xml:space="preserve">Франсуа </w:t>
      </w:r>
      <w:proofErr w:type="spellStart"/>
      <w:r w:rsidRPr="00B1301E">
        <w:rPr>
          <w:rFonts w:ascii="Times New Roman" w:hAnsi="Times New Roman" w:cs="Times New Roman"/>
          <w:b/>
          <w:i/>
          <w:sz w:val="28"/>
          <w:szCs w:val="28"/>
        </w:rPr>
        <w:t>Жирардон</w:t>
      </w:r>
      <w:proofErr w:type="spellEnd"/>
      <w:r w:rsidRPr="00B130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>Аполлон и нимфы. 1666 г.   Версаль.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t>эффектно смотрятся с любой точ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ки обзора.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t xml:space="preserve">В 1683 г. для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Вандомской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площа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ди в Париже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Жирардон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создал монументальную конную статую Людови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ка </w:t>
      </w:r>
      <w:r w:rsidRPr="00B1301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B1301E">
        <w:rPr>
          <w:rFonts w:ascii="Times New Roman" w:hAnsi="Times New Roman" w:cs="Times New Roman"/>
          <w:sz w:val="28"/>
          <w:szCs w:val="28"/>
        </w:rPr>
        <w:t xml:space="preserve"> (она погибла в годы Великой Французской революции 1789— 1799 гг.), образцом для которой по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служила древнеримская статуя им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ператора Марка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>. Горделивая осанка, правильные черты лица ко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роля (не скрывавшие, однако, холод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ной надменности), даже условное сочетание античных доспехов и парика </w:t>
      </w:r>
      <w:r w:rsidRPr="00B1301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1301E">
        <w:rPr>
          <w:rFonts w:ascii="Times New Roman" w:hAnsi="Times New Roman" w:cs="Times New Roman"/>
          <w:sz w:val="28"/>
          <w:szCs w:val="28"/>
        </w:rPr>
        <w:t xml:space="preserve"> в. выглядели убедительно и естественно. Памятник прекрасно вписывался в архитектурный ан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самбль площади.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Антуан </w:t>
      </w:r>
      <w:proofErr w:type="spellStart"/>
      <w:r w:rsidRPr="007E7669">
        <w:rPr>
          <w:rFonts w:ascii="Times New Roman" w:hAnsi="Times New Roman" w:cs="Times New Roman"/>
          <w:sz w:val="28"/>
          <w:szCs w:val="28"/>
          <w:highlight w:val="yellow"/>
        </w:rPr>
        <w:t>Куазевокс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(1640—1720), как и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Жирардон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>, много работал в Версале, оформляя зал Войны и Зеркальную галерею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. В большом рельефе для зала Войны «Переход Людовика </w:t>
      </w:r>
      <w:r w:rsidRPr="007E76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XIV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 через Рейн»</w:t>
      </w:r>
      <w:r w:rsidRPr="00B1301E">
        <w:rPr>
          <w:rFonts w:ascii="Times New Roman" w:hAnsi="Times New Roman" w:cs="Times New Roman"/>
          <w:sz w:val="28"/>
          <w:szCs w:val="28"/>
        </w:rPr>
        <w:t xml:space="preserve"> (80-е гг.) мастер сделал фигуру короля более выпуклой, в то время как другие герои почти не выделяются из пло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скости. Получается, что величест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венный облик Короля-Солнца в </w:t>
      </w:r>
      <w:r w:rsidRPr="00B1301E">
        <w:rPr>
          <w:rFonts w:ascii="Times New Roman" w:hAnsi="Times New Roman" w:cs="Times New Roman"/>
          <w:sz w:val="28"/>
          <w:szCs w:val="28"/>
        </w:rPr>
        <w:lastRenderedPageBreak/>
        <w:t xml:space="preserve">буквальном смысле затмевает всех остальных персонажей. В 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t>скульп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турных портретах </w:t>
      </w:r>
      <w:proofErr w:type="spellStart"/>
      <w:r w:rsidRPr="007E7669">
        <w:rPr>
          <w:rFonts w:ascii="Times New Roman" w:hAnsi="Times New Roman" w:cs="Times New Roman"/>
          <w:sz w:val="28"/>
          <w:szCs w:val="28"/>
          <w:highlight w:val="yellow"/>
        </w:rPr>
        <w:t>Куазевокса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точ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ные, психологически тонкие ха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рактеристики героев усиливаются приёмами барокко — неожидан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ными позами, свободными движе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ниями, пышными одеяниями. Так, в облике гравёра Жерара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Одрана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(80-е гг.) чувствуются и творческая одарённость, и тщеславие, а внеш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не помпезный портрет принца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Конде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(1686 г.) показывает его бо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лезненное, почти истерическое со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стояние.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В работах Пьера </w:t>
      </w:r>
      <w:proofErr w:type="spellStart"/>
      <w:r w:rsidRPr="007E7669">
        <w:rPr>
          <w:rFonts w:ascii="Times New Roman" w:hAnsi="Times New Roman" w:cs="Times New Roman"/>
          <w:sz w:val="28"/>
          <w:szCs w:val="28"/>
          <w:highlight w:val="yellow"/>
        </w:rPr>
        <w:t>Пюже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(1620— 1694), наиболее талантливого масте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ра того времени, чувствуется влия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ние Бернини и классицистического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B33CEF" wp14:editId="563589FE">
            <wp:extent cx="446722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 xml:space="preserve">Пьер </w:t>
      </w:r>
      <w:proofErr w:type="spellStart"/>
      <w:r w:rsidRPr="00B1301E">
        <w:rPr>
          <w:rFonts w:ascii="Times New Roman" w:hAnsi="Times New Roman" w:cs="Times New Roman"/>
          <w:b/>
          <w:i/>
          <w:sz w:val="28"/>
          <w:szCs w:val="28"/>
        </w:rPr>
        <w:t>Пюже</w:t>
      </w:r>
      <w:proofErr w:type="spellEnd"/>
      <w:r w:rsidRPr="00B1301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>Александр Македонский и Диоген.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301E">
        <w:rPr>
          <w:rFonts w:ascii="Times New Roman" w:hAnsi="Times New Roman" w:cs="Times New Roman"/>
          <w:b/>
          <w:i/>
          <w:sz w:val="28"/>
          <w:szCs w:val="28"/>
        </w:rPr>
        <w:t>Фрагменты. 1692 г. Лувр, Париж.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F3ECD7D" wp14:editId="675E137E">
            <wp:extent cx="2066925" cy="2867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1E" w:rsidRPr="007E7669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7E76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Антуан </w:t>
      </w:r>
      <w:proofErr w:type="spellStart"/>
      <w:r w:rsidRPr="007E76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Куазевокс</w:t>
      </w:r>
      <w:proofErr w:type="spellEnd"/>
      <w:r w:rsidRPr="007E76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</w:t>
      </w:r>
    </w:p>
    <w:p w:rsidR="00B1301E" w:rsidRPr="007E7669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7E76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Принц </w:t>
      </w:r>
      <w:proofErr w:type="spellStart"/>
      <w:r w:rsidRPr="007E76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Конде</w:t>
      </w:r>
      <w:proofErr w:type="spellEnd"/>
      <w:r w:rsidRPr="007E76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 1686 г.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7669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Лувр, Париж.</w:t>
      </w:r>
    </w:p>
    <w:p w:rsidR="00B1301E" w:rsidRPr="00B1301E" w:rsidRDefault="00B1301E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01E">
        <w:rPr>
          <w:rFonts w:ascii="Times New Roman" w:hAnsi="Times New Roman" w:cs="Times New Roman"/>
          <w:sz w:val="28"/>
          <w:szCs w:val="28"/>
        </w:rPr>
        <w:t xml:space="preserve">театра. Скульптура 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«Милон </w:t>
      </w:r>
      <w:proofErr w:type="spellStart"/>
      <w:r w:rsidRPr="007E7669">
        <w:rPr>
          <w:rFonts w:ascii="Times New Roman" w:hAnsi="Times New Roman" w:cs="Times New Roman"/>
          <w:sz w:val="28"/>
          <w:szCs w:val="28"/>
          <w:highlight w:val="yellow"/>
        </w:rPr>
        <w:t>Кротонский</w:t>
      </w:r>
      <w:proofErr w:type="spellEnd"/>
      <w:r w:rsidRPr="007E7669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B1301E">
        <w:rPr>
          <w:rFonts w:ascii="Times New Roman" w:hAnsi="Times New Roman" w:cs="Times New Roman"/>
          <w:sz w:val="28"/>
          <w:szCs w:val="28"/>
        </w:rPr>
        <w:t xml:space="preserve"> (1682 г.), предназначенная для Версаля, изображает античного героя, который хвастался перед бо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гами, что </w:t>
      </w:r>
      <w:r w:rsidRPr="00B1301E">
        <w:rPr>
          <w:rFonts w:ascii="Times New Roman" w:hAnsi="Times New Roman" w:cs="Times New Roman"/>
          <w:sz w:val="28"/>
          <w:szCs w:val="28"/>
        </w:rPr>
        <w:lastRenderedPageBreak/>
        <w:t>может руками расщепить дерево. Но его ладонь оказалась за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жатой в трещине, и он, прикован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ный к стволу, был растерзан львом. Всё в облике Милона говорит о глу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боком страдании — изогнутое тело, предельно напряжённые мускулы, запрокинутая голова и лицо с зака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тившимися глазами и запёкшимися губами. При этом композиция пре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дельно гармонична: изгибы ствола дерева и фигуры Милона вместе об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разуют овал, что делает её замкнутой и уравновешенной. Сюжетом 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t>рель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softHyphen/>
        <w:t>ефа «Александр Македонский и Ди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softHyphen/>
        <w:t>оген»</w:t>
      </w:r>
      <w:r w:rsidRPr="00B1301E">
        <w:rPr>
          <w:rFonts w:ascii="Times New Roman" w:hAnsi="Times New Roman" w:cs="Times New Roman"/>
          <w:sz w:val="28"/>
          <w:szCs w:val="28"/>
        </w:rPr>
        <w:t xml:space="preserve"> (1692 г.) послужила история короткой встречи знаменитого за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воевателя и нищего философа. В от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вет на великодушное предложение Александра выполнить любое поже</w:t>
      </w:r>
      <w:r w:rsidRPr="00B1301E">
        <w:rPr>
          <w:rFonts w:ascii="Times New Roman" w:hAnsi="Times New Roman" w:cs="Times New Roman"/>
          <w:sz w:val="28"/>
          <w:szCs w:val="28"/>
        </w:rPr>
        <w:softHyphen/>
        <w:t xml:space="preserve">лание Диогена, он изрёк: «Отойди, ты загораживаешь мне солнце». Эту историю </w:t>
      </w:r>
      <w:proofErr w:type="spellStart"/>
      <w:r w:rsidRPr="00B1301E">
        <w:rPr>
          <w:rFonts w:ascii="Times New Roman" w:hAnsi="Times New Roman" w:cs="Times New Roman"/>
          <w:sz w:val="28"/>
          <w:szCs w:val="28"/>
        </w:rPr>
        <w:t>Пюже</w:t>
      </w:r>
      <w:proofErr w:type="spellEnd"/>
      <w:r w:rsidRPr="00B1301E">
        <w:rPr>
          <w:rFonts w:ascii="Times New Roman" w:hAnsi="Times New Roman" w:cs="Times New Roman"/>
          <w:sz w:val="28"/>
          <w:szCs w:val="28"/>
        </w:rPr>
        <w:t xml:space="preserve"> превратил в огром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ное многофигурное действо, в кото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ром помимо эффектного диалога в жестах Александра и Диогена на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шлось место и для толпы, и для раз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вевающихся знамён, и для архитек</w:t>
      </w:r>
      <w:r w:rsidRPr="00B1301E">
        <w:rPr>
          <w:rFonts w:ascii="Times New Roman" w:hAnsi="Times New Roman" w:cs="Times New Roman"/>
          <w:sz w:val="28"/>
          <w:szCs w:val="28"/>
        </w:rPr>
        <w:softHyphen/>
        <w:t>турной декорации.</w:t>
      </w:r>
    </w:p>
    <w:p w:rsidR="00B1301E" w:rsidRPr="00B1301E" w:rsidRDefault="007E7669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французская скульптура </w:t>
      </w:r>
      <w:r w:rsidRPr="007E766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xvii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 в., соединяя в себе черты классицизма и барокко, выявила глубокое внут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softHyphen/>
        <w:t>реннее родство этих стилей</w:t>
      </w:r>
      <w:proofErr w:type="gramStart"/>
      <w:r w:rsidRPr="007E7669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Pr="007E766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7E7669">
        <w:rPr>
          <w:rFonts w:ascii="Times New Roman" w:hAnsi="Times New Roman" w:cs="Times New Roman"/>
          <w:sz w:val="28"/>
          <w:szCs w:val="28"/>
          <w:highlight w:val="yellow"/>
        </w:rPr>
        <w:t>н</w:t>
      </w:r>
      <w:proofErr w:type="gramEnd"/>
      <w:r w:rsidRPr="007E7669">
        <w:rPr>
          <w:rFonts w:ascii="Times New Roman" w:hAnsi="Times New Roman" w:cs="Times New Roman"/>
          <w:sz w:val="28"/>
          <w:szCs w:val="28"/>
          <w:highlight w:val="yellow"/>
        </w:rPr>
        <w:t>а пер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softHyphen/>
        <w:t>вый взгляд они кажутся противопо</w:t>
      </w:r>
      <w:r w:rsidRPr="007E7669">
        <w:rPr>
          <w:rFonts w:ascii="Times New Roman" w:hAnsi="Times New Roman" w:cs="Times New Roman"/>
          <w:sz w:val="28"/>
          <w:szCs w:val="28"/>
          <w:highlight w:val="yellow"/>
        </w:rPr>
        <w:softHyphen/>
        <w:t>ложными друг другу, а по сути представляют собой разные пути к одной и той же цели.</w:t>
      </w:r>
    </w:p>
    <w:p w:rsidR="000E2A93" w:rsidRPr="00B1301E" w:rsidRDefault="000E2A93" w:rsidP="00B13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E2A93" w:rsidRPr="00B1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E0"/>
    <w:rsid w:val="000E2A93"/>
    <w:rsid w:val="007E7669"/>
    <w:rsid w:val="00B1301E"/>
    <w:rsid w:val="00C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2021-03-23T13:48:00Z</dcterms:created>
  <dcterms:modified xsi:type="dcterms:W3CDTF">2021-03-23T14:05:00Z</dcterms:modified>
</cp:coreProperties>
</file>