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Проект по развитию речи детей старшего дошкольного возраста в игровой деятельности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«Вместе весело играть»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Паспорт педагогического проекта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Тема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Развитие речи детей старшего дошкольного возраста в игровой деятельности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«Вместе весело играть»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Тип проекта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Обучающий, игровой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Дети средней группы (6 группа)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Воспитатели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Продолжительность проекта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Один год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Проблема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 в игровой деятельности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проблемы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В условиях современности, главной задачей дошкольного образования является подготовка к школьному обучению. Дети, не получившие в дошкольном возрасте соответствующее речевое развитие, с большим трудом навёрстывают </w:t>
      </w:r>
      <w:r w:rsidRPr="00A46391">
        <w:rPr>
          <w:rFonts w:ascii="Times New Roman" w:hAnsi="Times New Roman" w:cs="Times New Roman"/>
          <w:sz w:val="28"/>
          <w:szCs w:val="28"/>
        </w:rPr>
        <w:lastRenderedPageBreak/>
        <w:t>упущенное, в будущем этот пробел в развитии влияет на его дальнейшее развитие. Своевременное и полноценное формирование речи в дошкольном детстве является основным условием нормального развития и в дальнейшем его успешного обучения в школе.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Цель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Развивать речь детей, обогащать словарный запас через игровую деятельность.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Задачи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Создание условий для игровой деятельности детей в группе и на участке.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Формирование грамматического строя речи.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Расширение словарного запаса.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Развитие связной речи.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Гипотеза проекта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Если реализовать план работы по проекту, то возможно развитие познавательной активности у детей, формирование адекватной самооценки, повышение их коммуникативных возможностей, развитие активности, инициативности, самостоятельности.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Предполагаемый результат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При систематической работе по данному проекту значительно увеличится словарь детей, речь станет предметом активности детей, дети начнут активно сопровождать свою деятельность речью.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Методы проекта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Наглядные, словесные, практические, игровые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Мероприятия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Сентябрь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lastRenderedPageBreak/>
        <w:t>«Что делает?»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«Подбери пару»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46391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A46391">
        <w:rPr>
          <w:rFonts w:ascii="Times New Roman" w:hAnsi="Times New Roman" w:cs="Times New Roman"/>
          <w:sz w:val="28"/>
          <w:szCs w:val="28"/>
        </w:rPr>
        <w:t xml:space="preserve"> одним словом»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«Собери урожай»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A463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46391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«Ловишки»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«По ровненькой дорожке»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«Мой весёлый звонкий мяч»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Театрализованные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A4639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46391">
        <w:rPr>
          <w:rFonts w:ascii="Times New Roman" w:hAnsi="Times New Roman" w:cs="Times New Roman"/>
          <w:sz w:val="28"/>
          <w:szCs w:val="28"/>
        </w:rPr>
        <w:t>раматизация «Репка»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«Парикмахерская»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«Магазин»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Октябрь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«Угадай»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«Какое небо»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«Горячо – холодно»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«Вчера, сегодня, завтра»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lastRenderedPageBreak/>
        <w:t>Подвижные игры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«Воробушки и кот»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«Птички в гнёздышках»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«Листопад»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«День – ночь»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Театрализованные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Игра – инсценировка по русской народной сказке «Война грибов»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«Строители»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«Больница»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Ноябрь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«Из чего сделана посуда»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«Узнай по описанию»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«Найди такой же»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«Узнай по голосу»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«Серсо»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«Море волнуется»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«Гуси </w:t>
      </w:r>
      <w:proofErr w:type="gramStart"/>
      <w:r w:rsidRPr="00A4639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A46391">
        <w:rPr>
          <w:rFonts w:ascii="Times New Roman" w:hAnsi="Times New Roman" w:cs="Times New Roman"/>
          <w:sz w:val="28"/>
          <w:szCs w:val="28"/>
        </w:rPr>
        <w:t>ебеди»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lastRenderedPageBreak/>
        <w:t>«Подбрось – поймай»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Театрализованные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Игра – драматизация «Кошкин дом»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«Почта»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Декабрь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«Найди свой цвет»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«Раздели на группы»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«Какое время года?»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«Закончи предложение»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«Ловишки с ленточками»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«Вертушки»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«Метель»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«Попади в мишень»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Театрализованные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Игра – драматизация сказки «Колосок»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«Семья»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lastRenderedPageBreak/>
        <w:t>«Айболит»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Январь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«Слушай внимательно»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«Чего не хватает»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«Кто в домике живёт»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«Что лишнее»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«Жмурки»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«Найди своё место»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«Самолёты»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«Зайка беленький сидит»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Театрализованные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Игра – драматизация «Теремок»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«Моряки»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Февраль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«Кто что делает»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lastRenderedPageBreak/>
        <w:t>«Кто больше»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«Раздели поровну»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«Что изменилось»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«Лохматый пёс»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«Поезд»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«Перехватчики»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«Хитрая лиса»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Театрализованные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Игра – драматизация «Кто сказал мяу?»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«Шофёры»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«Автобус»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Март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«Магазин»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«Выбери картинку»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«Кто первый»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46391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A46391">
        <w:rPr>
          <w:rFonts w:ascii="Times New Roman" w:hAnsi="Times New Roman" w:cs="Times New Roman"/>
          <w:sz w:val="28"/>
          <w:szCs w:val="28"/>
        </w:rPr>
        <w:t>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lastRenderedPageBreak/>
        <w:t>«Мышеловка»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«Пустое место»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«Куропатки и охотники»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«Серый волк»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Театрализованные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A4639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46391">
        <w:rPr>
          <w:rFonts w:ascii="Times New Roman" w:hAnsi="Times New Roman" w:cs="Times New Roman"/>
          <w:sz w:val="28"/>
          <w:szCs w:val="28"/>
        </w:rPr>
        <w:t>раматизация «Колобок»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«Ателье»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Апрель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«Найди лишний предмет»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«Какой»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«На кого </w:t>
      </w:r>
      <w:proofErr w:type="gramStart"/>
      <w:r w:rsidRPr="00A46391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A46391">
        <w:rPr>
          <w:rFonts w:ascii="Times New Roman" w:hAnsi="Times New Roman" w:cs="Times New Roman"/>
          <w:sz w:val="28"/>
          <w:szCs w:val="28"/>
        </w:rPr>
        <w:t>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«Как называется»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«Мяч в кругу»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«Бездомный заяц»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«Догони меня»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«Охотники и зайцы»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Театрализованные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lastRenderedPageBreak/>
        <w:t>Игра инсценировка по рассказу</w:t>
      </w:r>
      <w:proofErr w:type="gramStart"/>
      <w:r w:rsidRPr="00A463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6391">
        <w:rPr>
          <w:rFonts w:ascii="Times New Roman" w:hAnsi="Times New Roman" w:cs="Times New Roman"/>
          <w:sz w:val="28"/>
          <w:szCs w:val="28"/>
        </w:rPr>
        <w:t xml:space="preserve"> Бианки «Первая охота»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«Магазин игрушек»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«Салон красоты»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Май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«Найди на рисунке»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«Один – много»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46391">
        <w:rPr>
          <w:rFonts w:ascii="Times New Roman" w:hAnsi="Times New Roman" w:cs="Times New Roman"/>
          <w:sz w:val="28"/>
          <w:szCs w:val="28"/>
        </w:rPr>
        <w:t>Столько-сколько</w:t>
      </w:r>
      <w:proofErr w:type="gramEnd"/>
      <w:r w:rsidRPr="00A46391">
        <w:rPr>
          <w:rFonts w:ascii="Times New Roman" w:hAnsi="Times New Roman" w:cs="Times New Roman"/>
          <w:sz w:val="28"/>
          <w:szCs w:val="28"/>
        </w:rPr>
        <w:t>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«Сравни»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«Уголки»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«Сделай фигуру»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«Затейники»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«Птички на ветках»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Театрализованные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Игра – драматизация «Кошкин дом»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«Пожарные»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lastRenderedPageBreak/>
        <w:t>Основной вид деятельности детей дошкольного возраста – игра. Творческая деятельность ребёнка проявляется, прежде всего, в игре. Игра, протекающая в коллективе, предоставляет исключительно благоприятное условие для развития языка. Игра развивает язык, а язык организует игру. Играя, ребёнок учится, а ни одно учение немыслимо без помощи основного учителя – языка.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Известно, что в дошкольном возрасте усвоение новых знаний в игре происходит значительно успешнее, чем на учебных занятиях. Обучающая задача, поставленная в игровой форме, имеет то преимущество, что в ситуации игры ребёнку понятна сама необходимость приобретения знаний и способов действия. Ребёнок, увлечённый привлекательным замыслом новой игры, </w:t>
      </w:r>
      <w:proofErr w:type="gramStart"/>
      <w:r w:rsidRPr="00A46391">
        <w:rPr>
          <w:rFonts w:ascii="Times New Roman" w:hAnsi="Times New Roman" w:cs="Times New Roman"/>
          <w:sz w:val="28"/>
          <w:szCs w:val="28"/>
        </w:rPr>
        <w:t>как бы не замечает</w:t>
      </w:r>
      <w:proofErr w:type="gramEnd"/>
      <w:r w:rsidRPr="00A46391">
        <w:rPr>
          <w:rFonts w:ascii="Times New Roman" w:hAnsi="Times New Roman" w:cs="Times New Roman"/>
          <w:sz w:val="28"/>
          <w:szCs w:val="28"/>
        </w:rPr>
        <w:t xml:space="preserve"> того, что он учится, хотя при этом он то и дело сталкивается с затруднениями, которые требуют перестройки его представлений и познавательной деятельности.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Игра – это не просто развлечение, это творческий, вдохновенный труд ребёнка, его жизнь. В процессе игры ребёнок познаёт не только окружающий мир, но и самого себя, своё место в этом мире, накапливает знания, осваивает язык, общается.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Своевременное и полноценное формирование речи в дошкольном детстве является основным условием нормального развития и в дальнейшем его успешного обучения в школе.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В проекте представлены такие виды игровой деятельности как: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дидактические игры,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подвижные игры,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театрализованные игры,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сюжетно – ролевые игры.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В условиях современности, главной задачей дошкольного образования является подготовка к школьному обучению. Дети, не получившие в дошкольном возрасте соответствующее речевое развитие, с большим трудом навёрстывают упущенное, в будущем этот пробел в развитии влияет на его дальнейшее развитие. Своевременное и полноценное формирование речи в </w:t>
      </w:r>
      <w:proofErr w:type="gramStart"/>
      <w:r w:rsidRPr="00A46391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A46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391">
        <w:rPr>
          <w:rFonts w:ascii="Times New Roman" w:hAnsi="Times New Roman" w:cs="Times New Roman"/>
          <w:sz w:val="28"/>
          <w:szCs w:val="28"/>
        </w:rPr>
        <w:lastRenderedPageBreak/>
        <w:t>детстве</w:t>
      </w:r>
      <w:proofErr w:type="gramEnd"/>
      <w:r w:rsidRPr="00A46391">
        <w:rPr>
          <w:rFonts w:ascii="Times New Roman" w:hAnsi="Times New Roman" w:cs="Times New Roman"/>
          <w:sz w:val="28"/>
          <w:szCs w:val="28"/>
        </w:rPr>
        <w:t xml:space="preserve"> является основным условием нормального развития и в дальнейшем его успешного обучения в школе.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Цель и задачи проекта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Цель проекта: Развивать речь детей, обогащать словарный запас через игровую деятельность.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Создание условий для игровой деятельности детей в группе и на участке.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Формирование грамматического строя речи.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Расширение словарного запаса.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Развитие связной речи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1. Предварительный: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выдвижение гипотезы;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определение цели и задач проекта;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изучение необходимой литературы;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-подбор методической литературы;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разработка тематического плана для реализации проекта;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- диагностика детей.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2. Основной.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Включение каждого ребёнка в игровую деятельность для достижения высокого уровня знаний, умений и навыков.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3. Заключительный.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lastRenderedPageBreak/>
        <w:t>Период осмысления собственных результатов. Диагностика детей. Презентация проекта.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Структура проекта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Реализация данного проекта осуществляется через цикл игр с детьми, создание условий для игровой деятельности детей в группе и на участке.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Реализация проекта предполагает различные виды игр с детьми: это цикл дидактических игр с игрушками и предметами, словесных, настольно-печатных. В систему работы включены подвижные игры. Также включены театрализованные игры, дети слушают сказки, инсценируют их. Значительное место отведено сюжетно-ролевым играм.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Литература: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М.А.Васильева, В.В.Гербова, Т.С.Комарова «Программа воспитания и обучения в детском саду»;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Г.С.Швайко «Игры и игровые упражнения для развития речи»;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А.К.Бондаренко «Словесные игры в детском саду»;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Л.В.Артемова «Театрализованные игры дошкольников»;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В.В.Коноваленко, С.В.Коноваленко «Развитие связной речи»;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Е.В.Зворыгина «Первые сюжетные игры малышей»;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Е.А.Тимофеева «Подвижные игры»;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А.Е.Антипина «Театрализованная деятельность в детском саду»;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М.Кольцова «Ребёнок учится говорить»;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А.К.Бондаренко «Дидактические игры в детском саду»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М.А.Васильева «Руководство играми детей в детском саду»;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З.М. Богуславская, Е.О. Смирнова «Развивающие игры для детей младшего дошкольного возраста»;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«Игра дошкольника» под ред. С.Л.Новосёловой;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А.П.Усова «Роль игры в воспитании детей»;</w:t>
      </w:r>
    </w:p>
    <w:p w:rsidR="00A46391" w:rsidRPr="00A46391" w:rsidRDefault="00A46391" w:rsidP="00A4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>А.И.Максакова, Г.А.Тумакова «Учите, играя».</w:t>
      </w:r>
    </w:p>
    <w:p w:rsidR="001070AD" w:rsidRPr="00A46391" w:rsidRDefault="001070AD">
      <w:pPr>
        <w:rPr>
          <w:rFonts w:ascii="Times New Roman" w:hAnsi="Times New Roman" w:cs="Times New Roman"/>
          <w:sz w:val="28"/>
          <w:szCs w:val="28"/>
        </w:rPr>
      </w:pPr>
    </w:p>
    <w:sectPr w:rsidR="001070AD" w:rsidRPr="00A46391" w:rsidSect="006D7F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A46391"/>
    <w:rsid w:val="001070AD"/>
    <w:rsid w:val="00A4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2</cp:revision>
  <dcterms:created xsi:type="dcterms:W3CDTF">2015-10-16T10:08:00Z</dcterms:created>
  <dcterms:modified xsi:type="dcterms:W3CDTF">2015-10-16T10:09:00Z</dcterms:modified>
</cp:coreProperties>
</file>