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EA" w:rsidRDefault="00B567EA" w:rsidP="00B567EA">
      <w:pPr>
        <w:pStyle w:val="a3"/>
        <w:shd w:val="clear" w:color="auto" w:fill="FFFFFF"/>
        <w:spacing w:before="0" w:beforeAutospacing="0" w:after="0" w:afterAutospacing="0"/>
        <w:jc w:val="center"/>
        <w:rPr>
          <w:bCs/>
          <w:color w:val="000000"/>
          <w:sz w:val="28"/>
          <w:szCs w:val="28"/>
        </w:rPr>
      </w:pPr>
      <w:r w:rsidRPr="00B567EA">
        <w:rPr>
          <w:bCs/>
          <w:color w:val="000000"/>
          <w:sz w:val="28"/>
          <w:szCs w:val="28"/>
        </w:rPr>
        <w:t>Муниципальное дошкольное образовательное учреждение</w:t>
      </w:r>
    </w:p>
    <w:p w:rsidR="00B567EA" w:rsidRPr="00B567EA" w:rsidRDefault="00B567EA" w:rsidP="00B567EA">
      <w:pPr>
        <w:pStyle w:val="a3"/>
        <w:shd w:val="clear" w:color="auto" w:fill="FFFFFF"/>
        <w:spacing w:before="0" w:beforeAutospacing="0" w:after="0" w:afterAutospacing="0"/>
        <w:jc w:val="center"/>
        <w:rPr>
          <w:bCs/>
          <w:color w:val="000000"/>
          <w:sz w:val="28"/>
          <w:szCs w:val="28"/>
        </w:rPr>
      </w:pPr>
      <w:r>
        <w:rPr>
          <w:bCs/>
          <w:color w:val="000000"/>
          <w:sz w:val="28"/>
          <w:szCs w:val="28"/>
        </w:rPr>
        <w:t>«Детский сад №64 комбинированного вида»</w:t>
      </w:r>
    </w:p>
    <w:p w:rsidR="00B567EA" w:rsidRPr="00B567EA" w:rsidRDefault="00B567EA" w:rsidP="00B567EA">
      <w:pPr>
        <w:pStyle w:val="a3"/>
        <w:shd w:val="clear" w:color="auto" w:fill="FFFFFF"/>
        <w:spacing w:before="0" w:beforeAutospacing="0" w:after="0" w:afterAutospacing="0"/>
        <w:jc w:val="center"/>
        <w:rPr>
          <w:bCs/>
          <w:color w:val="000000"/>
          <w:sz w:val="28"/>
          <w:szCs w:val="28"/>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jc w:val="center"/>
        <w:rPr>
          <w:b/>
          <w:bCs/>
          <w:color w:val="000000"/>
          <w:sz w:val="32"/>
          <w:szCs w:val="32"/>
        </w:rPr>
      </w:pPr>
      <w:r>
        <w:rPr>
          <w:b/>
          <w:bCs/>
          <w:color w:val="000000"/>
          <w:sz w:val="32"/>
          <w:szCs w:val="32"/>
        </w:rPr>
        <w:t>Консультация для родителей</w:t>
      </w:r>
    </w:p>
    <w:p w:rsidR="00B567EA" w:rsidRDefault="00B567EA" w:rsidP="00B567EA">
      <w:pPr>
        <w:pStyle w:val="a3"/>
        <w:shd w:val="clear" w:color="auto" w:fill="FFFFFF"/>
        <w:spacing w:before="0" w:beforeAutospacing="0" w:after="0" w:afterAutospacing="0"/>
        <w:jc w:val="center"/>
        <w:rPr>
          <w:b/>
          <w:bCs/>
          <w:color w:val="000000"/>
          <w:sz w:val="32"/>
          <w:szCs w:val="32"/>
        </w:rPr>
      </w:pPr>
    </w:p>
    <w:p w:rsidR="00B567EA" w:rsidRPr="00B567EA" w:rsidRDefault="00B567EA" w:rsidP="00B567EA">
      <w:pPr>
        <w:pStyle w:val="a3"/>
        <w:shd w:val="clear" w:color="auto" w:fill="FFFFFF"/>
        <w:spacing w:before="0" w:beforeAutospacing="0" w:after="0" w:afterAutospacing="0"/>
        <w:jc w:val="center"/>
        <w:rPr>
          <w:rFonts w:ascii="Arial" w:hAnsi="Arial" w:cs="Arial"/>
          <w:i/>
          <w:color w:val="000000"/>
          <w:sz w:val="21"/>
          <w:szCs w:val="21"/>
        </w:rPr>
      </w:pPr>
      <w:r w:rsidRPr="00B567EA">
        <w:rPr>
          <w:b/>
          <w:bCs/>
          <w:i/>
          <w:color w:val="000000"/>
          <w:sz w:val="32"/>
          <w:szCs w:val="32"/>
        </w:rPr>
        <w:t>«Роль предметно-развивающей среды в развитии речи детей»</w:t>
      </w: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jc w:val="center"/>
        <w:rPr>
          <w:b/>
          <w:bCs/>
          <w:color w:val="000000"/>
          <w:sz w:val="32"/>
          <w:szCs w:val="32"/>
        </w:rPr>
      </w:pPr>
      <w:r>
        <w:rPr>
          <w:b/>
          <w:bCs/>
          <w:noProof/>
          <w:color w:val="000000"/>
          <w:sz w:val="32"/>
          <w:szCs w:val="32"/>
        </w:rPr>
        <w:drawing>
          <wp:inline distT="0" distB="0" distL="0" distR="0">
            <wp:extent cx="4090887" cy="2743200"/>
            <wp:effectExtent l="0" t="0" r="5080" b="0"/>
            <wp:docPr id="1" name="Рисунок 1" descr="C:\Users\User\Documents\дети1\Domashnee_zad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дети1\Domashnee_zadan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0645" cy="2743038"/>
                    </a:xfrm>
                    <a:prstGeom prst="rect">
                      <a:avLst/>
                    </a:prstGeom>
                    <a:noFill/>
                    <a:ln>
                      <a:noFill/>
                    </a:ln>
                  </pic:spPr>
                </pic:pic>
              </a:graphicData>
            </a:graphic>
          </wp:inline>
        </w:drawing>
      </w: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634A87">
      <w:pPr>
        <w:pStyle w:val="a3"/>
        <w:shd w:val="clear" w:color="auto" w:fill="FFFFFF"/>
        <w:spacing w:before="0" w:beforeAutospacing="0" w:after="0" w:afterAutospacing="0"/>
        <w:jc w:val="center"/>
        <w:rPr>
          <w:b/>
          <w:bCs/>
          <w:color w:val="000000"/>
          <w:sz w:val="32"/>
          <w:szCs w:val="32"/>
        </w:rPr>
      </w:pPr>
    </w:p>
    <w:p w:rsidR="00B567EA" w:rsidRPr="00634A87" w:rsidRDefault="00634A87" w:rsidP="00B567EA">
      <w:pPr>
        <w:pStyle w:val="a3"/>
        <w:shd w:val="clear" w:color="auto" w:fill="FFFFFF"/>
        <w:spacing w:before="0" w:beforeAutospacing="0" w:after="0" w:afterAutospacing="0"/>
        <w:jc w:val="right"/>
        <w:rPr>
          <w:b/>
          <w:bCs/>
          <w:color w:val="000000"/>
          <w:sz w:val="28"/>
          <w:szCs w:val="28"/>
        </w:rPr>
      </w:pPr>
      <w:r w:rsidRPr="00634A87">
        <w:rPr>
          <w:b/>
          <w:bCs/>
          <w:color w:val="000000"/>
          <w:sz w:val="28"/>
          <w:szCs w:val="28"/>
        </w:rPr>
        <w:t>Бардина Т.О</w:t>
      </w: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b/>
          <w:bCs/>
          <w:color w:val="000000"/>
          <w:sz w:val="32"/>
          <w:szCs w:val="32"/>
        </w:rPr>
      </w:pPr>
    </w:p>
    <w:p w:rsidR="00B567EA" w:rsidRDefault="00B567EA" w:rsidP="00B567EA">
      <w:pPr>
        <w:pStyle w:val="a3"/>
        <w:shd w:val="clear" w:color="auto" w:fill="FFFFFF"/>
        <w:spacing w:before="0" w:beforeAutospacing="0" w:after="0" w:afterAutospacing="0"/>
        <w:rPr>
          <w:rFonts w:ascii="Arial" w:hAnsi="Arial" w:cs="Arial"/>
          <w:color w:val="000000"/>
          <w:sz w:val="21"/>
          <w:szCs w:val="21"/>
        </w:rPr>
      </w:pPr>
      <w:bookmarkStart w:id="0" w:name="_GoBack"/>
      <w:bookmarkEnd w:id="0"/>
    </w:p>
    <w:p w:rsidR="00B567EA" w:rsidRDefault="00B567EA" w:rsidP="00B567E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67EA">
        <w:rPr>
          <w:rFonts w:ascii="Times New Roman" w:hAnsi="Times New Roman" w:cs="Times New Roman"/>
          <w:sz w:val="28"/>
          <w:szCs w:val="28"/>
        </w:rPr>
        <w:t>Речь – это важнейша</w:t>
      </w:r>
      <w:r>
        <w:rPr>
          <w:rFonts w:ascii="Times New Roman" w:hAnsi="Times New Roman" w:cs="Times New Roman"/>
          <w:sz w:val="28"/>
          <w:szCs w:val="28"/>
        </w:rPr>
        <w:t>я</w:t>
      </w:r>
      <w:r w:rsidRPr="00B567EA">
        <w:rPr>
          <w:rFonts w:ascii="Times New Roman" w:hAnsi="Times New Roman" w:cs="Times New Roman"/>
          <w:sz w:val="28"/>
          <w:szCs w:val="28"/>
        </w:rPr>
        <w:t xml:space="preserve"> творческая психическая функция человека, область проявления присущей всем людям способности к познанию, самоорганизации, саморазвитию, к построению своей личности, своего внутреннего мира, через диалог с другими личностями, другими мирами, другими культурами. Мы передаем ребенку человеческий опыт действий с предметами. Сделать это можно с помощью языка. Так развитие речи порождается необходимостью общаться </w:t>
      </w:r>
      <w:proofErr w:type="gramStart"/>
      <w:r w:rsidRPr="00B567EA">
        <w:rPr>
          <w:rFonts w:ascii="Times New Roman" w:hAnsi="Times New Roman" w:cs="Times New Roman"/>
          <w:sz w:val="28"/>
          <w:szCs w:val="28"/>
        </w:rPr>
        <w:t>со</w:t>
      </w:r>
      <w:proofErr w:type="gramEnd"/>
      <w:r w:rsidRPr="00B567EA">
        <w:rPr>
          <w:rFonts w:ascii="Times New Roman" w:hAnsi="Times New Roman" w:cs="Times New Roman"/>
          <w:sz w:val="28"/>
          <w:szCs w:val="28"/>
        </w:rPr>
        <w:t xml:space="preserve"> взрослыми. А </w:t>
      </w:r>
      <w:proofErr w:type="gramStart"/>
      <w:r w:rsidRPr="00B567EA">
        <w:rPr>
          <w:rFonts w:ascii="Times New Roman" w:hAnsi="Times New Roman" w:cs="Times New Roman"/>
          <w:sz w:val="28"/>
          <w:szCs w:val="28"/>
        </w:rPr>
        <w:t>само развитие</w:t>
      </w:r>
      <w:proofErr w:type="gramEnd"/>
      <w:r w:rsidRPr="00B567EA">
        <w:rPr>
          <w:rFonts w:ascii="Times New Roman" w:hAnsi="Times New Roman" w:cs="Times New Roman"/>
          <w:sz w:val="28"/>
          <w:szCs w:val="28"/>
        </w:rPr>
        <w:t xml:space="preserve"> речи делает возможным вообще все дальнейшее психическое развитие. Речевое общение необходимо для того, чтобы уже у маленького ребенка наметилось различное отношение к </w:t>
      </w:r>
      <w:proofErr w:type="gramStart"/>
      <w:r w:rsidRPr="00B567EA">
        <w:rPr>
          <w:rFonts w:ascii="Times New Roman" w:hAnsi="Times New Roman" w:cs="Times New Roman"/>
          <w:sz w:val="28"/>
          <w:szCs w:val="28"/>
        </w:rPr>
        <w:t>хорошему</w:t>
      </w:r>
      <w:proofErr w:type="gramEnd"/>
      <w:r w:rsidRPr="00B567EA">
        <w:rPr>
          <w:rFonts w:ascii="Times New Roman" w:hAnsi="Times New Roman" w:cs="Times New Roman"/>
          <w:sz w:val="28"/>
          <w:szCs w:val="28"/>
        </w:rPr>
        <w:t xml:space="preserve"> и к плохому, к красивому и к безобразному. Затем отсюда вырастут подлинные нравственные чувства и понятия зрелого человека. Особое значение имеет речь для освоения ребенком правил поведения. Ведь почти все требования взрослых выражены либо словом нельзя, </w:t>
      </w:r>
      <w:proofErr w:type="gramStart"/>
      <w:r w:rsidRPr="00B567EA">
        <w:rPr>
          <w:rFonts w:ascii="Times New Roman" w:hAnsi="Times New Roman" w:cs="Times New Roman"/>
          <w:sz w:val="28"/>
          <w:szCs w:val="28"/>
        </w:rPr>
        <w:t>либо</w:t>
      </w:r>
      <w:proofErr w:type="gramEnd"/>
      <w:r w:rsidRPr="00B567EA">
        <w:rPr>
          <w:rFonts w:ascii="Times New Roman" w:hAnsi="Times New Roman" w:cs="Times New Roman"/>
          <w:sz w:val="28"/>
          <w:szCs w:val="28"/>
        </w:rPr>
        <w:t xml:space="preserve"> словом надо. Взрослые вводят и слово можно, и ребенок начинает пользоваться этим словом, чтобы попросить разрешения сделать что-нибудь. Ребенок черпает свои первые основные, исключительно конкретные представления из окружающей его материальной среды при посредстве своих анализаторов. Слово закрепляет представления, добытые сенсорным путем. Лингвистическое развитие ребенка неразрывно связано с </w:t>
      </w:r>
      <w:proofErr w:type="gramStart"/>
      <w:r w:rsidRPr="00B567EA">
        <w:rPr>
          <w:rFonts w:ascii="Times New Roman" w:hAnsi="Times New Roman" w:cs="Times New Roman"/>
          <w:sz w:val="28"/>
          <w:szCs w:val="28"/>
        </w:rPr>
        <w:t>сенсорным</w:t>
      </w:r>
      <w:proofErr w:type="gramEnd"/>
      <w:r w:rsidRPr="00B567EA">
        <w:rPr>
          <w:rFonts w:ascii="Times New Roman" w:hAnsi="Times New Roman" w:cs="Times New Roman"/>
          <w:sz w:val="28"/>
          <w:szCs w:val="28"/>
        </w:rPr>
        <w:t>. Для ребенка в первую пору его жизни слова являются только вторыми оригиналами действительности. Первыми являются восприятия, поступающие в его сознание через органы внешних чувств – из окружающего его вещественного м</w:t>
      </w:r>
      <w:r>
        <w:rPr>
          <w:rFonts w:ascii="Times New Roman" w:hAnsi="Times New Roman" w:cs="Times New Roman"/>
          <w:sz w:val="28"/>
          <w:szCs w:val="28"/>
        </w:rPr>
        <w:t xml:space="preserve">ира. Всякое знание, </w:t>
      </w:r>
      <w:proofErr w:type="spellStart"/>
      <w:r>
        <w:rPr>
          <w:rFonts w:ascii="Times New Roman" w:hAnsi="Times New Roman" w:cs="Times New Roman"/>
          <w:sz w:val="28"/>
          <w:szCs w:val="28"/>
        </w:rPr>
        <w:t>олицетворяюще</w:t>
      </w:r>
      <w:r w:rsidRPr="00B567EA">
        <w:rPr>
          <w:rFonts w:ascii="Times New Roman" w:hAnsi="Times New Roman" w:cs="Times New Roman"/>
          <w:sz w:val="28"/>
          <w:szCs w:val="28"/>
        </w:rPr>
        <w:t>еся</w:t>
      </w:r>
      <w:proofErr w:type="spellEnd"/>
      <w:r w:rsidRPr="00B567EA">
        <w:rPr>
          <w:rFonts w:ascii="Times New Roman" w:hAnsi="Times New Roman" w:cs="Times New Roman"/>
          <w:sz w:val="28"/>
          <w:szCs w:val="28"/>
        </w:rPr>
        <w:t xml:space="preserve"> в слове, вытекает из опыта, т.е. восприятий, получаемых субъектом из внешнего мира, мира конкретных явлений и вещей. Язык развивается наглядным, действенным путем. Чтобы давать названия, должны быть связаны. Слово и вещь должны предлагаться человеческому уму одновременно, однако, на первое место – вещь как предмет познания и речи. Об этом говорил еще Каменский. Для того чтобы развивался язык ребенка, понимаемый как отражение ясных и отчетливых представлений, а не пустая, вредная болтовня, дети должны быть окружены вещами, которые они могут рассматривать, сравнивать, изучать в играх и труде, и результаты наблюдений отражать в слове. «В раннем детстве, - писал Песталоцци, - вовсе не следует резонерствовать с детьми, а надо ограничиться следующими средствами для их умственного развития: </w:t>
      </w:r>
    </w:p>
    <w:p w:rsidR="00B567EA" w:rsidRDefault="00B567EA" w:rsidP="00B567EA">
      <w:pPr>
        <w:jc w:val="both"/>
        <w:rPr>
          <w:rFonts w:ascii="Times New Roman" w:hAnsi="Times New Roman" w:cs="Times New Roman"/>
          <w:sz w:val="28"/>
          <w:szCs w:val="28"/>
        </w:rPr>
      </w:pPr>
      <w:r w:rsidRPr="00B567EA">
        <w:rPr>
          <w:rFonts w:ascii="Times New Roman" w:hAnsi="Times New Roman" w:cs="Times New Roman"/>
          <w:sz w:val="28"/>
          <w:szCs w:val="28"/>
        </w:rPr>
        <w:t xml:space="preserve">1) Как можно больше расширять круг их наблюдений; </w:t>
      </w:r>
    </w:p>
    <w:p w:rsidR="00B567EA" w:rsidRDefault="00B567EA" w:rsidP="00B567EA">
      <w:pPr>
        <w:jc w:val="both"/>
        <w:rPr>
          <w:rFonts w:ascii="Times New Roman" w:hAnsi="Times New Roman" w:cs="Times New Roman"/>
          <w:sz w:val="28"/>
          <w:szCs w:val="28"/>
        </w:rPr>
      </w:pPr>
      <w:r w:rsidRPr="00B567EA">
        <w:rPr>
          <w:rFonts w:ascii="Times New Roman" w:hAnsi="Times New Roman" w:cs="Times New Roman"/>
          <w:sz w:val="28"/>
          <w:szCs w:val="28"/>
        </w:rPr>
        <w:t>2) Прочно и систематически укреплять в них представления, добытые при наблюдении;</w:t>
      </w:r>
    </w:p>
    <w:p w:rsidR="00B567EA" w:rsidRDefault="00B567EA" w:rsidP="00B567EA">
      <w:pPr>
        <w:jc w:val="both"/>
        <w:rPr>
          <w:rFonts w:ascii="Times New Roman" w:hAnsi="Times New Roman" w:cs="Times New Roman"/>
          <w:sz w:val="28"/>
          <w:szCs w:val="28"/>
        </w:rPr>
      </w:pPr>
      <w:r w:rsidRPr="00B567EA">
        <w:rPr>
          <w:rFonts w:ascii="Times New Roman" w:hAnsi="Times New Roman" w:cs="Times New Roman"/>
          <w:sz w:val="28"/>
          <w:szCs w:val="28"/>
        </w:rPr>
        <w:lastRenderedPageBreak/>
        <w:t xml:space="preserve"> 3) Давать им обширное знакомство с языком, необходимое для выражения словом того, с чем их познакомила природа и искусство посредством наблюдения.</w:t>
      </w:r>
    </w:p>
    <w:p w:rsidR="00606A80" w:rsidRPr="00B567EA" w:rsidRDefault="00B567EA" w:rsidP="00B567EA">
      <w:pPr>
        <w:jc w:val="both"/>
        <w:rPr>
          <w:rFonts w:ascii="Times New Roman" w:hAnsi="Times New Roman" w:cs="Times New Roman"/>
          <w:sz w:val="28"/>
          <w:szCs w:val="28"/>
        </w:rPr>
      </w:pPr>
      <w:r>
        <w:rPr>
          <w:rFonts w:ascii="Times New Roman" w:hAnsi="Times New Roman" w:cs="Times New Roman"/>
          <w:sz w:val="28"/>
          <w:szCs w:val="28"/>
        </w:rPr>
        <w:t xml:space="preserve">       </w:t>
      </w:r>
      <w:r w:rsidRPr="00B567EA">
        <w:rPr>
          <w:rFonts w:ascii="Times New Roman" w:hAnsi="Times New Roman" w:cs="Times New Roman"/>
          <w:sz w:val="28"/>
          <w:szCs w:val="28"/>
        </w:rPr>
        <w:t xml:space="preserve"> Слово закрепляет представления и делает их более прочными. Решение основной задачи – развития разговорной речи воспитанников – предполагает работу воспитателя по организации целесообразной речевой среды. </w:t>
      </w:r>
      <w:proofErr w:type="gramStart"/>
      <w:r w:rsidRPr="00B567EA">
        <w:rPr>
          <w:rFonts w:ascii="Times New Roman" w:hAnsi="Times New Roman" w:cs="Times New Roman"/>
          <w:sz w:val="28"/>
          <w:szCs w:val="28"/>
        </w:rPr>
        <w:t>Действуя с предметами, выявляя их особенности, воспитанники учатся: - активно употреблять слова, обозначающие действия (смять, сжать, погладить и др.), качества и свойства (мягкость, твердость, гладкость, шероховатость и др.; предметы рвутся, бьются, размокают); - называть некоторые материалы (глина, песок, бумага, ткань);</w:t>
      </w:r>
      <w:proofErr w:type="gramEnd"/>
      <w:r w:rsidRPr="00B567EA">
        <w:rPr>
          <w:rFonts w:ascii="Times New Roman" w:hAnsi="Times New Roman" w:cs="Times New Roman"/>
          <w:sz w:val="28"/>
          <w:szCs w:val="28"/>
        </w:rPr>
        <w:t xml:space="preserve"> - </w:t>
      </w:r>
      <w:proofErr w:type="gramStart"/>
      <w:r w:rsidRPr="00B567EA">
        <w:rPr>
          <w:rFonts w:ascii="Times New Roman" w:hAnsi="Times New Roman" w:cs="Times New Roman"/>
          <w:sz w:val="28"/>
          <w:szCs w:val="28"/>
        </w:rPr>
        <w:t>активно использовать слова, обозначающие объекты и явления природы: названия растений близкого окружения, некоторых домашних и диких животных (кошка, собака, лошадь, медведь, заяц, лиса и др.); - активно осваивать и использовать в разговорной практике необходимые для успешного общения слова, связанные с этикой общения, культурой поведения, бытовой и игровой практикой и другими необходимыми жизненными проявлениями.</w:t>
      </w:r>
      <w:proofErr w:type="gramEnd"/>
      <w:r w:rsidRPr="00B567EA">
        <w:rPr>
          <w:rFonts w:ascii="Times New Roman" w:hAnsi="Times New Roman" w:cs="Times New Roman"/>
          <w:sz w:val="28"/>
          <w:szCs w:val="28"/>
        </w:rPr>
        <w:t xml:space="preserve"> Существенную роль в развитии речи воспитанников играют опосредованные способы познания мира. Чтение книг, рассматривание картин, предмет, наблюдение за объектами прир</w:t>
      </w:r>
      <w:r>
        <w:rPr>
          <w:rFonts w:ascii="Times New Roman" w:hAnsi="Times New Roman" w:cs="Times New Roman"/>
          <w:sz w:val="28"/>
          <w:szCs w:val="28"/>
        </w:rPr>
        <w:t>о</w:t>
      </w:r>
      <w:r w:rsidRPr="00B567EA">
        <w:rPr>
          <w:rFonts w:ascii="Times New Roman" w:hAnsi="Times New Roman" w:cs="Times New Roman"/>
          <w:sz w:val="28"/>
          <w:szCs w:val="28"/>
        </w:rPr>
        <w:t xml:space="preserve">ды под руководством взрослого значительно обогащают содержание речи и способствуют освоению сложных речевых форм. Воспитанники осваивают следующие умения диалогической речи: - вступать в речевые контакты </w:t>
      </w:r>
      <w:proofErr w:type="gramStart"/>
      <w:r w:rsidRPr="00B567EA">
        <w:rPr>
          <w:rFonts w:ascii="Times New Roman" w:hAnsi="Times New Roman" w:cs="Times New Roman"/>
          <w:sz w:val="28"/>
          <w:szCs w:val="28"/>
        </w:rPr>
        <w:t>со</w:t>
      </w:r>
      <w:proofErr w:type="gramEnd"/>
      <w:r w:rsidRPr="00B567EA">
        <w:rPr>
          <w:rFonts w:ascii="Times New Roman" w:hAnsi="Times New Roman" w:cs="Times New Roman"/>
          <w:sz w:val="28"/>
          <w:szCs w:val="28"/>
        </w:rPr>
        <w:t xml:space="preserve"> взрослыми и сверстниками по разным поводам; - отвечать на вопросы, обращения; - сообщать о впечатлениях, побуждениях; - договари</w:t>
      </w:r>
      <w:r>
        <w:rPr>
          <w:rFonts w:ascii="Times New Roman" w:hAnsi="Times New Roman" w:cs="Times New Roman"/>
          <w:sz w:val="28"/>
          <w:szCs w:val="28"/>
        </w:rPr>
        <w:t>ваться о совместной игре; - уча</w:t>
      </w:r>
      <w:r w:rsidRPr="00B567EA">
        <w:rPr>
          <w:rFonts w:ascii="Times New Roman" w:hAnsi="Times New Roman" w:cs="Times New Roman"/>
          <w:sz w:val="28"/>
          <w:szCs w:val="28"/>
        </w:rPr>
        <w:t xml:space="preserve">ствовать в общем разговоре; - слушать, не перебивая собеседника, не отвлекаясь от темы беседы. Совершенствуются умения пользоваться установленными формами вежливого общения: здороваться, благодарить, называть по имени, извиняться, говорить доброжелательным, спокойным тоном; использовать элементы монологической речи в сообщениях о выполнении поручения, в разговорах с воспитателем, в совместной творческой деятельности по сочинению </w:t>
      </w:r>
      <w:proofErr w:type="spellStart"/>
      <w:r w:rsidRPr="00B567EA">
        <w:rPr>
          <w:rFonts w:ascii="Times New Roman" w:hAnsi="Times New Roman" w:cs="Times New Roman"/>
          <w:sz w:val="28"/>
          <w:szCs w:val="28"/>
        </w:rPr>
        <w:t>чистоговорок</w:t>
      </w:r>
      <w:proofErr w:type="spellEnd"/>
      <w:r w:rsidRPr="00B567EA">
        <w:rPr>
          <w:rFonts w:ascii="Times New Roman" w:hAnsi="Times New Roman" w:cs="Times New Roman"/>
          <w:sz w:val="28"/>
          <w:szCs w:val="28"/>
        </w:rPr>
        <w:t xml:space="preserve">, </w:t>
      </w:r>
      <w:proofErr w:type="spellStart"/>
      <w:r w:rsidRPr="00B567EA">
        <w:rPr>
          <w:rFonts w:ascii="Times New Roman" w:hAnsi="Times New Roman" w:cs="Times New Roman"/>
          <w:sz w:val="28"/>
          <w:szCs w:val="28"/>
        </w:rPr>
        <w:t>договариванию</w:t>
      </w:r>
      <w:proofErr w:type="spellEnd"/>
      <w:r w:rsidRPr="00B567EA">
        <w:rPr>
          <w:rFonts w:ascii="Times New Roman" w:hAnsi="Times New Roman" w:cs="Times New Roman"/>
          <w:sz w:val="28"/>
          <w:szCs w:val="28"/>
        </w:rPr>
        <w:t xml:space="preserve"> стихов, в пересказе известных текстов с помощью воспитателя. Мы педагоги должны позаботиться о том, чтобы пополнить комнаты, в которых живут дети, педагогически обоснованным вещественным содержанием. Детям нужны игрушки, без которых меркнет радость детства, нужны самые разнообразные пособия, материалы, орудия для игр и труда. Нужен специальный дидактический материал. Детей надо не только с</w:t>
      </w:r>
      <w:r>
        <w:rPr>
          <w:rFonts w:ascii="Times New Roman" w:hAnsi="Times New Roman" w:cs="Times New Roman"/>
          <w:sz w:val="28"/>
          <w:szCs w:val="28"/>
        </w:rPr>
        <w:t>набжать предметами, но и распола</w:t>
      </w:r>
      <w:r w:rsidRPr="00B567EA">
        <w:rPr>
          <w:rFonts w:ascii="Times New Roman" w:hAnsi="Times New Roman" w:cs="Times New Roman"/>
          <w:sz w:val="28"/>
          <w:szCs w:val="28"/>
        </w:rPr>
        <w:t xml:space="preserve">гать предметы так, чтобы пользование </w:t>
      </w:r>
      <w:r w:rsidRPr="00B567EA">
        <w:rPr>
          <w:rFonts w:ascii="Times New Roman" w:hAnsi="Times New Roman" w:cs="Times New Roman"/>
          <w:sz w:val="28"/>
          <w:szCs w:val="28"/>
        </w:rPr>
        <w:lastRenderedPageBreak/>
        <w:t>последними было легко, удобно и целесообразно. Восприимчивость ребенка к звуковой речи наблюдается в возрасте от трех до пяти лет. Однако со временем такая чувствительность к речи угасает. Этот период особенно важен для развития речевой способности. В дальнейшем от этого будет зависеть то, как ребенок овладеет фонетикой, грамматикой, стилистикой, а также поэтикой и ритмикой своего родного языка. Для того чтобы развитие речи происходило гармонично, необходимо считать и слушать сказки, учить стихи и песенки, значение художественной литературы для развития дошкольника невозможно переоценить: когда дети повторяют в своих играх мотивы любимых сказок, они проживают значимые для них ситуации.</w:t>
      </w:r>
      <w:r>
        <w:rPr>
          <w:rFonts w:ascii="Times New Roman" w:hAnsi="Times New Roman" w:cs="Times New Roman"/>
          <w:sz w:val="28"/>
          <w:szCs w:val="28"/>
        </w:rPr>
        <w:t xml:space="preserve"> </w:t>
      </w:r>
      <w:r w:rsidRPr="00B567EA">
        <w:rPr>
          <w:rFonts w:ascii="Times New Roman" w:hAnsi="Times New Roman" w:cs="Times New Roman"/>
          <w:sz w:val="28"/>
          <w:szCs w:val="28"/>
        </w:rPr>
        <w:t>Взрослый же должен обязательно обращать внимание на средства художественной выразительности и активно их использовать, чтобы научить им ребенка. Для развития речи также необходимы выразительное чтение и игры</w:t>
      </w:r>
      <w:r>
        <w:rPr>
          <w:rFonts w:ascii="Times New Roman" w:hAnsi="Times New Roman" w:cs="Times New Roman"/>
          <w:sz w:val="28"/>
          <w:szCs w:val="28"/>
        </w:rPr>
        <w:t xml:space="preserve"> </w:t>
      </w:r>
      <w:r w:rsidRPr="00B567EA">
        <w:rPr>
          <w:rFonts w:ascii="Times New Roman" w:hAnsi="Times New Roman" w:cs="Times New Roman"/>
          <w:sz w:val="28"/>
          <w:szCs w:val="28"/>
        </w:rPr>
        <w:t>драматизации. Ведь только глубокое проникновение в литературное произведение может дать детям возможность проанализировать происходящие в нем события и установить связи между ними. Немаловажным является и использование книг как тем для бесед с малышом. Этот способ помогает ребенку строить развернутый и связный рассказ на какую бы то ни было тему, придумывать собственные сказки или сочинять стихотворения. Когда ребенок научится хорошо говорить, приблизительно к четырем годам, для него чрезвычайное значение приобретает построение и развитие диалогической речи. Ему необходимо обогащать опыт общения в различных ситуациях. В этом малышам на выручку приходит кукольный театр: «живые и говорящие», «куклы перчатки», дают детям прекрасную возможность пер</w:t>
      </w:r>
      <w:r>
        <w:rPr>
          <w:rFonts w:ascii="Times New Roman" w:hAnsi="Times New Roman" w:cs="Times New Roman"/>
          <w:sz w:val="28"/>
          <w:szCs w:val="28"/>
        </w:rPr>
        <w:t>е</w:t>
      </w:r>
      <w:r w:rsidRPr="00B567EA">
        <w:rPr>
          <w:rFonts w:ascii="Times New Roman" w:hAnsi="Times New Roman" w:cs="Times New Roman"/>
          <w:sz w:val="28"/>
          <w:szCs w:val="28"/>
        </w:rPr>
        <w:t xml:space="preserve">жить всю гамму чувств и эмоциональных состояний, научиться выражать свои мысли и чувства. Кроме всего прочего, сценические постановки научат ребенка общению, сотрудничеству, ведь в них всегда задействованы несколько человек. Важно развивать мелкую моторику рук у малышей. Однако не многие знают, что мелкая моторика связана с развитием речи. Для этого можно использовать различные игры, в которых присутствуют мелкие детали, которыми можно манипулировать, например, вкладывая в рамки специальные вкладыши и многое другое. Следствием недостаточного развития общей моторики, и в частности – рук, может стать общая неготовность большинства детей к письму, а также может привести к проблемам </w:t>
      </w:r>
      <w:proofErr w:type="gramStart"/>
      <w:r w:rsidRPr="00B567EA">
        <w:rPr>
          <w:rFonts w:ascii="Times New Roman" w:hAnsi="Times New Roman" w:cs="Times New Roman"/>
          <w:sz w:val="28"/>
          <w:szCs w:val="28"/>
        </w:rPr>
        <w:t>с</w:t>
      </w:r>
      <w:proofErr w:type="gramEnd"/>
      <w:r w:rsidRPr="00B567EA">
        <w:rPr>
          <w:rFonts w:ascii="Times New Roman" w:hAnsi="Times New Roman" w:cs="Times New Roman"/>
          <w:sz w:val="28"/>
          <w:szCs w:val="28"/>
        </w:rPr>
        <w:t xml:space="preserve"> речевым развитиям. Пальчиковые игры – это инсценировка каких-либо рифмованных историй, сказок при помощи пальцев, они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w:t>
      </w:r>
      <w:r w:rsidRPr="00B567EA">
        <w:rPr>
          <w:rFonts w:ascii="Times New Roman" w:hAnsi="Times New Roman" w:cs="Times New Roman"/>
          <w:sz w:val="28"/>
          <w:szCs w:val="28"/>
        </w:rPr>
        <w:lastRenderedPageBreak/>
        <w:t>отражают реальность окружающего мира – предметы, животных, людей, их деятельность, явления природы. В ходе этих игр дети, повторяя движения взрослых, активизируют моторику рук. Пальчиковые игры дают возможность взрослым играть с малышами, радовать их и, вместе с тем развивать речь и мелкую моторику. Благодаря таким играм ребенок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ребенком. В дошкольном возрасте большое значение в речевом развитии детей имеет игра. ЕЕ характером определяются речевые функции, содержание и средства общения. Для речевого развития используются все виды игровой деятельности. В творческой ролевой игре, происходит дифференциация функций и форм</w:t>
      </w:r>
      <w:r>
        <w:rPr>
          <w:rFonts w:ascii="Times New Roman" w:hAnsi="Times New Roman" w:cs="Times New Roman"/>
          <w:sz w:val="28"/>
          <w:szCs w:val="28"/>
        </w:rPr>
        <w:t xml:space="preserve"> речи. В ней совершенствуется ди</w:t>
      </w:r>
      <w:r w:rsidRPr="00B567EA">
        <w:rPr>
          <w:rFonts w:ascii="Times New Roman" w:hAnsi="Times New Roman" w:cs="Times New Roman"/>
          <w:sz w:val="28"/>
          <w:szCs w:val="28"/>
        </w:rPr>
        <w:t xml:space="preserve">алогическая речь, возникает потребность в связной монологической речи. Ролевая игра способствует становлению и развитию регулирующей и планирующей функций речи. Новые потребности общения и ведущей игровой деятельности ведут к интенсивному овладению языком, его словарным составом и грамматическим строем, в результате чего речь становится </w:t>
      </w:r>
      <w:proofErr w:type="gramStart"/>
      <w:r w:rsidRPr="00B567EA">
        <w:rPr>
          <w:rFonts w:ascii="Times New Roman" w:hAnsi="Times New Roman" w:cs="Times New Roman"/>
          <w:sz w:val="28"/>
          <w:szCs w:val="28"/>
        </w:rPr>
        <w:t>более связной</w:t>
      </w:r>
      <w:proofErr w:type="gramEnd"/>
      <w:r w:rsidRPr="00B567EA">
        <w:rPr>
          <w:rFonts w:ascii="Times New Roman" w:hAnsi="Times New Roman" w:cs="Times New Roman"/>
          <w:sz w:val="28"/>
          <w:szCs w:val="28"/>
        </w:rPr>
        <w:t xml:space="preserve">. Игра должна </w:t>
      </w:r>
      <w:proofErr w:type="gramStart"/>
      <w:r w:rsidRPr="00B567EA">
        <w:rPr>
          <w:rFonts w:ascii="Times New Roman" w:hAnsi="Times New Roman" w:cs="Times New Roman"/>
          <w:sz w:val="28"/>
          <w:szCs w:val="28"/>
        </w:rPr>
        <w:t>быть</w:t>
      </w:r>
      <w:proofErr w:type="gramEnd"/>
      <w:r w:rsidRPr="00B567EA">
        <w:rPr>
          <w:rFonts w:ascii="Times New Roman" w:hAnsi="Times New Roman" w:cs="Times New Roman"/>
          <w:sz w:val="28"/>
          <w:szCs w:val="28"/>
        </w:rPr>
        <w:t xml:space="preserve"> прежде всего содержательной. Подвижные игры оказывают влияние на обогащение словаря, воспитание звуковой культуры. Игры-драматизации способствуют развитию речевой активности, вкуса и интереса к художественному слову, выразительности речи, художественно-речевой деятельности. Дидактические и настольно-печатные игры используются для решения всех задач речевого развития. Они закрепляют и уточняют словарь, навыки быстрого выбора наиболее подходящего слова, изменения и образования слов, упражняют в составлении связных высказываний, развивают объяснительную речь. В работе с детьми по развитию речи применяют пособия демонстрационные (картины, игрушки, диафильмы и др.) и раздаточные (игрушки, предметы быта, маленькие картинки, книги). Раздаточный материал дают детям с учетом их индив</w:t>
      </w:r>
      <w:r>
        <w:rPr>
          <w:rFonts w:ascii="Times New Roman" w:hAnsi="Times New Roman" w:cs="Times New Roman"/>
          <w:sz w:val="28"/>
          <w:szCs w:val="28"/>
        </w:rPr>
        <w:t>идуальных возможностей. При демо</w:t>
      </w:r>
      <w:r w:rsidRPr="00B567EA">
        <w:rPr>
          <w:rFonts w:ascii="Times New Roman" w:hAnsi="Times New Roman" w:cs="Times New Roman"/>
          <w:sz w:val="28"/>
          <w:szCs w:val="28"/>
        </w:rPr>
        <w:t>н</w:t>
      </w:r>
      <w:r>
        <w:rPr>
          <w:rFonts w:ascii="Times New Roman" w:hAnsi="Times New Roman" w:cs="Times New Roman"/>
          <w:sz w:val="28"/>
          <w:szCs w:val="28"/>
        </w:rPr>
        <w:t>страции пособий использую специа</w:t>
      </w:r>
      <w:r w:rsidRPr="00B567EA">
        <w:rPr>
          <w:rFonts w:ascii="Times New Roman" w:hAnsi="Times New Roman" w:cs="Times New Roman"/>
          <w:sz w:val="28"/>
          <w:szCs w:val="28"/>
        </w:rPr>
        <w:t xml:space="preserve">льное оборудование: доску, </w:t>
      </w:r>
      <w:r>
        <w:rPr>
          <w:rFonts w:ascii="Times New Roman" w:hAnsi="Times New Roman" w:cs="Times New Roman"/>
          <w:sz w:val="28"/>
          <w:szCs w:val="28"/>
        </w:rPr>
        <w:t xml:space="preserve">материала, </w:t>
      </w: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w:t>
      </w:r>
      <w:r w:rsidRPr="00B567EA">
        <w:rPr>
          <w:rFonts w:ascii="Times New Roman" w:hAnsi="Times New Roman" w:cs="Times New Roman"/>
          <w:sz w:val="28"/>
          <w:szCs w:val="28"/>
        </w:rPr>
        <w:t xml:space="preserve"> В нашей группе большое место отводиться предметной картине. Тематические наборы предметных картинок (посуда, чайная, столовая, кухонная; транспорт грузовой, пассажирский, мебель и т.д.) применяем для обогащения и систематизации словаря, формирования и уточнения смысла слов с собирательным значением, развития умения обобщать и классифицировать и т.д. Предметные картинки, используем для проверки звукопроизношения и закрепления прав</w:t>
      </w:r>
      <w:r>
        <w:rPr>
          <w:rFonts w:ascii="Times New Roman" w:hAnsi="Times New Roman" w:cs="Times New Roman"/>
          <w:sz w:val="28"/>
          <w:szCs w:val="28"/>
        </w:rPr>
        <w:t>и</w:t>
      </w:r>
      <w:r w:rsidRPr="00B567EA">
        <w:rPr>
          <w:rFonts w:ascii="Times New Roman" w:hAnsi="Times New Roman" w:cs="Times New Roman"/>
          <w:sz w:val="28"/>
          <w:szCs w:val="28"/>
        </w:rPr>
        <w:t xml:space="preserve">льного произношения отдельных звуков. Существуют и сюжетные картинки (или фото) повышают интерес детей к составлению </w:t>
      </w:r>
      <w:r w:rsidRPr="00B567EA">
        <w:rPr>
          <w:rFonts w:ascii="Times New Roman" w:hAnsi="Times New Roman" w:cs="Times New Roman"/>
          <w:sz w:val="28"/>
          <w:szCs w:val="28"/>
        </w:rPr>
        <w:lastRenderedPageBreak/>
        <w:t xml:space="preserve">рассказов с различной тематикой близкой и понятной детям. Обязательно должна быть дидактически оборудованная кукла. К оборудованию такой куклы мы относим меблировку, одежду, постель, посуду, орудия труда. Занятия с этим материалом ведутся наподобие игр с мелкими игрушками: тот или другой предмет или подбор предметов извлекается из уголка куклы и включается в игру. Сколько бесед ведется на эту тему, а ведь каждая беседа – арена для упражнения языка. Воспитание звуковой культуры речи включает работу по обучению правильному звукопроизношению, которые всегда выделялась как ведущая линия развития речи детей 3-4 лет. Для развития артикуляционного аппарата широко используем звукоподражательные слова, голоса животных. </w:t>
      </w:r>
    </w:p>
    <w:sectPr w:rsidR="00606A80" w:rsidRPr="00B567EA" w:rsidSect="00B567EA">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EA"/>
    <w:rsid w:val="00606A80"/>
    <w:rsid w:val="00634A87"/>
    <w:rsid w:val="00B56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67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67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2019-11-13T05:01:00Z</dcterms:created>
  <dcterms:modified xsi:type="dcterms:W3CDTF">2019-11-13T05:13:00Z</dcterms:modified>
</cp:coreProperties>
</file>