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70" w:rsidRPr="00F32BE2" w:rsidRDefault="00E62F70" w:rsidP="00F32BE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D5F7E"/>
          <w:kern w:val="36"/>
          <w:sz w:val="32"/>
          <w:szCs w:val="32"/>
          <w:lang w:eastAsia="ru-RU"/>
        </w:rPr>
      </w:pPr>
      <w:r w:rsidRPr="00F32BE2">
        <w:rPr>
          <w:rFonts w:ascii="Times New Roman" w:hAnsi="Times New Roman"/>
          <w:color w:val="0D5F7E"/>
          <w:kern w:val="36"/>
          <w:sz w:val="32"/>
          <w:szCs w:val="32"/>
          <w:lang w:eastAsia="ru-RU"/>
        </w:rPr>
        <w:t>Структура и органы управления образовательной организацией</w:t>
      </w:r>
    </w:p>
    <w:p w:rsidR="00E62F70" w:rsidRPr="00F32BE2" w:rsidRDefault="00E62F70" w:rsidP="00F32B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2BE2">
        <w:rPr>
          <w:rFonts w:ascii="Times New Roman" w:hAnsi="Times New Roman"/>
          <w:color w:val="000000"/>
          <w:sz w:val="28"/>
          <w:szCs w:val="28"/>
          <w:lang w:eastAsia="ru-RU"/>
        </w:rPr>
        <w:t>       Управление Школой осуществляется в соответствии с Законом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№273</w:t>
      </w:r>
      <w:r w:rsidRPr="00F32B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образовании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РФ</w:t>
      </w:r>
      <w:r w:rsidRPr="00F32BE2">
        <w:rPr>
          <w:rFonts w:ascii="Times New Roman" w:hAnsi="Times New Roman"/>
          <w:color w:val="000000"/>
          <w:sz w:val="28"/>
          <w:szCs w:val="28"/>
          <w:lang w:eastAsia="ru-RU"/>
        </w:rPr>
        <w:t>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 </w:t>
      </w:r>
    </w:p>
    <w:p w:rsidR="00E62F70" w:rsidRPr="00F32BE2" w:rsidRDefault="00E62F70" w:rsidP="00F32B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2BE2">
        <w:rPr>
          <w:rFonts w:ascii="Times New Roman" w:hAnsi="Times New Roman"/>
          <w:color w:val="000000"/>
          <w:sz w:val="28"/>
          <w:szCs w:val="28"/>
          <w:lang w:eastAsia="ru-RU"/>
        </w:rPr>
        <w:t>      Управление Школой осуществляется на основе сочетания принципов единоначалия и коллегиальности. Коллегиальными формами управления Школой являются: Общее собрание, Педагогический совет, Управляющий совет, Родительская конференция. </w:t>
      </w:r>
    </w:p>
    <w:p w:rsidR="00E62F70" w:rsidRDefault="00E62F70" w:rsidP="00F32B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2B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В организационную структуру школы как органы государственно- общественного управления входит Управляющий совет и </w:t>
      </w:r>
      <w:r w:rsidRPr="00D271EC">
        <w:rPr>
          <w:rFonts w:ascii="Times New Roman" w:hAnsi="Times New Roman"/>
          <w:color w:val="000000"/>
          <w:sz w:val="28"/>
          <w:szCs w:val="28"/>
          <w:lang w:eastAsia="ru-RU"/>
        </w:rPr>
        <w:t>Общее собрание</w:t>
      </w:r>
      <w:r w:rsidRPr="00F32B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Наличие данных органов предусмотрено Уставом школы, а их деятельность регламентирована локальными актами. </w:t>
      </w:r>
    </w:p>
    <w:p w:rsidR="00E62F70" w:rsidRDefault="00E62F70" w:rsidP="00F32B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2F70" w:rsidRDefault="00E62F70" w:rsidP="00F32B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2F70" w:rsidRDefault="00CD1F68" w:rsidP="00F32B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45885" cy="54267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657" t="22899" r="14896" b="11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85" cy="542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F70" w:rsidRDefault="00E62F70" w:rsidP="00F32B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62F70" w:rsidSect="00F32B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5E7DB3"/>
    <w:rsid w:val="000D70F5"/>
    <w:rsid w:val="00140595"/>
    <w:rsid w:val="00284F26"/>
    <w:rsid w:val="00431C13"/>
    <w:rsid w:val="00480569"/>
    <w:rsid w:val="004960CE"/>
    <w:rsid w:val="004B59D2"/>
    <w:rsid w:val="00513B1A"/>
    <w:rsid w:val="00576B6F"/>
    <w:rsid w:val="005E7DB3"/>
    <w:rsid w:val="00B124B6"/>
    <w:rsid w:val="00BF10D1"/>
    <w:rsid w:val="00CD1F68"/>
    <w:rsid w:val="00D271EC"/>
    <w:rsid w:val="00E15F86"/>
    <w:rsid w:val="00E62F70"/>
    <w:rsid w:val="00F3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1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32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B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E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D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32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F32BE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32B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ШКОЛА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органы управления образовательной организацией</dc:title>
  <dc:subject/>
  <dc:creator>ВИНИА</dc:creator>
  <cp:keywords/>
  <dc:description/>
  <cp:lastModifiedBy>ВИНИА</cp:lastModifiedBy>
  <cp:revision>2</cp:revision>
  <cp:lastPrinted>2015-10-12T11:52:00Z</cp:lastPrinted>
  <dcterms:created xsi:type="dcterms:W3CDTF">2017-10-19T08:49:00Z</dcterms:created>
  <dcterms:modified xsi:type="dcterms:W3CDTF">2017-10-19T08:49:00Z</dcterms:modified>
</cp:coreProperties>
</file>