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BA45EB">
        <w:rPr>
          <w:rStyle w:val="a4"/>
          <w:color w:val="111111"/>
          <w:bdr w:val="none" w:sz="0" w:space="0" w:color="auto" w:frame="1"/>
        </w:rPr>
        <w:t>Консультация для воспитателей на тему</w:t>
      </w:r>
      <w:r w:rsidRPr="00BA45EB">
        <w:rPr>
          <w:color w:val="111111"/>
        </w:rPr>
        <w:t>: «</w:t>
      </w:r>
      <w:r w:rsidRPr="00BA45EB">
        <w:rPr>
          <w:rStyle w:val="a4"/>
          <w:color w:val="111111"/>
          <w:bdr w:val="none" w:sz="0" w:space="0" w:color="auto" w:frame="1"/>
        </w:rPr>
        <w:t>Алгоритм проведения игры-драматизации с детьми старшего дошкольного возраста в ДОО</w:t>
      </w:r>
      <w:r w:rsidRPr="00BA45EB">
        <w:rPr>
          <w:color w:val="111111"/>
        </w:rPr>
        <w:t>»</w:t>
      </w:r>
    </w:p>
    <w:p w:rsidR="004C3BDE" w:rsidRDefault="004C3BDE" w:rsidP="00BA45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C3BDE" w:rsidRDefault="004C3BDE" w:rsidP="00BA45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4C3BDE" w:rsidRPr="004C3BDE" w:rsidRDefault="004C3BDE" w:rsidP="004C3B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bookmarkStart w:id="0" w:name="_GoBack"/>
      <w:r w:rsidRPr="004C3BDE">
        <w:rPr>
          <w:b/>
          <w:color w:val="111111"/>
        </w:rPr>
        <w:t>Подготовила:</w:t>
      </w:r>
    </w:p>
    <w:p w:rsidR="004C3BDE" w:rsidRPr="004C3BDE" w:rsidRDefault="004C3BDE" w:rsidP="004C3B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proofErr w:type="spellStart"/>
      <w:r w:rsidRPr="004C3BDE">
        <w:rPr>
          <w:b/>
          <w:color w:val="111111"/>
        </w:rPr>
        <w:t>Деряева</w:t>
      </w:r>
      <w:proofErr w:type="spellEnd"/>
      <w:r w:rsidRPr="004C3BDE">
        <w:rPr>
          <w:b/>
          <w:color w:val="111111"/>
        </w:rPr>
        <w:t xml:space="preserve"> Ю.В.</w:t>
      </w:r>
    </w:p>
    <w:bookmarkEnd w:id="0"/>
    <w:p w:rsid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Для успешного </w:t>
      </w:r>
      <w:r w:rsidRPr="00BA45EB">
        <w:rPr>
          <w:rStyle w:val="a4"/>
          <w:b w:val="0"/>
          <w:color w:val="111111"/>
          <w:bdr w:val="none" w:sz="0" w:space="0" w:color="auto" w:frame="1"/>
        </w:rPr>
        <w:t>проведения игры-драматизации</w:t>
      </w:r>
      <w:r w:rsidRPr="00BA45EB">
        <w:rPr>
          <w:color w:val="111111"/>
        </w:rPr>
        <w:t> необходима четкая последовательность всех этапов игрового действия. Предлагаю вашему вниманию </w:t>
      </w:r>
      <w:r w:rsidRPr="00BA45EB">
        <w:rPr>
          <w:rStyle w:val="a4"/>
          <w:b w:val="0"/>
          <w:color w:val="111111"/>
          <w:bdr w:val="none" w:sz="0" w:space="0" w:color="auto" w:frame="1"/>
        </w:rPr>
        <w:t>алгоритм проведения игры-драматизации</w:t>
      </w:r>
      <w:r w:rsidRPr="00BA45EB">
        <w:rPr>
          <w:color w:val="111111"/>
        </w:rPr>
        <w:t>: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1. Выбор, чтение и рассказывание сказки. На данном этапе детям предлагается выбрать сказку, прочитать ее вместе с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воспитателем</w:t>
      </w:r>
      <w:r w:rsidRPr="00BA45EB">
        <w:rPr>
          <w:color w:val="111111"/>
        </w:rPr>
        <w:t>, либо послушать рассказ сказки в исполнении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BA45EB">
        <w:rPr>
          <w:color w:val="111111"/>
        </w:rPr>
        <w:t>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2. Беседа по содержанию. Пересказ. На этом этапе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воспитатель с детьми проводит</w:t>
      </w:r>
      <w:r w:rsidRPr="00BA45EB">
        <w:rPr>
          <w:color w:val="111111"/>
        </w:rPr>
        <w:t> беседу по содержанию сказки, задает вопросы о сюжете сказки, о героях, их характерах, стиле поведения, причинах их поступков и возможных путях выхода из сложившейся ситуации. Далее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BA45EB">
        <w:rPr>
          <w:color w:val="111111"/>
        </w:rPr>
        <w:t xml:space="preserve"> предлагает детям пересказать сказку, используя наводящие вопросы, либо по плану, либо используя иллюстрации к сказке, возможно использование </w:t>
      </w:r>
      <w:proofErr w:type="spellStart"/>
      <w:r w:rsidRPr="00BA45EB">
        <w:rPr>
          <w:color w:val="111111"/>
        </w:rPr>
        <w:t>мнемотаблицы</w:t>
      </w:r>
      <w:proofErr w:type="spellEnd"/>
      <w:r w:rsidRPr="00BA45EB">
        <w:rPr>
          <w:color w:val="111111"/>
        </w:rPr>
        <w:t>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3. Этюды на выразительность движений. На этом этапе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воспитателем предлагаются этюды</w:t>
      </w:r>
      <w:r w:rsidRPr="00BA45EB">
        <w:rPr>
          <w:color w:val="111111"/>
        </w:rPr>
        <w:t>, для повышения двигательной активности и выразительности движений детей. Движения предлагаются в соответствии с главными героями выбранной сказки.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4. Д.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игры </w:t>
      </w:r>
      <w:r w:rsidRPr="00BA45EB">
        <w:rPr>
          <w:i/>
          <w:iCs/>
          <w:color w:val="111111"/>
          <w:bdr w:val="none" w:sz="0" w:space="0" w:color="auto" w:frame="1"/>
        </w:rPr>
        <w:t>«Покажи эмоцию»</w:t>
      </w:r>
      <w:r w:rsidRPr="00BA45EB">
        <w:rPr>
          <w:color w:val="111111"/>
        </w:rPr>
        <w:t>, </w:t>
      </w:r>
      <w:r w:rsidRPr="00BA45EB">
        <w:rPr>
          <w:i/>
          <w:iCs/>
          <w:color w:val="111111"/>
          <w:bdr w:val="none" w:sz="0" w:space="0" w:color="auto" w:frame="1"/>
        </w:rPr>
        <w:t>«Передай эмоцию»</w:t>
      </w:r>
      <w:r w:rsidRPr="00BA45EB">
        <w:rPr>
          <w:color w:val="111111"/>
        </w:rPr>
        <w:t>. Работа с зеркалами. На данном этапе происходит работа по демонстрации эмоциональных проявлений.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5. Распределение ролей в игре. Распределение ролей может происходить по желанию детей, либо с использованием приема </w:t>
      </w:r>
      <w:r w:rsidRPr="00BA45EB">
        <w:rPr>
          <w:i/>
          <w:iCs/>
          <w:color w:val="111111"/>
          <w:bdr w:val="none" w:sz="0" w:space="0" w:color="auto" w:frame="1"/>
        </w:rPr>
        <w:t>«Кто лучше изобразит героя»</w:t>
      </w:r>
      <w:r w:rsidRPr="00BA45EB">
        <w:rPr>
          <w:color w:val="111111"/>
        </w:rPr>
        <w:t>.</w:t>
      </w:r>
    </w:p>
    <w:p w:rsidR="00BA45EB" w:rsidRPr="00BA45EB" w:rsidRDefault="00BA45EB" w:rsidP="00BA45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6. Работа над интонационной выразительностью речи. Ребенку предлагается прослушать в записи возможные интонационные варианты речи и попробовать несколько раз повторить, до достижения лучшего варианта необходимой интонации.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7. Совместное создание атрибутов, декораций и элементов костюмов к сказке. Возможность совместного создания атрибутов, декораций и элементов костюмов к сказке развивает у ребенка творческие способности,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Pr="00BA45EB">
        <w:rPr>
          <w:color w:val="111111"/>
        </w:rPr>
        <w:t> художественный вкус и развивает ручной труд.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8. Подбор музыкального </w:t>
      </w:r>
      <w:r w:rsidRPr="00BA45EB">
        <w:rPr>
          <w:rStyle w:val="a4"/>
          <w:b w:val="0"/>
          <w:color w:val="111111"/>
          <w:bdr w:val="none" w:sz="0" w:space="0" w:color="auto" w:frame="1"/>
        </w:rPr>
        <w:t>сопровождения</w:t>
      </w:r>
      <w:r w:rsidRPr="00BA45EB">
        <w:rPr>
          <w:color w:val="111111"/>
        </w:rPr>
        <w:t>.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Импровизация под музыку</w:t>
      </w:r>
      <w:r w:rsidRPr="00BA45EB">
        <w:rPr>
          <w:color w:val="111111"/>
        </w:rPr>
        <w:t>. </w:t>
      </w:r>
      <w:r w:rsidRPr="00BA45EB">
        <w:rPr>
          <w:rStyle w:val="a4"/>
          <w:b w:val="0"/>
          <w:color w:val="111111"/>
          <w:bdr w:val="none" w:sz="0" w:space="0" w:color="auto" w:frame="1"/>
        </w:rPr>
        <w:t>Воспитателем</w:t>
      </w:r>
      <w:r w:rsidRPr="00BA45EB">
        <w:rPr>
          <w:color w:val="111111"/>
        </w:rPr>
        <w:t> подбирается музыкальное </w:t>
      </w:r>
      <w:r w:rsidRPr="00BA45EB">
        <w:rPr>
          <w:rStyle w:val="a4"/>
          <w:b w:val="0"/>
          <w:color w:val="111111"/>
          <w:bdr w:val="none" w:sz="0" w:space="0" w:color="auto" w:frame="1"/>
        </w:rPr>
        <w:t>сопровождение игры</w:t>
      </w:r>
      <w:r w:rsidRPr="00BA45EB">
        <w:rPr>
          <w:color w:val="111111"/>
        </w:rPr>
        <w:t>. Музыка для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игры</w:t>
      </w:r>
      <w:r w:rsidRPr="00BA45EB">
        <w:rPr>
          <w:color w:val="111111"/>
        </w:rPr>
        <w:t> подбирается таким образом, чтобы она создавала положительный эмоциональный комфорт, помогала детям раскрепоститься, не мешала им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импровизировать</w:t>
      </w:r>
      <w:r w:rsidRPr="00BA45EB">
        <w:rPr>
          <w:color w:val="111111"/>
        </w:rPr>
        <w:t> и не отвлекала от сюжета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игры</w:t>
      </w:r>
      <w:r w:rsidRPr="00BA45EB">
        <w:rPr>
          <w:color w:val="111111"/>
        </w:rPr>
        <w:t>. Далее детям предлагается возможность </w:t>
      </w:r>
      <w:r w:rsidRPr="00BA45EB">
        <w:rPr>
          <w:rStyle w:val="a4"/>
          <w:b w:val="0"/>
          <w:color w:val="111111"/>
          <w:bdr w:val="none" w:sz="0" w:space="0" w:color="auto" w:frame="1"/>
        </w:rPr>
        <w:t>импровизация</w:t>
      </w:r>
      <w:r w:rsidRPr="00BA45EB">
        <w:rPr>
          <w:color w:val="111111"/>
        </w:rPr>
        <w:t> под музыку как со словами, так и без слов, используя только движения.</w:t>
      </w:r>
    </w:p>
    <w:p w:rsidR="00BA45EB" w:rsidRPr="00BA45EB" w:rsidRDefault="00BA45EB" w:rsidP="00BA45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9. Репетиция театрализованной сказки.</w:t>
      </w:r>
    </w:p>
    <w:p w:rsidR="00BA45EB" w:rsidRPr="00BA45EB" w:rsidRDefault="00BA45EB" w:rsidP="00BA45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10. Театрализация сказки.</w:t>
      </w:r>
    </w:p>
    <w:p w:rsidR="00BA45EB" w:rsidRPr="00BA45EB" w:rsidRDefault="00BA45EB" w:rsidP="00BA45E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11. Рисование сказочных героев. Закрепление и перенос полученных эмоциональных откликов детей используя художественно-эстетическую область.</w:t>
      </w:r>
    </w:p>
    <w:p w:rsidR="00BA45EB" w:rsidRPr="00BA45EB" w:rsidRDefault="00BA45EB" w:rsidP="00BA45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A45EB">
        <w:rPr>
          <w:color w:val="111111"/>
        </w:rPr>
        <w:t>Таким образом, используя данный </w:t>
      </w:r>
      <w:r w:rsidRPr="00BA45EB">
        <w:rPr>
          <w:rStyle w:val="a4"/>
          <w:b w:val="0"/>
          <w:color w:val="111111"/>
          <w:bdr w:val="none" w:sz="0" w:space="0" w:color="auto" w:frame="1"/>
        </w:rPr>
        <w:t>алгоритм проведения игры-драматизации возраста в условиях дошкольного</w:t>
      </w:r>
      <w:r w:rsidRPr="00BA45EB">
        <w:rPr>
          <w:color w:val="111111"/>
        </w:rPr>
        <w:t> учреждения будут носить продуктивный характер, и будут формировать думающего, чувствующего, эмоционально отзывчивого и активного человека, готового к творческой деятельности.</w:t>
      </w:r>
    </w:p>
    <w:p w:rsidR="009E1BDB" w:rsidRPr="00BA45EB" w:rsidRDefault="009E1BDB" w:rsidP="00BA45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BDB" w:rsidRPr="00BA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B"/>
    <w:rsid w:val="004C3BDE"/>
    <w:rsid w:val="009E1BDB"/>
    <w:rsid w:val="00B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3507-A1D6-4CC9-8925-677CA087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79875</cp:lastModifiedBy>
  <cp:revision>4</cp:revision>
  <dcterms:created xsi:type="dcterms:W3CDTF">2022-10-18T15:20:00Z</dcterms:created>
  <dcterms:modified xsi:type="dcterms:W3CDTF">2022-10-19T05:47:00Z</dcterms:modified>
</cp:coreProperties>
</file>