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ru-RU"/>
        </w:rPr>
        <w:id w:val="1922785"/>
        <w:docPartObj>
          <w:docPartGallery w:val="Table of Contents"/>
          <w:docPartUnique/>
        </w:docPartObj>
      </w:sdtPr>
      <w:sdtEndPr/>
      <w:sdtContent>
        <w:p w:rsidR="007A2871" w:rsidRDefault="00735FB0" w:rsidP="00CD14BD">
          <w:pPr>
            <w:pStyle w:val="af5"/>
            <w:jc w:val="center"/>
            <w:rPr>
              <w:rFonts w:ascii="Arial" w:eastAsia="Arial" w:hAnsi="Arial" w:cs="Arial"/>
              <w:b w:val="0"/>
              <w:bCs w:val="0"/>
              <w:color w:val="auto"/>
              <w:sz w:val="22"/>
              <w:szCs w:val="22"/>
              <w:lang w:eastAsia="ru-RU"/>
            </w:rPr>
          </w:pPr>
          <w:r>
            <w:rPr>
              <w:rFonts w:ascii="Arial" w:eastAsia="Arial" w:hAnsi="Arial" w:cs="Arial"/>
              <w:b w:val="0"/>
              <w:bCs w:val="0"/>
              <w:noProof/>
              <w:color w:val="auto"/>
              <w:sz w:val="22"/>
              <w:szCs w:val="22"/>
              <w:lang w:eastAsia="ru-RU"/>
            </w:rPr>
            <w:drawing>
              <wp:inline distT="0" distB="0" distL="0" distR="0">
                <wp:extent cx="6681470" cy="9520818"/>
                <wp:effectExtent l="19050" t="0" r="5080" b="0"/>
                <wp:docPr id="1" name="Рисунок 1" descr="C:\Users\1\Downloads\TapScanner 03-09-2021-15.30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ownloads\TapScanner 03-09-2021-15.30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9520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A2871" w:rsidRDefault="007A2871" w:rsidP="00CD14BD">
          <w:pPr>
            <w:pStyle w:val="af5"/>
            <w:jc w:val="center"/>
            <w:rPr>
              <w:rFonts w:ascii="Arial" w:eastAsia="Arial" w:hAnsi="Arial" w:cs="Arial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CD14BD" w:rsidRPr="00C31309" w:rsidRDefault="00CD14BD" w:rsidP="00CD14BD">
          <w:pPr>
            <w:pStyle w:val="af5"/>
            <w:jc w:val="center"/>
            <w:rPr>
              <w:rFonts w:ascii="Times New Roman" w:hAnsi="Times New Roman" w:cs="Times New Roman"/>
              <w:b w:val="0"/>
            </w:rPr>
          </w:pPr>
          <w:r w:rsidRPr="00CD14BD">
            <w:rPr>
              <w:rFonts w:ascii="Times New Roman" w:hAnsi="Times New Roman" w:cs="Times New Roman"/>
              <w:caps/>
              <w:color w:val="000000" w:themeColor="text1"/>
            </w:rPr>
            <w:t>Оглавление</w:t>
          </w:r>
        </w:p>
        <w:p w:rsidR="00C31309" w:rsidRPr="00C31309" w:rsidRDefault="00526641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C3130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D14BD" w:rsidRPr="00C3130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3130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1307905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Пояснительная записка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06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1.1.Введение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07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1.2.Направленность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08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1.3.Актуальность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09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1.4.Новизна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_Toc81307909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0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1.5.Педагогическая целесообразность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_Toc81307910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1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2.</w:t>
            </w:r>
            <w:r w:rsidR="00CB7189" w:rsidRPr="00CB7189">
              <w:t xml:space="preserve"> </w:t>
            </w:r>
            <w:r w:rsidR="00CB7189" w:rsidRPr="00CB718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Адресат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2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3.</w:t>
            </w:r>
            <w:r w:rsidR="00CB7189" w:rsidRPr="00CB7189">
              <w:t xml:space="preserve"> </w:t>
            </w:r>
            <w:r w:rsidR="00CB7189" w:rsidRPr="00CB718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Срок реализации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_Toc81307912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3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4.</w:t>
            </w:r>
            <w:r w:rsidR="00CB718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ЦЕЛИ И ЗАДАЧИ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 xml:space="preserve">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C31309" w:rsidRPr="00C31309" w:rsidRDefault="00403A7D" w:rsidP="00CB7189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4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5.Планируемые (ожидаемые) результаты освоения модульной программы  и способы определения результативности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_Toc81307914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6" w:history="1">
            <w:r w:rsidR="00CB718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6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.Учебно – тематический план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_Toc81307916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7" w:history="1">
            <w:r w:rsidR="00CB718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.1. Первый год обучения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_Toc81307917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8" w:history="1">
            <w:r w:rsidR="00CB718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.2.Второй год обучения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7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19" w:history="1">
            <w:r w:rsidR="00440F66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7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.Организационно – педагогические условия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_Toc81307919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20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(методическое обеспечение) модульной программы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_Toc81307920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2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21" w:history="1">
            <w:r w:rsidR="00440F66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.1. Современные образовательные технологии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_Toc81307921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0F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30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22" w:history="1">
            <w:r w:rsidR="00440F66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.2.Материально-техническое обеспечение: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_Toc81307922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0F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40F66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t>8.</w:t>
          </w:r>
          <w:hyperlink w:anchor="_Toc81307924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Список литературы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_Toc81307924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25" w:history="1">
            <w:r w:rsidR="00440F66">
              <w:rPr>
                <w:rStyle w:val="af0"/>
                <w:rFonts w:ascii="Times New Roman" w:hAnsi="Times New Roman" w:cs="Times New Roman"/>
                <w:caps/>
                <w:noProof/>
                <w:sz w:val="28"/>
                <w:szCs w:val="28"/>
              </w:rPr>
              <w:t>9</w:t>
            </w:r>
            <w:r w:rsidR="00C31309" w:rsidRPr="00C31309">
              <w:rPr>
                <w:rStyle w:val="af0"/>
                <w:rFonts w:ascii="Times New Roman" w:hAnsi="Times New Roman" w:cs="Times New Roman"/>
                <w:caps/>
                <w:noProof/>
                <w:sz w:val="28"/>
                <w:szCs w:val="28"/>
              </w:rPr>
              <w:t>.Интернет-источники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_Toc81307925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309" w:rsidRPr="00C31309" w:rsidRDefault="00403A7D">
          <w:pPr>
            <w:pStyle w:val="11"/>
            <w:tabs>
              <w:tab w:val="right" w:leader="dot" w:pos="105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1307926" w:history="1"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shd w:val="clear" w:color="auto" w:fill="F7F7F6"/>
              </w:rPr>
              <w:t>1</w:t>
            </w:r>
            <w:r w:rsidR="00440F66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shd w:val="clear" w:color="auto" w:fill="F7F7F6"/>
              </w:rPr>
              <w:t>0</w:t>
            </w:r>
            <w:r w:rsidR="00C31309" w:rsidRPr="00C31309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shd w:val="clear" w:color="auto" w:fill="F7F7F6"/>
              </w:rPr>
              <w:t>.Приложение № 1</w:t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_Toc81307926 \h </w:instrTex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1309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526641" w:rsidRPr="00C313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14BD" w:rsidRDefault="00526641">
          <w:r w:rsidRPr="00C3130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52824" w:rsidRPr="009D217B" w:rsidRDefault="005528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3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1634D" w:rsidRDefault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left="436"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34D" w:rsidRDefault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left="436"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F66" w:rsidRDefault="00440F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left="436"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F66" w:rsidRDefault="00440F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left="436"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34D" w:rsidRDefault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left="436"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34D" w:rsidRDefault="0041634D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34D" w:rsidRPr="009D217B" w:rsidRDefault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7" w:lineRule="auto"/>
        <w:ind w:left="436" w:right="1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4BD" w:rsidRPr="00CD14BD" w:rsidRDefault="00282ACB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"/>
          <w:tab w:val="center" w:pos="5261"/>
        </w:tabs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bookmarkStart w:id="1" w:name="_Toc81307905"/>
      <w:r w:rsid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7C09F4" w:rsidRPr="0041634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  <w:bookmarkEnd w:id="1"/>
    </w:p>
    <w:p w:rsidR="006A5EAF" w:rsidRPr="0041634D" w:rsidRDefault="007C09F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81307906"/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  <w:bookmarkEnd w:id="2"/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общества к уровню подготовки выпускников образовательных  учреждений предполагает высокий уровень развития самостоятельной познавательной  деятельности, умения активно действовать и находить правильные решения в нестандартных  ситуациях, использовать статистические, измерительные навыки познания.  </w:t>
      </w:r>
    </w:p>
    <w:p w:rsidR="006A5EAF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Робототехника - это проектирование, конструирование и программирование  всевозможных интеллектуальных механизмов - роботов, имеющих модульную структуру и  обладающих мощными микропроцессорами. Изучение робототехники позволяет  рассмотрению линии алгоритмизация и программирования, основы логики и логической  основы компьютера. </w:t>
      </w:r>
    </w:p>
    <w:p w:rsidR="001F0F38" w:rsidRPr="0041634D" w:rsidRDefault="001F0F38" w:rsidP="001F0F3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Модульная программа «Робототехника» составлена в соответствии с действующими  нормативно – правовыми актами, государственными программными документами: - Федеральный закон от 29.12.2012 г. №273-ФЗ «Об образовании в Российской Федерации»; - Концепция развития дополнительного образования в РФ (утверждена распоряжением  Правительства РФ от 04. 09.2014 № 1726-Р); </w:t>
      </w:r>
    </w:p>
    <w:p w:rsidR="001F0F38" w:rsidRPr="0041634D" w:rsidRDefault="001F0F38" w:rsidP="001F0F3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Министерства просвещения России от 9.11.2018 № 196 «Об утверждении Порядка  организации и осуществления образовательной деятельности по дополнительным  общеобразовательным программам»; </w:t>
      </w:r>
    </w:p>
    <w:p w:rsidR="001F0F38" w:rsidRPr="0041634D" w:rsidRDefault="001F0F38" w:rsidP="001F0F3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4  июля 2014 года № 41 «Об утверждении СанПиН 2.4.4.3172-14 "Санитарно эпидемиологические требования к устройству, содержанию и организации режима работы  образовательных организаций дополнительного образования детей»;</w:t>
      </w:r>
    </w:p>
    <w:p w:rsidR="001F0F38" w:rsidRPr="0041634D" w:rsidRDefault="001F0F38" w:rsidP="001F0F3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Методические рекомендации по проектированию дополнительных общеразвивающих  программ, направленные письмом Минобрнауки России от 18.11.2015 № 09-3242. Образовательный процесс организован с учетом вышеизложенных документов,  ориентируется на современные требования образовательных услуг дополнительного  образования. </w:t>
      </w:r>
    </w:p>
    <w:p w:rsidR="001F0F38" w:rsidRPr="0041634D" w:rsidRDefault="001F0F38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EAF" w:rsidRPr="0041634D" w:rsidRDefault="007C09F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81307907"/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</w:t>
      </w:r>
      <w:r w:rsidR="0089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bookmarkEnd w:id="3"/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Дополнительная общеобразовательная общеразвивающая модульная программа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«Робототехника» модифицированная, </w:t>
      </w:r>
      <w:r w:rsidRPr="0041634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технической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направленности.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робототехники  — это создание и применение роботов, других средств робототехники и основанных на них  технических систем и комплексов различного назначения. 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программе предполагается логичное соблюдение принципов, позволяющих  учитывать разный уровень развития и разную степень освоения обучающимися содержания  7 программных модулей. Каждый программный модуль самостоятелен, может быть освоен  обучающимися как отдельная составляющая с формализованными конкретными  результатами обучения и формами контроля. При комплексном освоении программных  модулей осуществляется целостное освоение содержания, при котором достигается основная  цель программы. 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данной модульной программы учтены принципы, позволяющие  учитывать разный уровень развития и разную степень освоения программного содержания  обучающимися. Модульная программа «Робототехника» предусматривает базовый уровень  освоения содержания программы, позволяющий обучающимся приобрести базовый  минимум знаний, умений и навыков по робототехнике. 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назначение программы – общеразвивающее. </w:t>
      </w:r>
    </w:p>
    <w:p w:rsidR="006A5EAF" w:rsidRPr="0041634D" w:rsidRDefault="00894E3C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8130790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="007C09F4"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bookmarkEnd w:id="4"/>
      <w:r w:rsidR="007C09F4"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невысокой мотивации детей к познанию и научно-техническому  творчеству, низкому престижу инженерных специальностей особую актуальность  приобретает совершенствование дополнительных образовательных программ, создание  модульных программ для особого развивающего пространства и форм для  интеллектуального развития детей и молодежи, их подготовка по программам инженерной  направленности. 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Мотивацию детей к научно-техническому творчеству можно развить при помощи  образовательной робототехники, т. к. робототехника на сегодняшний момент является одним  из направлений, способных объединить в себе фактически все школьные предметы  естественнонаучного цикла, реализовать и укрепить межпредметные связи. </w:t>
      </w:r>
    </w:p>
    <w:p w:rsidR="006A5EAF" w:rsidRPr="0041634D" w:rsidRDefault="00894E3C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8130790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="007C09F4"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bookmarkEnd w:id="5"/>
      <w:r w:rsidR="007C09F4"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 дополнительной общеобразовательной общеразвивающей модульной  программы «Робототехника» данной программы заключается в том, что по форме  организации образовательного процесса она является модульной, разработана с учетом  направлений современной образовательной политики. </w:t>
      </w:r>
    </w:p>
    <w:p w:rsidR="006A5EAF" w:rsidRPr="0041634D" w:rsidRDefault="005A3745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Учебно–</w:t>
      </w:r>
      <w:r w:rsidR="007C09F4"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тематический план программы представлен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09F4"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образовательными  модулями. Программное содержание позволит обучающимся изучить создания и программирования роботов, так  как предмет робототехники - это создание и применение роботов, других средств  робототехники и основанных на них технических систем и комплексов различного  назначения.  </w:t>
      </w:r>
    </w:p>
    <w:p w:rsidR="006A5EAF" w:rsidRPr="0041634D" w:rsidRDefault="007C09F4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Отличительной особенностью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данной дополнительной общеобразовательной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общеразвивающей модульной программы является ее практическая направленность.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Обучающиеся по программе учатся основам механики, алгоритмизации, построению блок схем. Все практические занятия, включенные в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модели программы проводятся на реальных конструкторах серии </w:t>
      </w:r>
      <w:r w:rsidR="005A3745"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ROBOTIS</w:t>
      </w:r>
      <w:r w:rsidR="005A3745"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A3745"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DREAMS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помощью которых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учатся построению роботизированных манипуляторов и  самоходных автоматов, выполняющих заданные функции.  </w:t>
      </w:r>
    </w:p>
    <w:p w:rsidR="006A5EAF" w:rsidRPr="0041634D" w:rsidRDefault="007C09F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81307910"/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</w:t>
      </w:r>
      <w:r w:rsidR="0089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еская целесообразность </w:t>
      </w:r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bookmarkEnd w:id="6"/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2B66" w:rsidRDefault="007C09F4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модули предназначены для изучения основ робототехники,  организации проектной деятельности, моделирования и технического творчества  обучающихся; способствуют освоению базовых навыков в области  моделирования объектов; направлены на стимулирование и развитие любознате</w:t>
      </w:r>
      <w:r w:rsidR="00023566"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и  интереса к технике,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освоения программного материала, обучающиеся научатся объединять </w:t>
      </w:r>
      <w:r w:rsidR="00023566"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реальный  мир с виртуальным; в процессе конструирования получат  дополнительное образование в области физики, механики, электроники.</w:t>
      </w:r>
    </w:p>
    <w:p w:rsidR="00A42B66" w:rsidRPr="00A42B66" w:rsidRDefault="00A42B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A42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Модульная программа «Робототехника» рассчитана на обучающихся от </w:t>
      </w:r>
      <w:r w:rsidR="007A28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7A28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лет.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Принцип набора в группы – свободный.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Наполняемость групп: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 год обучения – 15 человек;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 год обучения – 15 человек.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Возрастные особенности обучающихся 6-8 лет: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повышенный интерес к людям, их социальным ролям, текущим событиям, природе; - высокий уровень активности;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приоритетное ориентирование на действия (чем на размышление); </w:t>
      </w:r>
    </w:p>
    <w:p w:rsidR="00DF7E66" w:rsidRPr="0041634D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энергичность, настойчивость, быстрота, энтузиазм; </w:t>
      </w:r>
    </w:p>
    <w:p w:rsidR="00DF7E66" w:rsidRDefault="00DF7E66" w:rsidP="00DF7E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личностное осознание себя в группе, объединение в группы по интересам; - развитое самосознание, воображение и эмоциональность. </w:t>
      </w:r>
    </w:p>
    <w:p w:rsidR="00D57F8F" w:rsidRPr="004A5060" w:rsidRDefault="00A42B66" w:rsidP="00A42B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        срок реализации программы.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Модульная программа «Робототехника» реализуется за 2 учебных года: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 год обучения - 72 учебных часа,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F8F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 год обучения – 72 учебных часа.</w:t>
      </w: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обучения: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очная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организации обучения модульной программы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дополнительной общеобразовательной общеразвивающей модульной программе  «Робототехника» занятия в объединениях могут проводиться по группам, индивидуально  или всем составом. 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Коллективные формы 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Коллективная работа над практическими заданиями способствует глубокому  изучению составляющих современных роботов. Данная форма работы направлена также на  создание и укрепление коллектива. Этому способствуют организация и проведение  внутриучрежденческих мероприятий, участие в конкурсах и выставках по техническому  направлению.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Индивидуальные формы  </w:t>
      </w: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формы работы проводятся с целью отработки умений и навыков по  выполнению контрольного тестирования. Индивидуальная усложненная программа с  одаренными детьми. Данная форма работы соответствует уровню подготовленности детей.  </w:t>
      </w:r>
    </w:p>
    <w:tbl>
      <w:tblPr>
        <w:tblStyle w:val="a8"/>
        <w:tblW w:w="9465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3"/>
        <w:gridCol w:w="5102"/>
      </w:tblGrid>
      <w:tr w:rsidR="00D57F8F" w:rsidTr="00CB7189">
        <w:trPr>
          <w:trHeight w:val="561"/>
        </w:trPr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8F" w:rsidRPr="008230F0" w:rsidRDefault="00D57F8F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0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8F" w:rsidRPr="008230F0" w:rsidRDefault="00D57F8F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0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</w:tr>
      <w:tr w:rsidR="00D57F8F" w:rsidTr="00CB7189">
        <w:trPr>
          <w:trHeight w:val="561"/>
        </w:trPr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8F" w:rsidRPr="004A5060" w:rsidRDefault="00D57F8F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Учебная деятельность 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8F" w:rsidRPr="008230F0" w:rsidRDefault="00D57F8F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и практические занятия, тесты,  презентации, открытые занятия и т.д.</w:t>
            </w:r>
          </w:p>
        </w:tc>
      </w:tr>
      <w:tr w:rsidR="00D57F8F" w:rsidTr="00CB7189">
        <w:trPr>
          <w:trHeight w:val="1113"/>
        </w:trPr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8F" w:rsidRPr="004A5060" w:rsidRDefault="00D57F8F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Воспитательная деятельность 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8F" w:rsidRPr="008230F0" w:rsidRDefault="00D57F8F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робототехнике, выставки  технической направленности, участие в  сетевых проектах технической направленности  и т.д.</w:t>
            </w:r>
          </w:p>
        </w:tc>
      </w:tr>
    </w:tbl>
    <w:p w:rsidR="00D57F8F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D57F8F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D57F8F" w:rsidRPr="008230F0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занятий </w:t>
      </w:r>
    </w:p>
    <w:p w:rsidR="00D57F8F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 по программе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 неделю по 2 учебных часа.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соответствии с учебно –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атическим, календарным учебным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 и расписанием учебных занятий учреждения. Продолжительность учебного часа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перерыв между занятиями 10 минут. 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F8F" w:rsidRDefault="00D57F8F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Pr="0041634D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B66" w:rsidRDefault="00A42B66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7" w:name="_Toc81307911"/>
    </w:p>
    <w:p w:rsidR="00A42B66" w:rsidRDefault="00A42B66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A42B66" w:rsidRDefault="00A42B66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A42B66" w:rsidRDefault="00A42B66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A42B66" w:rsidRDefault="00A42B66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2.</w:t>
      </w:r>
      <w:r w:rsidRPr="0041634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Цель и задачи программы</w:t>
      </w:r>
      <w:bookmarkEnd w:id="7"/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4163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и формирование раннего профессионального  самоопределения подростков и юношества в процессе конструирования и проектирования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6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Воспитательные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творческое отношение по выполняемой работе;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умение работать в коллективе;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у обучающихся стремления к получению качественного законченного  результата;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-формировать навыки проектного мышления.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Развивающие 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творческую инициативу и самостоятельность; 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психофизиологические качества обучающихся: память, внимание, способность  логически мыслить, анализировать, концентрировать внимание на главном.</w:t>
      </w:r>
    </w:p>
    <w:p w:rsidR="00D57F8F" w:rsidRPr="0041634D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163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Обучающие </w:t>
      </w:r>
    </w:p>
    <w:p w:rsidR="00D57F8F" w:rsidRDefault="00D57F8F" w:rsidP="00D57F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первоначальные знания по устройству робототехнических устройств; - научить основным приемам сборки и программирования робототехнических средств; -сформировать общенаучные и технологические навыки конструирования и проектирования; - ознакомить с правилами безопасной работы с инструментами необходимыми при  конструировании робототехнических средств. </w:t>
      </w: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7C" w:rsidRPr="004A506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left="1286" w:right="124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8" w:name="_Toc81307914"/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3.</w:t>
      </w:r>
      <w:r w:rsidRPr="004A506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Планируемые (ожидаемые) результаты освоения модульной программы  и способы определения результативности</w:t>
      </w:r>
      <w:bookmarkEnd w:id="8"/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Личностные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ответственного отношения к учению, готовности и способности  обучающихся к саморазвитию и самообразованию на основе мотивации к обучению и  познанию;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целостного мировоззрения, соответствующего современному уровню  развития науки и общественной практики;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коммуникативной компетентности в общении и сотрудничестве со  сверстниками, детьми старшего и младшего возраста, взрослыми в процессе  образовательной, общественно полезной, учебно-исследовательской, творческой и других  видов деятельности.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Метапредметные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самостоятельно определять цели своего обучения, ставить и формулировать для  себя новые задачи в учёбе и познавательной деятельности;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оценивать правильность выполнения учебной задачи, собственные возможности её  решения;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владение основами самоконтроля, самооценки, принятия решений и осуществления  осознанного выбора в учебной и познавательной деятельности;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организовывать учебное сотрудничество и совместную деятельность с педагогом и  сверстниками; работать индивидуально и в группе;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и развитие компетентности в области использования информационно коммуникационных технологий (далее ИКТ– компетенции).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Предметные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усвоение правил техники безопасности;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-использование приобретенных знаний и умений для творческого решения несложных  конструкторских, художественно-конструкторских (дизайнерских), технологических и  организационных задач; </w:t>
      </w:r>
    </w:p>
    <w:p w:rsidR="002E6B7C" w:rsidRPr="008230F0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-приобретение первоначальных навыков совместной продуктивной деятельности,  сотрудничества, взаимопомощи, планирования и организации; </w:t>
      </w:r>
    </w:p>
    <w:p w:rsidR="002E6B7C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-приобретение первоначальных знаний о правилах создания предметной и информационной  среды и умений применять их для выполнения учебно-познавательных и проектных  художественно-конструкторских задач. </w:t>
      </w:r>
    </w:p>
    <w:p w:rsidR="002E6B7C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7C" w:rsidRDefault="002E6B7C" w:rsidP="002E6B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060" w:rsidRPr="0041634D" w:rsidRDefault="004A506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EAF" w:rsidRPr="0041634D" w:rsidRDefault="006A5EAF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0F0" w:rsidRPr="0041634D" w:rsidRDefault="008230F0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2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B7C" w:rsidRDefault="002E6B7C" w:rsidP="004163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Toc81307916"/>
    </w:p>
    <w:p w:rsidR="006A5EAF" w:rsidRPr="004A5060" w:rsidRDefault="00894E3C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C3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8755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4.</w:t>
      </w:r>
      <w:r w:rsidR="007C09F4" w:rsidRPr="004A506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Учебно – тематический план</w:t>
      </w:r>
      <w:bookmarkEnd w:id="9"/>
    </w:p>
    <w:p w:rsidR="006A5EAF" w:rsidRPr="002F0765" w:rsidRDefault="004A5060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Toc813079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</w:t>
      </w:r>
      <w:r w:rsidR="007C09F4"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обучения</w:t>
      </w:r>
      <w:bookmarkEnd w:id="10"/>
      <w:r w:rsidR="007C09F4"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Целевые установки модулей первого года обучения: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основ робототехники, моделирования и  технического творчества обучающихся;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освоение базовых навыков в области моделирования объектов,  направленное на стимулирование и развитие любознательности и интереса к технике; - образовательные модули способствуют развитию системы универсальных учебных  действий в составе личностных, регулятивных, познавательных и коммуникативных  действий обучающихся.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Предметные результаты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Теоретическая подготовка 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должны знать: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технику безопасности на занятиях по робототехнике;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принципы алгоритмизации;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теоретические основы робототехники.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Практическая подготовка 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должны уметь: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читать блок-схемы;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собирать базовые конструкции манипуляторов;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разрабатывать программы действий самоходных аппаратов.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Творческая активность 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должны уметь: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упражнения на основе репродуктивного уровня;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простые задания самостоятельно; </w:t>
      </w:r>
    </w:p>
    <w:p w:rsidR="002F0765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конкурсах и выставках внутриучрежденческого уровня.</w:t>
      </w:r>
    </w:p>
    <w:tbl>
      <w:tblPr>
        <w:tblStyle w:val="a9"/>
        <w:tblW w:w="983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514"/>
        <w:gridCol w:w="1132"/>
        <w:gridCol w:w="1420"/>
        <w:gridCol w:w="1132"/>
        <w:gridCol w:w="2065"/>
      </w:tblGrid>
      <w:tr w:rsidR="006A5EAF">
        <w:trPr>
          <w:trHeight w:val="287"/>
        </w:trPr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№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п\п </w:t>
            </w:r>
          </w:p>
        </w:tc>
        <w:tc>
          <w:tcPr>
            <w:tcW w:w="35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46" w:righ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Наименование модулей,  разделов, тем</w:t>
            </w:r>
          </w:p>
        </w:tc>
        <w:tc>
          <w:tcPr>
            <w:tcW w:w="36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0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Формы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контроля и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аттестации</w:t>
            </w:r>
          </w:p>
        </w:tc>
      </w:tr>
      <w:tr w:rsidR="006A5EAF">
        <w:trPr>
          <w:trHeight w:val="552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5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теория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практика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3"/>
        </w:trPr>
        <w:tc>
          <w:tcPr>
            <w:tcW w:w="7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«Робототехника для начинающих»</w:t>
            </w:r>
          </w:p>
        </w:tc>
        <w:tc>
          <w:tcPr>
            <w:tcW w:w="20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</w:t>
            </w:r>
          </w:p>
        </w:tc>
      </w:tr>
      <w:tr w:rsidR="006A5EAF">
        <w:trPr>
          <w:trHeight w:val="283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Знакомство с конструктором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Вводная беседа</w:t>
            </w:r>
          </w:p>
        </w:tc>
      </w:tr>
      <w:tr w:rsidR="006A5EAF">
        <w:trPr>
          <w:trHeight w:val="287"/>
        </w:trPr>
        <w:tc>
          <w:tcPr>
            <w:tcW w:w="9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Pr="002F0765" w:rsidRDefault="007C09F4" w:rsidP="002F0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Раздел 1. Микроконтроллер </w:t>
            </w:r>
            <w:r w:rsidR="002F076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ROBOTIS DRIAMS</w:t>
            </w:r>
          </w:p>
        </w:tc>
      </w:tr>
      <w:tr w:rsidR="006A5EAF">
        <w:trPr>
          <w:trHeight w:val="287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Функции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Беседа. Опрос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Изучение меню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Самостоятельная  работа</w:t>
            </w:r>
          </w:p>
        </w:tc>
      </w:tr>
      <w:tr w:rsidR="006A5EAF">
        <w:trPr>
          <w:trHeight w:val="283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 w:rsidP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9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 w:rsidP="002F0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Раздел 2. Двигатели </w:t>
            </w:r>
            <w:r w:rsidR="002F076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ROBOTIS DRIAMS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Принцип работы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25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Педагогическое  наблюдение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Технология монтажа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трансмиссии для робота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287"/>
        </w:trPr>
        <w:tc>
          <w:tcPr>
            <w:tcW w:w="40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3"/>
        </w:trPr>
        <w:tc>
          <w:tcPr>
            <w:tcW w:w="9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«Техно-датчики»</w:t>
            </w:r>
          </w:p>
        </w:tc>
      </w:tr>
      <w:tr w:rsidR="006A5EAF">
        <w:trPr>
          <w:trHeight w:val="288"/>
        </w:trPr>
        <w:tc>
          <w:tcPr>
            <w:tcW w:w="7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 w:rsidP="002F0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Датчики.</w:t>
            </w:r>
            <w:r w:rsidR="002F076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ROBOTIS DRIAMS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Разновидности, функции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датчиков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</w:t>
            </w:r>
          </w:p>
        </w:tc>
      </w:tr>
    </w:tbl>
    <w:p w:rsidR="006A5EAF" w:rsidRDefault="006A5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5EAF" w:rsidRDefault="006A5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5EAF" w:rsidRDefault="006A5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9"/>
        <w:jc w:val="right"/>
        <w:rPr>
          <w:rFonts w:ascii="Calibri" w:eastAsia="Calibri" w:hAnsi="Calibri" w:cs="Calibri"/>
          <w:color w:val="000000"/>
        </w:rPr>
      </w:pPr>
    </w:p>
    <w:tbl>
      <w:tblPr>
        <w:tblStyle w:val="aa"/>
        <w:tblW w:w="983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514"/>
        <w:gridCol w:w="1132"/>
        <w:gridCol w:w="1420"/>
        <w:gridCol w:w="1132"/>
        <w:gridCol w:w="2065"/>
      </w:tblGrid>
      <w:tr w:rsidR="006A5EAF">
        <w:trPr>
          <w:trHeight w:val="287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Датчик касания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Беседа. Опрос</w:t>
            </w:r>
          </w:p>
        </w:tc>
      </w:tr>
      <w:tr w:rsidR="006A5EAF">
        <w:trPr>
          <w:trHeight w:val="283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Датчик цвета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9E79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Беседа. Опрос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86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Ультразвуковой датчик (датчик  препятствий)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566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Датчик поворота (гироскоп)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 w:right="441" w:firstLine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механики. Машина,  механизм, звено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Беседа. Опрос</w:t>
            </w:r>
          </w:p>
        </w:tc>
      </w:tr>
      <w:tr w:rsidR="006A5EAF">
        <w:trPr>
          <w:trHeight w:val="283"/>
        </w:trPr>
        <w:tc>
          <w:tcPr>
            <w:tcW w:w="40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9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«Мир конструкторов и техники»</w:t>
            </w:r>
          </w:p>
        </w:tc>
      </w:tr>
      <w:tr w:rsidR="006A5EAF">
        <w:trPr>
          <w:trHeight w:val="283"/>
        </w:trPr>
        <w:tc>
          <w:tcPr>
            <w:tcW w:w="9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«Виды механизмов»</w:t>
            </w:r>
          </w:p>
        </w:tc>
      </w:tr>
      <w:tr w:rsidR="006A5EAF">
        <w:trPr>
          <w:trHeight w:val="28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Основные типы механизмов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Опрос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Исследование работы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рычажного механизма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571" w:firstLine="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Зубчатые передачи. Типы,  области применения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Исследование работы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цилиндрического редуктора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8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Червячная (глабоидная)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передача и шнековое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зацепление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25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Педагогическое  наблюдение</w:t>
            </w:r>
          </w:p>
        </w:tc>
      </w:tr>
      <w:tr w:rsidR="006A5EAF">
        <w:trPr>
          <w:trHeight w:val="283"/>
        </w:trPr>
        <w:tc>
          <w:tcPr>
            <w:tcW w:w="40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8"/>
        </w:trPr>
        <w:tc>
          <w:tcPr>
            <w:tcW w:w="9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«Техническое программирование»</w:t>
            </w:r>
          </w:p>
        </w:tc>
      </w:tr>
      <w:tr w:rsidR="006A5EAF">
        <w:trPr>
          <w:trHeight w:val="283"/>
        </w:trPr>
        <w:tc>
          <w:tcPr>
            <w:tcW w:w="7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«Составление сложных программ»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8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Программы движения по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линии, Кегельринг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Составление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9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простой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</w:tr>
      <w:tr w:rsidR="006A5EAF">
        <w:trPr>
          <w:trHeight w:val="8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Составления программ с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блоками переменных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Составление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сложной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</w:tr>
      <w:tr w:rsidR="006A5EAF">
        <w:trPr>
          <w:trHeight w:val="283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7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2. «Антропоморфные роботы»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835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 w:right="153" w:firstLine="6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Важнейшие факторы развития  роботов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00" w:right="204" w:hanging="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Анкетирование. Демонстрация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роботов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446" w:firstLin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Изготовление бионического  захвата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Практическая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</w:tc>
      </w:tr>
      <w:tr w:rsidR="006A5EAF">
        <w:trPr>
          <w:trHeight w:val="56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7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Изготовление шагающих  конструкций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Практическая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</w:tc>
      </w:tr>
      <w:tr w:rsidR="006A5EAF">
        <w:trPr>
          <w:trHeight w:val="167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Итоговое занятие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0032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Тестирование.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Выставка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44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моделей роботов.  Мини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соревнование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роботов</w:t>
            </w:r>
          </w:p>
        </w:tc>
      </w:tr>
      <w:tr w:rsidR="006A5EAF">
        <w:trPr>
          <w:trHeight w:val="283"/>
        </w:trPr>
        <w:tc>
          <w:tcPr>
            <w:tcW w:w="40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8"/>
        </w:trPr>
        <w:tc>
          <w:tcPr>
            <w:tcW w:w="40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 w:rsidP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40148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 w:rsidP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Pr="00401486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41634D" w:rsidRDefault="0041634D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6A5EAF" w:rsidRPr="002F0765" w:rsidRDefault="00A42B66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модулей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Образовательный модуль «Робототехника для начинающих»</w:t>
      </w:r>
    </w:p>
    <w:p w:rsidR="006A5EAF" w:rsidRPr="004A5060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 1. Вводное занятие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группой. Объяснение плана, задач работы объединения. Инструктаж по  технике и пожарной безопасности. Правила работы с электрическими приборами. Правила  поведения в техническом кабинет. Беседа о развитии робототехники в мировом сообществе и  в частности в России. Показ видео роликов о роботах и роботостроении.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2. Знакомство с конструктором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</w:t>
      </w:r>
      <w:r w:rsidR="002F0765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F07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F0765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F07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Разновидности деталей. Знакомство с  предыдущим поколением</w:t>
      </w:r>
      <w:r w:rsidR="002F0765" w:rsidRPr="002F076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F07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F0765" w:rsidRPr="002F076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F07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деталей в наборе. Изучение формы, разнообразия деталей для  дальнейших построек. Свободное творчество: построение модели самолета. </w:t>
      </w: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1. Микроконтроллер </w:t>
      </w:r>
      <w:r w:rsidR="002F07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F0765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F07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Функции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Соединение по BLUETOOTH. Соединение нескольких контроллеров. Функции меню.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Подключение  к блоку датчиков и двигателя.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2. Изучение меню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возможности контроллера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 подключаемых деталей. </w:t>
      </w:r>
    </w:p>
    <w:p w:rsidR="00C102DA" w:rsidRPr="00023566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соединения контроллера по BLUETOOTH, тестирование его работы. </w:t>
      </w:r>
    </w:p>
    <w:p w:rsidR="006A5EAF" w:rsidRPr="002F0765" w:rsidRDefault="00C102DA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5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  <w:r w:rsidR="007C09F4"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Двигатели 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Принцип работы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по схемотехническим рисункам принципов работы двигателя, его  конструкции. Сравнительные характеристики большого и малого моторов. </w:t>
      </w: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запуска двигателей (дополнительным двигателем; связки генератор – мотор). Замена колес с разным диаметром на двигателях.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№2. Технология монтажа трансмиссии для робота </w:t>
      </w:r>
    </w:p>
    <w:p w:rsidR="006A5EAF" w:rsidRPr="002F0765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монтажа двигателей для подвижных роботов. Конструкция зависимой и  независимой подвесок. Видовое разнообразие трансмиссии. </w:t>
      </w:r>
    </w:p>
    <w:p w:rsidR="006A5EAF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F0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классической трансмиссии с четырьмя колесами. Применение  привода на заднем мосту через дифференциал, установка ролевого управления.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Образовательный модуль «Техно-датчики»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Датчики</w:t>
      </w:r>
      <w:r w:rsidR="00C102DA" w:rsidRPr="00023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№1. Разновидности, функции датчиков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разнообразием датчиков подключаемых к контроллеру. 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какой из предложенных датчиков является датчиком: цвета,  касания, препятствий (ультразвуковой датчик), гироскоп (датчик поворота), инфракрасный  датчик, термометр.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2. Датчик касания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рабочих условий для датчиков касания.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изучение разнообразных датчиков в отдельности. Для датчика  касания собирается вариант бампера и устанавливается спереди на готового робота.  Подключение проводов и проверка работоспособности.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№3. Датчик цвета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рабочих условий для датчиков касания.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Проработка датчика цвета, программирование движений на цвет линии и поля.  </w:t>
      </w: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№4. Ультразвуковой датчик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рабочих условий для ультразвуковых датчиков.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для ультразвукового датчика модели болида, монтаж и  программирование датчиков на уклонение робота от препятствий при его движении. </w:t>
      </w: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№5. Датчик поворота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рабочих условий для датчиков поворота</w:t>
      </w:r>
    </w:p>
    <w:p w:rsidR="006A5EAF" w:rsidRPr="00C102DA" w:rsidRDefault="006A5EAF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робота согласно инструкции "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="00C102DA"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для наработки опыта с  датчиком поворота (Гироскоп)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№6. Основы механики. Машина, механизм, звено </w:t>
      </w:r>
    </w:p>
    <w:p w:rsidR="006A5EAF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Определения, назначение, основные типы. Определение звена, механизма, машины.  Назначение механических элементов. Основные типы механизмов, машин, звеньев. 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Проработка конструкций механизмов различных передач, изучение принципов  действий и их применения. Изготовление каждое соединения в отдельности по схеме с  учетом использования только дополнительных деталей без контроллера, двигателей и  датчиков. </w:t>
      </w:r>
    </w:p>
    <w:p w:rsidR="0041634D" w:rsidRDefault="0041634D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Образовательный модуль «Мир конструкторов и техники»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Основные типы простых механизмов </w:t>
      </w:r>
    </w:p>
    <w:p w:rsidR="00C102DA" w:rsidRPr="00023566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простых механизмов их математические соотношения. Схемы, принцип  действия, область применения. Схемы соединения принцип действия, области применения.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№2. Исследование работы рычажного механизма </w:t>
      </w:r>
    </w:p>
    <w:p w:rsidR="00C102DA" w:rsidRPr="00023566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различных видов рычажных механизмов из деталей конструктора  Lego. Исследование величин нагрузок для различных конфигураций рычагов.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№3. Зубчатые передачи. Типы, области применения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конструкций зубчатых передач, типов редукторов, областей их  применения.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4. Исследование работы цилиндрического редуктора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цилиндрического редуктора из деталей конструктора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исследование его работоспособности, измерение усилий на входном и выходном валу  редуктора.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5. Червячные передачи и шнековое зацепление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различных конструкций червячных передач, схемы червячных  передач, изучение математических соотношений, описывающих работу червячной передачи.  Схема, тип, основные параметры и соотношения. </w:t>
      </w:r>
    </w:p>
    <w:p w:rsidR="0041634D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червячного механизма из деталей конструктора Lego, исследование  основных параметров его функционирования. 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модуль «Техническое программирование»</w:t>
      </w:r>
    </w:p>
    <w:p w:rsidR="00C102DA" w:rsidRPr="00023566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Составление сложных программ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Программы движения по линии, Кегельринг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сложных программ для роботов, выполняющих упражнение: движение  по линии, Кегельринг.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первоначальной программы при помощи блока "Переключателя".  Дальнейшее совершенствование путем добавления одного, двух датчиков цвета или  препятствий. Создание программ используя блоки переменных данных и арифметических  действий.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2. Составление программ с блоками переменных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Проектировка трансмиссии робота на гусеничном ходу. Изготовление робота на  гусеничном ходу используя механическую пониженную передачу. Внедрение в конструкцию  шестеренчатой передачи, для повышения проходимости робота с передаточным числом  меньше. Выбор зацеплений и передач.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Антропоморфные роботы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Важнейшие факторы развития роботов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Роль, создание, важнейшие факторы развития роботов. Способы изготовления  бионического захвата. Варианты антропоморфных роботов. Демонстрация конструктора  «Как и какой робот сможет выполнять те или иные задачи».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 2. Изготовление бионического робота</w:t>
      </w:r>
      <w:r w:rsidRPr="00C10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сбора бионической руки при использовании всех деталей  конструктора. Монтаж захвата для фиксирования и удержания стакана с водой. Наличие в  конструкции от трех до пяти конечностей.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№3. Изготовление шагающих конструкций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шагающих конструкций посредством поступательно-вращательных  механизмов.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шагающего робота по инструкции. Используя принцип построения  робота по инструкции, внедрение другого механизма движения робота на самостоятельное  усмотрение. Дальнейшая модернизация робота путем эксперимента с другими механизмами  передачи крутящего момента. Сборка робота с четырьмя и более конечностями.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Тема№4. Итоговое занятие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тестирование.  </w:t>
      </w:r>
    </w:p>
    <w:p w:rsidR="00AB04FD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показательных соревнований по категориям. Использование видео материалов  соревнований по конструированию роботов и повторение их на практике. Выставка моделей  роботов. Мини – соревнование роботов.</w:t>
      </w:r>
    </w:p>
    <w:p w:rsidR="00336841" w:rsidRDefault="00336841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EAF" w:rsidRPr="00C102DA" w:rsidRDefault="004A5060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Toc813079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</w:t>
      </w:r>
      <w:r w:rsidR="007C09F4"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обучения</w:t>
      </w:r>
      <w:bookmarkEnd w:id="11"/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характеристики модулей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Программные модули предполагают большие возможности робототехники как в  формировании особого способа мышления детей (пространственного, логического,  алгоритмического), так и в освоении ими универсальных методов моделирования.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Модули ориентированы на достижение метапредметных результатов начального  образования в части формирования познавательных, регулятивных и коммуникативных  универсальных учебных действий, а также овладение умениями участвовать в совместной  деятельности и работать с информацией. Структура модулей построена исходя из  принципов: «От простого к сложному»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Целевые установки модулей второго года обучения: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у детей устойчивого интереса и начальных представлений о механике и  робототехнике;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первоначальных представлений о механике, основных узлах и компонентах  типовых механизмов;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основ пространственного, логического и алгоритмического, мышления; •  формирование элементов самостоятельной интеллектуальной и продуктивной деятельности  на основе овладения несложными методами познания окружающего мира и моделирования;  -освоение навыков самоконтроля и самооценки.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результаты: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1) Теоретическая подготовка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должны уметь и знать: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практическое применение алгоритмов;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построение робототехнических устройств;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писать приложения на простых языках программирования;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применять основы алгоритмизации в практических заданиях.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 Практическая подготовка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должны уметь: 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отыскивать некорректность в построении блок-схем;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собирать базовые конструкции манипуляторов с их программированием;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работать с веб средой ASP.NET;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собирать конструкции среднего и сложного уровня (самоходные аппараты с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функциями манипуляторов или анализаторов).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3) Творческая активность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должен уметь: </w:t>
      </w:r>
    </w:p>
    <w:p w:rsidR="006A5EAF" w:rsidRPr="00C102DA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упражнения самостоятельно;  </w:t>
      </w:r>
    </w:p>
    <w:p w:rsidR="00AB04FD" w:rsidRDefault="007C09F4" w:rsidP="004A50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участвовать в конкурсах и выставках внутриучрежденческого и </w:t>
      </w:r>
    </w:p>
    <w:p w:rsidR="00AB04FD" w:rsidRDefault="00336841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уровня.</w:t>
      </w:r>
    </w:p>
    <w:p w:rsidR="00AB04FD" w:rsidRPr="00C102DA" w:rsidRDefault="00AB04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06" w:right="1551" w:hanging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3797"/>
        <w:gridCol w:w="1277"/>
        <w:gridCol w:w="1277"/>
        <w:gridCol w:w="1233"/>
        <w:gridCol w:w="2026"/>
      </w:tblGrid>
      <w:tr w:rsidR="006A5EAF">
        <w:trPr>
          <w:trHeight w:val="283"/>
        </w:trPr>
        <w:tc>
          <w:tcPr>
            <w:tcW w:w="5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37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Наименование модулей,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разделов, тем</w:t>
            </w:r>
          </w:p>
        </w:tc>
        <w:tc>
          <w:tcPr>
            <w:tcW w:w="3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Формы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контроля и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аттестации</w:t>
            </w:r>
          </w:p>
        </w:tc>
      </w:tr>
      <w:tr w:rsidR="006A5EAF">
        <w:trPr>
          <w:trHeight w:val="561"/>
        </w:trPr>
        <w:tc>
          <w:tcPr>
            <w:tcW w:w="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7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теория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практика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8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«Робототехника +»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8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</w:t>
            </w:r>
          </w:p>
        </w:tc>
      </w:tr>
      <w:tr w:rsidR="006A5EAF">
        <w:trPr>
          <w:trHeight w:val="283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«Сортировка строительных блоков»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840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28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Применение деталей и запасных  частей нестандартных форм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Практические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задания</w:t>
            </w:r>
          </w:p>
        </w:tc>
      </w:tr>
      <w:tr w:rsidR="006A5EAF">
        <w:trPr>
          <w:trHeight w:val="283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 w:rsidP="00C102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Раздел 2. Микроконтроллер </w:t>
            </w:r>
            <w:r w:rsid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ROBOTIS DRIAMS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840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91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Условия подключения двух  блоков управления между собой и  применение их в конструкциях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5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Педагогическое  наблюдение</w:t>
            </w:r>
          </w:p>
        </w:tc>
      </w:tr>
      <w:tr w:rsidR="006A5EAF">
        <w:trPr>
          <w:trHeight w:val="283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 w:rsidP="00C102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Применение двигателей «</w:t>
            </w:r>
            <w:r w:rsid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ROBOTIS</w:t>
            </w:r>
            <w:r w:rsidR="00C102DA" w:rsidRP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DRIAMS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1113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5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Конструкции мотор - колеса и  мотор - генератора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Составление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простой и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сложной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конструкции</w:t>
            </w:r>
          </w:p>
        </w:tc>
      </w:tr>
      <w:tr w:rsidR="006A5EAF">
        <w:trPr>
          <w:trHeight w:val="287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4. «Сложные программы»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Основы автоматики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Опрос</w:t>
            </w:r>
          </w:p>
        </w:tc>
      </w:tr>
      <w:tr w:rsidR="006A5EAF">
        <w:trPr>
          <w:trHeight w:val="283"/>
        </w:trPr>
        <w:tc>
          <w:tcPr>
            <w:tcW w:w="4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«Робо-автоматы»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3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«Системы автоматики»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840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393" w:hanging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Разновидности автоматических  систем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задание</w:t>
            </w:r>
          </w:p>
        </w:tc>
      </w:tr>
      <w:tr w:rsidR="006A5EAF">
        <w:trPr>
          <w:trHeight w:val="1665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Элементы систем автоматики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 w:rsidP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5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Педагогическое  наблюдение.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Анализ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выполнения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практических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заданий</w:t>
            </w:r>
          </w:p>
        </w:tc>
      </w:tr>
      <w:tr w:rsidR="006A5EAF">
        <w:trPr>
          <w:trHeight w:val="561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91" w:firstLine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 сложных программ и  введение в законы регулирования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3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Самостоятельная  работа</w:t>
            </w:r>
          </w:p>
        </w:tc>
      </w:tr>
      <w:tr w:rsidR="006A5EAF">
        <w:trPr>
          <w:trHeight w:val="288"/>
        </w:trPr>
        <w:tc>
          <w:tcPr>
            <w:tcW w:w="4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3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Образовательный модуль «Техно-механизмы»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8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1. «Изучение механизмов»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835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643" w:hang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Механизм «Гидравлический  привод»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5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Педагогическое  наблюдение.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Опрос</w:t>
            </w:r>
          </w:p>
        </w:tc>
      </w:tr>
      <w:tr w:rsidR="006A5EAF">
        <w:trPr>
          <w:trHeight w:val="561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64" w:firstLine="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Генератор и Мотор – генератора.  Мотор - колесо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Практическая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</w:tc>
      </w:tr>
      <w:tr w:rsidR="006A5EAF">
        <w:trPr>
          <w:trHeight w:val="840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231" w:hanging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Элементы строительной техники  (Ковш, Квик – каплер)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81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Демонстрация  конструкций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моделей</w:t>
            </w:r>
          </w:p>
        </w:tc>
      </w:tr>
      <w:tr w:rsidR="006A5EAF">
        <w:trPr>
          <w:trHeight w:val="288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Конструкции подвески и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Демонстрация </w:t>
            </w:r>
          </w:p>
        </w:tc>
      </w:tr>
    </w:tbl>
    <w:p w:rsidR="006A5EAF" w:rsidRDefault="006A5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5EAF" w:rsidRDefault="006A5E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5EAF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9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14 </w:t>
      </w:r>
    </w:p>
    <w:tbl>
      <w:tblPr>
        <w:tblStyle w:val="ac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3797"/>
        <w:gridCol w:w="1277"/>
        <w:gridCol w:w="1277"/>
        <w:gridCol w:w="1233"/>
        <w:gridCol w:w="2026"/>
      </w:tblGrid>
      <w:tr w:rsidR="006A5EAF">
        <w:trPr>
          <w:trHeight w:val="561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 w:rsidP="00C102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97" w:hanging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трансмиссии различных машин из  конструктора «</w:t>
            </w:r>
            <w:r w:rsid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ROBOTIS</w:t>
            </w:r>
            <w:r w:rsidR="00C102DA" w:rsidRP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C10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DRIAMS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конструкций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моделей</w:t>
            </w:r>
          </w:p>
        </w:tc>
      </w:tr>
      <w:tr w:rsidR="006A5EAF">
        <w:trPr>
          <w:trHeight w:val="840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2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Производственные машины.  Конвейер – сортировщик деталей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1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Демонстрация  конструкций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моделей</w:t>
            </w:r>
          </w:p>
        </w:tc>
      </w:tr>
      <w:tr w:rsidR="006A5EAF">
        <w:trPr>
          <w:trHeight w:val="835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71" w:firstLine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Построение моделей «Кегельринг  – квадро» и «Траектория – профи»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81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Демонстрация  конструкций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моделей</w:t>
            </w:r>
          </w:p>
        </w:tc>
      </w:tr>
      <w:tr w:rsidR="006A5EAF">
        <w:trPr>
          <w:trHeight w:val="566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Построение собственной модели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Практическая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</w:tc>
      </w:tr>
      <w:tr w:rsidR="006A5EAF">
        <w:trPr>
          <w:trHeight w:val="1113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Итоговое занятие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7C09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Итоговое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тестирование.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Выставка  </w:t>
            </w:r>
          </w:p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моделей</w:t>
            </w:r>
          </w:p>
        </w:tc>
      </w:tr>
      <w:tr w:rsidR="006A5EAF">
        <w:trPr>
          <w:trHeight w:val="283"/>
        </w:trPr>
        <w:tc>
          <w:tcPr>
            <w:tcW w:w="4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 по модулю: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401486" w:rsidP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ED0C1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  <w:r w:rsidR="007C09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 w:rsidP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A5EAF">
        <w:trPr>
          <w:trHeight w:val="287"/>
        </w:trPr>
        <w:tc>
          <w:tcPr>
            <w:tcW w:w="4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7C09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43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ED0C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EAF" w:rsidRDefault="006A5E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C102DA" w:rsidRPr="00C102DA" w:rsidRDefault="00C102D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модулей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модуль «Робототехника +»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Тема. Вводное занятие 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в программу. Ознакомление с основными разделами программы, режимом  занятий. Инструктаж по технике безопасности.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Систематизация материальной базы: конструкторов и схем. Подготовка учебного  места для удобства в работе. Вводное тестирование.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«Сортировка строительных блоков»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Применение деталей и запасных частей нестандартных форм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составляющая деталей сложной формы «»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простейших конструкций нестандартных форм.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«Микроконтроллер</w:t>
      </w:r>
      <w:r w:rsidR="00C102DA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Условия подключения двух блоков управления между собой и применение  их в конструкциях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подключения двух блоков для создания более сложных систем и  конструкций. Применение блоков в конструкциях. </w:t>
      </w:r>
    </w:p>
    <w:p w:rsid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различных конструкций с большим количеством подключаемых  периферийных устройств. Различное подключение двух блоков, их одновременная работа.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«Применение двигателей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02356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№1. Конструкции мотор - колеса и мотор - генератора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Устройства мотор – генератора и мотор – колеса. Основные функции устройств.  Применение, видовое разнообразие конструкций. Возобновляемые источники энергии.  Преимущества мотора – колеса перед другими подобными устройствами. 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Построение мотора – генератора при использовании двух и более двигателей  «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Использование полученного устройства в качестве «Динамо – машины» либо в  конструкции «Ветряной мельницы».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«Сложные программы»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№1. Основы автоматики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основы, основные элементы автоматик, понятия и определения.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Апробирование проведенной работы на собранной системе на базе конструктора  «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», на примере системы уличного освещения. Наглядная оценка  работы построенной системы, определение объекта управления, устройства управления,  исполнительного устройства, устройства сравнения.</w:t>
      </w:r>
      <w:r w:rsidRPr="00C10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модуль «Робо-автоматы»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«Системы автоматики»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1. «Разновидности автоматических систем»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Простейшая совокупность автоматических устройств.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проектной работы определение к какому виду автоматики относятся  собранные конструкции; построение программы на основе блоков переменных и программы  «сравнивающие управляемые величины с заданными».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2. «Элементы систем автоматики»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систем: контроля, блокировки, защиты, сигнализации, регулирования,  управления. Характеристики, классификации.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на примере промышленного оборудования с методами  регулирования и законами (пропорциональный, интегральный, дифференциальный), а также  систем автоматического регулирования. На компьютере в среде программирования «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построение программы с целью управления системы автоматического полива растений.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3. «Составление сложных программ и введение в законы регулирования»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понятия и определения сложных программ, принципы их построения.  Характеристики, классификации, законы регулирования. </w:t>
      </w:r>
    </w:p>
    <w:p w:rsidR="006A5EAF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программы на основе блоков переменных и программы  «сравнивающие управляемые величины с заданными». Апробирование проведенной работы  на собранной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системе на базе конструктора.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модуль «Техно-механизмы»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«Изучение механизмов»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№1. «Механизм «Гидравлический привод»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гидравлического привода. Основные этапы работы с исполнительным  механизмом по схеме.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сложных механизмов в разных конструкциях, принцип действия.  Внедрение привода в конструкцию для последующего управления. Применение двух или  более двигателей для создания источника электричества (генератора), соединив их между  собой для функционирования лампочки освещения.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№2. «Генератор и Мотор – генератора»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и представления устройств мотор – генератора и мотор – колеса. Основные  функции устройств. Применение, и конструкции на их основе. Определение преимущества  мотор – колеса перед другими подобными устройствами. 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мотора – генератора при использовании двух и более двигателей  «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». Использование полученного устройства в качестве «Динамо – машины» или в  конструкции «Ветряной мельницы». Определение основных выводов о проделанной роботе.  Мотор – колесо. Сборка нескольких габаритных конструкций, используя один двигатель  «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другие комплектующие, внедрив в готовое или собранное колесо при условии,  что на один двигатель должно идти одно колесо. Установка узла на выбранную машину,  демонстрация полученной модели, определение преимуществ перед моделью, собранной по  обычной схеме.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№3. «Элементы строительной техники (Ковш, Квик – каплер)»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демонстрация работы механизмов строительной техники, в частности  землеройных машин. Изготовление внешнего вида ковша экскаватора для обеспечения его  съёмным механизмом (Квик – каплер).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№4. «Конструкции подвески и трансмиссии различных машин из конструктора  «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C102DA" w:rsidRPr="00C102D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102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6A5EAF" w:rsidRPr="00C102D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трансмиссии автомобиля на примере заднего моста. Изготовление при  помощи шестерен дифференциала заднего моста автомобиля, апробирование на простейшей  модели на бездорожье; создание подвески для модели; пр</w:t>
      </w:r>
      <w:r w:rsid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>оработка применения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подвески (для пружинной подвески используются готовые пружины «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8596A" w:rsidRPr="002859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»,  для торсионной подвески используются оси «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8596A" w:rsidRPr="002859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№5. «Производственные машины. Конвейер – сортировщик деталей» </w:t>
      </w:r>
      <w:r w:rsidRPr="00C10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модели «Конвейер», сортировка стандартных деталей «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8596A" w:rsidRPr="002859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C102DA">
        <w:rPr>
          <w:rFonts w:ascii="Times New Roman" w:eastAsia="Times New Roman" w:hAnsi="Times New Roman" w:cs="Times New Roman"/>
          <w:color w:val="000000"/>
          <w:sz w:val="28"/>
          <w:szCs w:val="28"/>
        </w:rPr>
        <w:t>» по  цветам (тестовое задание является творческим, не несет конкретных указаний для  обучающихся). Создание механизма или готового робота для начертания фигуры на листе  бумаги и составление программы. Изготовление конструкции для захвата карандаша,  фломастера или ручки. Создание механизма движения робота для зарисовки любой  простейшей или сложной фигуры (круг, квадрат, звезда и т. д.). через такие механические  движения как вращение механизма или робота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возвратно – поступательные движения, езда  по определенной траектории и т. д.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 6. «Построение моделей «Кегельринг – квадро» и «Траектория – профи» </w:t>
      </w:r>
      <w:r w:rsidRPr="002859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роботов из конструктора «</w:t>
      </w:r>
      <w:r w:rsidR="00ED0C1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ED0C14" w:rsidRPr="002859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ED0C1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соревнований «Кегельринг – квадро» и «Траектория – профи». Практическое программирование роботов с  использованием всего перечня инструментов; программирование роботов на сложные  алгоритмы действий, с использованием блоков переменных. При наличии простейшей  конструкции робота с необходимым количеством датчиков программировать в работе с  компьютером и в среде программирования «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8596A" w:rsidRPr="002859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 предварительное составление алгоритма действий робота, практическое повторение  процесса в других средах программирования.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5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№7. «Построение собственной модели»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59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модели для построения, ее размеров, внешнего вида, функций;  составление перечня деталей и комплектующих</w:t>
      </w:r>
      <w:r w:rsidRPr="002859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всех механизмов на выбранной платформе для изготовления;  применение механики из невостребованных компьютерных агрегатов либо других удобных в  работе запчастей; самостоятельное изготовление элементов систем управления и  электроники, либо использование готовых. Изготовление узлов и механизмов по  отдельности с учетом размеров; сооружение конструкции; соединение воедино при помощи  невостребованных блоков и кубиков «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ROBOTIS</w:t>
      </w:r>
      <w:r w:rsidR="0028596A" w:rsidRPr="002859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85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DRIAMS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5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Тема. Итоговое занятие </w:t>
      </w:r>
    </w:p>
    <w:p w:rsidR="006A5EAF" w:rsidRPr="0028596A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285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тестирование. Демонстрация лучших моделей обучающихся за  период обучения </w:t>
      </w: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3C" w:rsidRDefault="00894E3C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7551" w:rsidRDefault="00F87551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DC3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F87551" w:rsidRPr="008230F0" w:rsidRDefault="00F87551" w:rsidP="00F87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470" w:type="dxa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1"/>
        <w:gridCol w:w="1892"/>
        <w:gridCol w:w="1891"/>
        <w:gridCol w:w="1891"/>
        <w:gridCol w:w="1895"/>
      </w:tblGrid>
      <w:tr w:rsidR="00F87551" w:rsidTr="00CB7189">
        <w:trPr>
          <w:trHeight w:val="561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Pr="004A5060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Год обучения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Pr="004A5060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3"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Кол-во учебных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недель в год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Pr="004A5060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5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Объем учебных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часов в год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Pr="004A5060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Дата начала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87551" w:rsidRPr="004A5060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учебного года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Pr="004A5060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7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Дата окончания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5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учебного года</w:t>
            </w:r>
          </w:p>
        </w:tc>
      </w:tr>
      <w:tr w:rsidR="00F87551" w:rsidTr="00CB7189">
        <w:trPr>
          <w:trHeight w:val="288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1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42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72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01.09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31.05</w:t>
            </w:r>
          </w:p>
        </w:tc>
      </w:tr>
      <w:tr w:rsidR="00F87551" w:rsidTr="00CB7189">
        <w:trPr>
          <w:trHeight w:val="287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2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42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72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01.09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1" w:rsidRDefault="00F87551" w:rsidP="00CB71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31.05</w:t>
            </w:r>
          </w:p>
        </w:tc>
      </w:tr>
    </w:tbl>
    <w:p w:rsidR="00336841" w:rsidRDefault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74EB" w:rsidRPr="00CB7189" w:rsidRDefault="00F974EB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bookmarkStart w:id="12" w:name="_Toc813079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bookmarkEnd w:id="12"/>
    </w:p>
    <w:p w:rsidR="00894E3C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DC3674" w:rsidRPr="00F974EB" w:rsidRDefault="00894E3C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C3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40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DC3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3674" w:rsidRPr="00F974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АТТЕСТАЦИИ</w:t>
      </w:r>
      <w:r w:rsidR="00DC3674" w:rsidRPr="00F97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Модульной программой «Робототехника» предусматриваются следующие виды  контроля: предварительный, текущий, итоговый, а также промежуточный. Результаты  которых фиксируются в </w:t>
      </w: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листах оценивания.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Предварительный контроль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первые дни обучения для выявления  исходного уровня подготовки обучающихся, чтобы скорректировать учебно-тематический  план, определить направление и формы индивидуальной работы (метод: анкетирование,  собеседование).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Промежуточный контроль.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каждой четверти проводится итоговое занятие  в форме зачета, состоящего из практической и теоретической частей. Проверка  теоретического материала осуществляется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(составляется из вопросов по  каждому разделу программы). Практическая часть состоит из проверки умений и навыков по  работе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«Роботехнике»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Текущий контроль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с целью определения степени усвоения обучающимися  учебного материала и уровня их подготовленности к занятиям. Этот контроль должен  повысить заинтересованность обучающихся в усвоении материла. Он позволяет  своевременно выявлять отстающих, а также опережающих обучение с целью наиболее  эффективного подбора методов и средств обучения.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Итоговый контроль 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с целью определения степени достижения  результатов обучения, закрепления знаний, ориентации обучающихся на дальнейшее  самостоятельное обучение, участие в мероприятиях, конкурсах. На каждом занятии педагог  использует взаимоконтроль и самоконтроль. 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Формы контроля: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зачет, тестирование,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работа, педагогическое наблюдение.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Формы подведения итогов: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-участие в конкурсах, соревнованиях,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-выставки технического творчества; </w:t>
      </w: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работ обучающихся фиксируются на фото и видео в момент демонстрации  созданных ими роботов из имеющихся в наличии учебных конструкторов по робототехнике; - фото и видео материалы по результатам работ размещаются на сайте учреждения;  предлагаются для участия на фестивалях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олимпиадах различных уровней.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Критерии и способы определения результативности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уровня знаний, умений, навыков обучающихся и проведения диагностики  используется трехуровневая система: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ысокий уровень:</w:t>
      </w: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знаний и умений: отличное владение понятийным аппаратом, безошибочно и точное,  грамотное выполнение заданий, соблюдение  правил ТБ при работе с техникой, точное планирование своей работы;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творческой активности: обучающийся проявляет выраженный интерес к занятиям,  творческой деятельности, обстановке и педагогу; активно принимает участие в конкурсах  различного уровня; 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личностных результатов: прилагает усилия к преодолению трудностей; слаженно  работает в коллективе, умеет выполнять задания самостоятельно, 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Средний уровень:</w:t>
      </w:r>
      <w:r w:rsidRPr="008230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знаний и умений: знание базовых понятий, соблюдение правил ТБ при работе с  компьютерами, выполнение заданий с допущением неточности; не достаточно рациональное  использование рабочего времени;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творческой активности: включение обучающихся в работу достаточно активно (с  желанием), или с проявлением интереса к работе, но присутствует быстрая утомляемость;  участие в конкурсах (внутриучрежденческого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уровней); </w:t>
      </w: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личностных результатов: планирование работы по наводящим вопросам педагога или  самостоятельно, но с небольшими погрешностями; возникновение трудностей при работе в  коллективе (присутствует желание добиться положительного результата в работе).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изкий уровень:</w:t>
      </w:r>
      <w:r w:rsidRPr="008230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знаний и умений: слабое развитие понятийного аппарата, </w:t>
      </w:r>
    </w:p>
    <w:p w:rsidR="00DC3674" w:rsidRPr="008230F0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творческой активности: начало выполнения задания только после дополнительных  побуждений, а во время работы частое переключение внимания, выполнение заданий  недостаточно грамотно;  </w:t>
      </w: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сфера личностных результатов: нерациональное использование времени; планирование  собственной работы только по наводящим вопросам педагога, не умение выполнять задания. </w:t>
      </w: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DC3674" w:rsidRP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DC3674" w:rsidRDefault="00DC3674" w:rsidP="00DC36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336841" w:rsidRDefault="00336841" w:rsidP="00F974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71"/>
        </w:tabs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74EB" w:rsidRDefault="00F974EB" w:rsidP="00F974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71"/>
        </w:tabs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841" w:rsidRDefault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841" w:rsidRDefault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841" w:rsidRDefault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841" w:rsidRDefault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left="432" w:right="241" w:firstLine="8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841" w:rsidRDefault="00336841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right="2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841" w:rsidRDefault="00336841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7" w:lineRule="auto"/>
        <w:ind w:right="2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3674" w:rsidRDefault="00DC367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13" w:name="_Toc81307919"/>
    </w:p>
    <w:p w:rsidR="00DC3674" w:rsidRDefault="00DC367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DC3674" w:rsidRDefault="00DC367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DC3674" w:rsidRDefault="00DC367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DC3674" w:rsidRDefault="00DC3674" w:rsidP="00440F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40F66" w:rsidRDefault="00440F66" w:rsidP="00440F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A5EAF" w:rsidRPr="00336841" w:rsidRDefault="00CB7189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7</w:t>
      </w:r>
      <w:r w:rsidR="00336841" w:rsidRPr="0033684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.</w:t>
      </w:r>
      <w:r w:rsidR="007C09F4" w:rsidRPr="0033684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Организационно – педагогические условия</w:t>
      </w:r>
      <w:bookmarkEnd w:id="13"/>
    </w:p>
    <w:p w:rsidR="006A5EAF" w:rsidRPr="00336841" w:rsidRDefault="007C09F4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14" w:name="_Toc81307920"/>
      <w:r w:rsidRPr="0033684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(методическое обеспечение) модульной программы</w:t>
      </w:r>
      <w:bookmarkEnd w:id="14"/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Учебно – методическое обеспечение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Модульной программой предусматриваются занятия </w:t>
      </w: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стандартные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нестандартные: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занятие-практикум, занятие-зачет, занятие – конкурс, занятие-испытание. Теоретические занятия по изучению робототехники строятся следующим образом: - заполняется журнал присутствующих на занятиях обучаемых;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объявляется тема занятий;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раздаются материалы для самостоятельной работы и повторения материала или  указывается где можно взять этот материал; </w:t>
      </w:r>
    </w:p>
    <w:p w:rsidR="0028596A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теоретический материал педагог дает обучаемым, помимо вербального, классического  метода преподавания, при помощи различных современных технологий в образовании  </w:t>
      </w:r>
    </w:p>
    <w:p w:rsidR="006A5EAF" w:rsidRPr="00336841" w:rsidRDefault="0028596A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09F4"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полученных знаний осуществляется при помощи тестирования  обучаемых.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проводятся следующим образом:</w:t>
      </w:r>
    </w:p>
    <w:p w:rsidR="006A5EAF" w:rsidRPr="00336841" w:rsidRDefault="006A5EAF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 показывает конечный результат занятия, т.е. заранее готовит (собирает  робота или его часть) практическую работу;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далее педагог показывает, используя различные варианты, последовательность  сборки узлов робота;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 отдает обучаемым, ранее подготовленные самостоятельно мультимедийные  материалы по изучаемой теме, либо показывает где они размещены на его сайте  посвященном именно этой теме;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далее обучаемые самостоятельно (и, или) в группах проводят сборку узлов робота; - весь процесс работы педагог снимает на видео, ранее установленную в аудитории; - видеоматериалы выкладываются на сайт в качестве поощрения и повторения материала,  материалы так или иначе становятся методическим материалом, который можно в  дальнейшем использовать в учебном процессе;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практические занятия начинаются с правил техники безопасности при работе с различным  инструментом и с электричеством и разбора допущенных ошибок во время занятия в  обязательном порядке. 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Основными принципами обучения являются: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Научность. Этот принцип предопределяет сообщение обучаемым только достоверных,  проверенных практикой сведений, при отборе которых учитываются новейшие  достижения науки и техники.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Доступность. Предусматривает соответствие объема и глубины учебного материала  уровню общего развития учащихся в данный период, благодаря чему, знания и  навыки могут быть сознательно и прочно усвоены.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Связь теории с практикой. Обязывает вести обучение так, чтобы обучаемые могли  сознательно применять приобретенные ими знания на практике.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Сознательность и активность обучения. В процессе обучения все действия, которые  отрабатывает ученик, должны быть обоснованы. Нужно учить, обучаемых,  критически осмысливать, и оценивать факты, делая выводы, разрешать все сомнения  с тем, чтобы процесс усвоения и наработки необходимых навыков происходили  сознательно, с полной убежденностью в правильности обучения.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Наглядность. Объяснение техники сборки робототехнических средств на конкретных  изделиях и программных продукта. Для наглядности применяются существующие  видео материалы, а так же материалы своего изготовления.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Систематичность и последовательность. Учебный материал дается по определенной  системе и в логической последовательности с целью лучшего его освоения. Как  правило этот принцип предусматривает изучение предмета от простого к сложному,  от частного к общему.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Прочность закрепления знаний, умений и навыков. Качество обучения зависит от  того, насколько прочно закрепляются знания, умения и навыки учащихся. Не прочные  знания и навыки обычно являются причинами неуверенности и ошибок. Поэтому  закрепление умений и навыков должно достигаться неоднократным  целенаправленным повторением и тренировкой.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Индивидуальный подход в обучении. В процессе обучения педагог исходит из  индивидуальных особенностей детей (уравновешенный, неуравновешенный, с  хорошей памятью или не очень, с устойчивым вниманием или рассеянный, с хорошей  или замедленной реакцией, и т.д.) и опираясь на сильные стороны ребенка, доводит  его подготовленность до уровня общих требований.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педагог применяет </w:t>
      </w: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комплекс разнообразных педагогических методов, в  частности по </w:t>
      </w: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классификации С.А. Смирновой:</w:t>
      </w: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получения новых знаний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рассказ, объяснение, беседа, организация наблюдения.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выработки учебных умений и накопление опыта учебной деятельности  • практическая деятельность, упражнения.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организации взаимодействия обучающихся и накопление социального опыта • метод эмоционального стимулирования (метод основаны на создании ситуации  успеха в обучении).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развития познавательного интереса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готовности восприятия учебного материала; 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метод создания ситуаций творческого поиска.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развития психических функций, творческих способностей и личностных  качеств обучающихся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творческое задание, создание креативного поля;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развития психических функций, творческих способностей и личностных качеств  обучающихся;</w:t>
      </w:r>
      <w:r w:rsidR="00F9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учебно-познавательной деятельности социального и психологического  развития обучающихся коллектива;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наблюдение за работой обучающихся.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Прочность закрепления знаний, умений и навыков. Качество обучения зависит от  того, насколько прочно закрепляются знания, умения и навыки учащихся. Не прочные  знания и навыки обычно являются причинами неуверенности и ошибок. Поэтому  закрепление умений и навыков должно достигаться неоднократным целенаправленным  повтор</w:t>
      </w:r>
      <w:r w:rsidR="00F974E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и тренировкой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процессе обучения педагог  исходит из индивидуальных особенностей детей (уравновешенный, неуравновешенный, с  хорошей памятью или не очень, с устойчивым вниманием или рассеянный, с хорошей или  замедленной реакцией, и т.д.) и, опираясь на сильные стороны ребенка, доводит его  подготовленность до уровня общих требований.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занятий важно создавать особую доброжелательную  психологическую атмосферу. Средства обучения также разнообразные в зависимости от  цели: средства наглядности, задания, упражнения, технические средства обучения, учебные  пособия для педагога, дидактические материалы, методические разработки, рекомендации и  др. </w:t>
      </w:r>
    </w:p>
    <w:p w:rsidR="006A5EAF" w:rsidRPr="00336841" w:rsidRDefault="00CB7189" w:rsidP="00CD14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Toc813079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36841"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.1.</w:t>
      </w:r>
      <w:r w:rsidR="007C09F4"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09F4"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Современные образовательные технологии</w:t>
      </w:r>
      <w:bookmarkEnd w:id="15"/>
      <w:r w:rsidR="007C09F4"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Здоровьесберегающие технологии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осуществляется разнообразные виды деятельности, направленные на  сохранение и укрепление здоровья обучающихся: 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технологии сохранения и стимулирования здоровья (динамические паузы,  гимнастика для глаз, гимнастика для снятия общего мышечного напряжения); - технологии обучения здоровому образу жизни (проблемно-игровые технологии);- экологические здоровьесберегающие технологии (сборка без пайки и разработка алгоритмов  на электронных устройствах); 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Техника безопасности </w:t>
      </w:r>
    </w:p>
    <w:p w:rsidR="006A5EAF" w:rsidRP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в первый день занятий проходят инструктаж по правилам техники  безопасности и расписываются в журнале. Педагог на каждом занятии напоминает  обучаемым об основных правилах соблюдения техники безопасности. </w:t>
      </w:r>
    </w:p>
    <w:p w:rsidR="00336841" w:rsidRDefault="007C09F4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«Положением о дистанционном обучении» предполагается при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реализации данной программы дистанционное обучение с применением информационно телекоммуникационных сетей при опосредованном (на расстоянии) взаимодействии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обучающихся и педагогических работников. Формы Д</w:t>
      </w:r>
      <w:r w:rsidR="0028596A" w:rsidRPr="00336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Т: e-mail; дистанционное обучение в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сети Интернет, видео уроки, оп-line тестирование, интернет-занятия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96A"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17B" w:rsidRPr="00336841" w:rsidRDefault="009D217B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17B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7.2. Материально – техническое обеспечение</w:t>
      </w:r>
    </w:p>
    <w:p w:rsidR="00CB7189" w:rsidRPr="00CB7189" w:rsidRDefault="00440F66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40F6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помещение для занятий с необходимым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0F66">
        <w:rPr>
          <w:rFonts w:ascii="Times New Roman" w:hAnsi="Times New Roman" w:cs="Times New Roman"/>
          <w:color w:val="000000"/>
          <w:sz w:val="28"/>
          <w:szCs w:val="28"/>
        </w:rPr>
        <w:t>для этого оборудованием</w:t>
      </w:r>
    </w:p>
    <w:p w:rsidR="00CB7189" w:rsidRPr="00336841" w:rsidRDefault="00CB7189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наборы конструкторов:</w:t>
      </w:r>
      <w:r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ROBOTIS</w:t>
      </w:r>
      <w:r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DRIAMS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шт.; </w:t>
      </w:r>
    </w:p>
    <w:p w:rsidR="00CB7189" w:rsidRPr="00336841" w:rsidRDefault="00CB7189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зарядное устройство для конструктора – 7 шт.; </w:t>
      </w:r>
    </w:p>
    <w:p w:rsidR="00CB7189" w:rsidRPr="00336841" w:rsidRDefault="00CB7189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ящик для хранения конструкторов; </w:t>
      </w:r>
    </w:p>
    <w:p w:rsidR="00CB7189" w:rsidRPr="00336841" w:rsidRDefault="00CB7189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стол; </w:t>
      </w:r>
    </w:p>
    <w:p w:rsidR="00CB7189" w:rsidRPr="00336841" w:rsidRDefault="00CB7189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стулья. </w:t>
      </w:r>
    </w:p>
    <w:p w:rsidR="00CB7189" w:rsidRPr="00336841" w:rsidRDefault="00CB7189" w:rsidP="00CB71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Кадровое обеспечение: </w:t>
      </w:r>
      <w:r w:rsidRPr="0033684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дополнительной общеобразовательной  общеразвивающей модульной программы «Робототехника» осуществляет педагог  дополнительного образования .</w:t>
      </w:r>
    </w:p>
    <w:p w:rsidR="00AB04FD" w:rsidRDefault="00AB04FD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89" w:rsidRPr="00336841" w:rsidRDefault="00CB7189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4FD" w:rsidRPr="00336841" w:rsidRDefault="00AB04FD" w:rsidP="003368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E3C" w:rsidRDefault="00894E3C" w:rsidP="00894E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Toc81307923"/>
    </w:p>
    <w:p w:rsidR="006A5EAF" w:rsidRPr="00CD14BD" w:rsidRDefault="00894E3C" w:rsidP="00894E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440F6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8</w:t>
      </w:r>
      <w:r w:rsidR="00CD14BD" w:rsidRPr="00CD14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.</w:t>
      </w:r>
      <w:bookmarkStart w:id="17" w:name="_Toc81307924"/>
      <w:bookmarkEnd w:id="16"/>
      <w:r w:rsidR="007C09F4" w:rsidRPr="00CD14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Список литературы</w:t>
      </w:r>
      <w:bookmarkEnd w:id="17"/>
      <w:r w:rsidR="007C09F4" w:rsidRPr="00CD14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63" w:lineRule="auto"/>
        <w:ind w:left="437" w:right="621"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Каталог образовательных наборов на базе конструкторов LEGO DACTA. М., 2006. – 40 с. 2. Комарова Л.Г. Строим из LEGO / Л.Г. Комарова. – М., 2001. – 88 с.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35" w:right="385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Конструируем, играем и учимся. LEGO DACTA материалы в развивающем обучении  дошкольников. М., 2006. - 45 с.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37" w:right="389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Лусс Т.В. Формирование навыков конструктивно-игровой деятельности у детей с  помощью ЛЕГО / Т.В. Лусс. – М., 2003. – 96 с.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7" w:lineRule="auto"/>
        <w:ind w:left="437" w:right="384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Методическая разработка к учебным пособиям LEGO DACTA для специальных школ. М.,  2005. – 250 с.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3" w:lineRule="auto"/>
        <w:ind w:left="430" w:right="386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Михеева О.В., Якушкин П.А. LEGO: среда, игрушка, инструмент / О.В. Михеева, П.А.  Якушкин // Информатика и образование. – 2006. – № 6. – С. 54-56.7.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36" w:right="385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Михеева О.В., Якушкин П.А. Наборы LEGO в образовании, или LEGO + педагогика =  LEGO DACTA / О.В. Михеева, П.А. Якушкин // Информатика и образование. – 2006. – №3. – С.137-140.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36" w:right="384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Парамонова Л.А. Теория и методика творческого конструирования в детском саду / Л.А.  Парамонова. – М., 2009. – 210 с.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left="437" w:right="390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Суриф Е.А. Педагогическая технология коррекции сенсорного развития дошкольников с  нарушением зрения с использованием LEGO – конструктора: Дисс. канд. пед. наук. – Екатеринбург, 2007. – 166 с. </w:t>
      </w:r>
    </w:p>
    <w:p w:rsidR="006A5EAF" w:rsidRPr="009D217B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40" w:right="384" w:firstLine="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Индустрия развлечений. ПервоРобот. Книга для учителя и сборник проектов. LEGO  Group, перевод ИНТ, - 87 с., илл. </w:t>
      </w:r>
      <w:r w:rsidRPr="009D21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руками: Джон Ловин — Москва, ДМК Пресс, 2007 г.- 312  с. </w:t>
      </w:r>
    </w:p>
    <w:p w:rsidR="006A5EAF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11. Филиппов С.А. Робототехника для детей и родителей. – СПб.: Наука, 2010, 195 с.</w:t>
      </w:r>
    </w:p>
    <w:p w:rsidR="00AB04FD" w:rsidRDefault="00AB04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4FD" w:rsidRPr="00CD14BD" w:rsidRDefault="00DC3674" w:rsidP="00CD14BD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bookmarkStart w:id="18" w:name="_Toc81307925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440F66" w:rsidRPr="00440F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0F6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04FD" w:rsidRPr="00CD14BD">
        <w:rPr>
          <w:rFonts w:ascii="Times New Roman" w:hAnsi="Times New Roman" w:cs="Times New Roman"/>
          <w:caps/>
          <w:sz w:val="28"/>
          <w:szCs w:val="28"/>
        </w:rPr>
        <w:t>Интернет-источники</w:t>
      </w:r>
      <w:bookmarkEnd w:id="18"/>
      <w:r w:rsidR="00AB04FD" w:rsidRPr="00CD14B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http://www.lego.com/ru-ru/</w:t>
        </w:r>
      </w:hyperlink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 2. </w:t>
      </w:r>
      <w:hyperlink r:id="rId9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http://education.lego.com/ru-ru/preschool-and-school</w:t>
        </w:r>
      </w:hyperlink>
      <w:r w:rsidRPr="00AB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 3. </w:t>
      </w:r>
      <w:hyperlink r:id="rId10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http://int-edu.ru</w:t>
        </w:r>
      </w:hyperlink>
      <w:r w:rsidRPr="00AB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http://creative.lego.com/en-us/games/firetruck.aspx?ignorereferer=true</w:t>
        </w:r>
      </w:hyperlink>
      <w:r w:rsidRPr="00AB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http://www.youtube.com/watch?v=QIUCp_31X_c</w:t>
        </w:r>
      </w:hyperlink>
      <w:r w:rsidRPr="00AB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http://www.robotclub.ru/club.php</w:t>
        </w:r>
      </w:hyperlink>
      <w:r w:rsidRPr="00AB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FD" w:rsidRPr="00AB66E4" w:rsidRDefault="00AB04FD" w:rsidP="00AB04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6E4">
        <w:rPr>
          <w:rFonts w:ascii="Times New Roman" w:hAnsi="Times New Roman" w:cs="Times New Roman"/>
          <w:sz w:val="28"/>
          <w:szCs w:val="28"/>
        </w:rPr>
        <w:t xml:space="preserve">7. </w:t>
      </w:r>
      <w:hyperlink r:id="rId14" w:history="1">
        <w:r w:rsidRPr="00AB66E4">
          <w:rPr>
            <w:rStyle w:val="af0"/>
            <w:rFonts w:ascii="Times New Roman" w:hAnsi="Times New Roman" w:cs="Times New Roman"/>
            <w:sz w:val="28"/>
            <w:szCs w:val="28"/>
          </w:rPr>
          <w:t>http://www.liveinternet.ru/users/timemechanic/rubric/1198273/</w:t>
        </w:r>
      </w:hyperlink>
    </w:p>
    <w:p w:rsidR="00AB04FD" w:rsidRDefault="00AB04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309" w:rsidRDefault="00C31309" w:rsidP="00C313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694" w:line="240" w:lineRule="auto"/>
        <w:ind w:right="449"/>
        <w:rPr>
          <w:rFonts w:ascii="Calibri" w:eastAsia="Calibri" w:hAnsi="Calibri" w:cs="Calibri"/>
          <w:color w:val="000000"/>
        </w:rPr>
        <w:sectPr w:rsidR="00C31309">
          <w:footerReference w:type="default" r:id="rId15"/>
          <w:pgSz w:w="11900" w:h="16840"/>
          <w:pgMar w:top="1109" w:right="394" w:bottom="1036" w:left="984" w:header="0" w:footer="720" w:gutter="0"/>
          <w:pgNumType w:start="1"/>
          <w:cols w:space="720"/>
        </w:sectPr>
      </w:pPr>
    </w:p>
    <w:p w:rsidR="006A5EAF" w:rsidRPr="00CD14BD" w:rsidRDefault="00894E3C" w:rsidP="00894E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3"/>
          <w:tab w:val="left" w:pos="2897"/>
          <w:tab w:val="center" w:pos="4510"/>
        </w:tabs>
        <w:spacing w:line="199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19" w:name="_Toc81307926"/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7F7F6"/>
        </w:rPr>
        <w:tab/>
      </w:r>
      <w:r w:rsidR="00CD14BD" w:rsidRPr="00CD14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7F7F6"/>
        </w:rPr>
        <w:t>1</w:t>
      </w:r>
      <w:r w:rsidR="00440F6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7F7F6"/>
        </w:rPr>
        <w:t>0</w:t>
      </w:r>
      <w:r w:rsidR="00CD14BD" w:rsidRPr="00CD14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7F7F6"/>
        </w:rPr>
        <w:t>.</w:t>
      </w:r>
      <w:r w:rsidR="007C09F4" w:rsidRPr="00CD14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7F7F6"/>
        </w:rPr>
        <w:t>Приложение № 1</w:t>
      </w:r>
      <w:bookmarkEnd w:id="19"/>
    </w:p>
    <w:p w:rsidR="006A5EAF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199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КАЛЕНДАРНЫЙ УЧЕБНЫЙ ГРАФИК </w:t>
      </w:r>
    </w:p>
    <w:p w:rsidR="006A5EAF" w:rsidRDefault="007C09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дополнительной общеобразовательной общеразвивающей модульной программы «Робототехника» </w:t>
      </w:r>
    </w:p>
    <w:tbl>
      <w:tblPr>
        <w:tblStyle w:val="ad"/>
        <w:tblW w:w="14041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4"/>
        <w:gridCol w:w="279"/>
        <w:gridCol w:w="279"/>
        <w:gridCol w:w="279"/>
        <w:gridCol w:w="279"/>
        <w:gridCol w:w="279"/>
        <w:gridCol w:w="279"/>
        <w:gridCol w:w="274"/>
        <w:gridCol w:w="279"/>
        <w:gridCol w:w="278"/>
        <w:gridCol w:w="278"/>
        <w:gridCol w:w="273"/>
        <w:gridCol w:w="278"/>
        <w:gridCol w:w="278"/>
        <w:gridCol w:w="273"/>
        <w:gridCol w:w="278"/>
        <w:gridCol w:w="278"/>
        <w:gridCol w:w="278"/>
        <w:gridCol w:w="273"/>
        <w:gridCol w:w="278"/>
        <w:gridCol w:w="278"/>
        <w:gridCol w:w="273"/>
        <w:gridCol w:w="278"/>
        <w:gridCol w:w="278"/>
        <w:gridCol w:w="273"/>
        <w:gridCol w:w="278"/>
        <w:gridCol w:w="278"/>
        <w:gridCol w:w="278"/>
        <w:gridCol w:w="273"/>
        <w:gridCol w:w="278"/>
        <w:gridCol w:w="297"/>
        <w:gridCol w:w="302"/>
        <w:gridCol w:w="297"/>
        <w:gridCol w:w="16"/>
        <w:gridCol w:w="286"/>
        <w:gridCol w:w="170"/>
        <w:gridCol w:w="94"/>
        <w:gridCol w:w="259"/>
        <w:gridCol w:w="615"/>
        <w:gridCol w:w="460"/>
      </w:tblGrid>
      <w:tr w:rsidR="00AB04FD" w:rsidTr="00AB04FD">
        <w:trPr>
          <w:gridAfter w:val="4"/>
          <w:wAfter w:w="1428" w:type="dxa"/>
          <w:trHeight w:val="1142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д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Г</w:t>
            </w:r>
          </w:p>
        </w:tc>
        <w:tc>
          <w:tcPr>
            <w:tcW w:w="111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11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111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11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11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1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12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6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 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х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ы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н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б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ч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у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в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с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в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а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т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ч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с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ч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и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л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К</w:t>
            </w:r>
          </w:p>
        </w:tc>
        <w:tc>
          <w:tcPr>
            <w:tcW w:w="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ь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л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д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н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153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в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т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с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ч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и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л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К</w:t>
            </w:r>
          </w:p>
        </w:tc>
      </w:tr>
      <w:tr w:rsidR="00AB04FD" w:rsidTr="00AB04FD">
        <w:trPr>
          <w:trHeight w:val="1348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и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л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д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е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н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№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3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5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3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6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B04FD" w:rsidTr="00AB04FD">
        <w:trPr>
          <w:trHeight w:val="1142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д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г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1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3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2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8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6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1</w:t>
            </w: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2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</w:tr>
      <w:tr w:rsidR="00AB04FD" w:rsidTr="00AB04FD">
        <w:trPr>
          <w:trHeight w:val="1147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д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о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г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2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3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2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"/>
              <w:jc w:val="righ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*</w:t>
            </w:r>
          </w:p>
        </w:tc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8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6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1</w:t>
            </w: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2</w:t>
            </w:r>
          </w:p>
          <w:p w:rsidR="00AB04FD" w:rsidRDefault="00AB04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4</w:t>
            </w:r>
          </w:p>
        </w:tc>
      </w:tr>
    </w:tbl>
    <w:p w:rsidR="006A5EAF" w:rsidRDefault="006A5EAF" w:rsidP="009D21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5EAF" w:rsidRDefault="006A5EAF" w:rsidP="009D21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5EAF" w:rsidRDefault="007C09F4" w:rsidP="009D21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*Дни отпуска педагога </w:t>
      </w:r>
    </w:p>
    <w:p w:rsidR="006A5EAF" w:rsidRDefault="007C09F4" w:rsidP="009D21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55" w:line="19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A5EAF" w:rsidRDefault="006A5EAF" w:rsidP="009D21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71" w:line="199" w:lineRule="auto"/>
        <w:rPr>
          <w:rFonts w:ascii="Calibri" w:eastAsia="Calibri" w:hAnsi="Calibri" w:cs="Calibri"/>
          <w:color w:val="000000"/>
        </w:rPr>
      </w:pPr>
    </w:p>
    <w:sectPr w:rsidR="006A5EAF" w:rsidSect="006A5EAF">
      <w:type w:val="continuous"/>
      <w:pgSz w:w="11900" w:h="16840"/>
      <w:pgMar w:top="1109" w:right="1440" w:bottom="1036" w:left="1440" w:header="0" w:footer="720" w:gutter="0"/>
      <w:cols w:space="720" w:equalWidth="0">
        <w:col w:w="90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7D" w:rsidRDefault="00403A7D" w:rsidP="00336841">
      <w:pPr>
        <w:spacing w:line="240" w:lineRule="auto"/>
      </w:pPr>
      <w:r>
        <w:separator/>
      </w:r>
    </w:p>
  </w:endnote>
  <w:endnote w:type="continuationSeparator" w:id="0">
    <w:p w:rsidR="00403A7D" w:rsidRDefault="00403A7D" w:rsidP="00336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777"/>
      <w:docPartObj>
        <w:docPartGallery w:val="Page Numbers (Bottom of Page)"/>
        <w:docPartUnique/>
      </w:docPartObj>
    </w:sdtPr>
    <w:sdtEndPr/>
    <w:sdtContent>
      <w:p w:rsidR="00CB7189" w:rsidRDefault="00403A7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189" w:rsidRDefault="00CB71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7D" w:rsidRDefault="00403A7D" w:rsidP="00336841">
      <w:pPr>
        <w:spacing w:line="240" w:lineRule="auto"/>
      </w:pPr>
      <w:r>
        <w:separator/>
      </w:r>
    </w:p>
  </w:footnote>
  <w:footnote w:type="continuationSeparator" w:id="0">
    <w:p w:rsidR="00403A7D" w:rsidRDefault="00403A7D" w:rsidP="003368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AF"/>
    <w:rsid w:val="000032CF"/>
    <w:rsid w:val="00023566"/>
    <w:rsid w:val="000450BA"/>
    <w:rsid w:val="001F0F38"/>
    <w:rsid w:val="001F740C"/>
    <w:rsid w:val="00282ACB"/>
    <w:rsid w:val="0028596A"/>
    <w:rsid w:val="002E6B7C"/>
    <w:rsid w:val="002F0765"/>
    <w:rsid w:val="00336841"/>
    <w:rsid w:val="003B7B67"/>
    <w:rsid w:val="00401486"/>
    <w:rsid w:val="00403A7D"/>
    <w:rsid w:val="0041634D"/>
    <w:rsid w:val="00440F66"/>
    <w:rsid w:val="00477C19"/>
    <w:rsid w:val="004A5060"/>
    <w:rsid w:val="00526641"/>
    <w:rsid w:val="00552824"/>
    <w:rsid w:val="005A3745"/>
    <w:rsid w:val="00660F96"/>
    <w:rsid w:val="00693918"/>
    <w:rsid w:val="006A5EAF"/>
    <w:rsid w:val="00703161"/>
    <w:rsid w:val="00735FB0"/>
    <w:rsid w:val="007A2871"/>
    <w:rsid w:val="007C09F4"/>
    <w:rsid w:val="008230F0"/>
    <w:rsid w:val="0088076D"/>
    <w:rsid w:val="0088605D"/>
    <w:rsid w:val="00894E3C"/>
    <w:rsid w:val="008B4ACD"/>
    <w:rsid w:val="008E659E"/>
    <w:rsid w:val="00934C34"/>
    <w:rsid w:val="009D217B"/>
    <w:rsid w:val="009E798A"/>
    <w:rsid w:val="00A42B66"/>
    <w:rsid w:val="00AB04FD"/>
    <w:rsid w:val="00B269A8"/>
    <w:rsid w:val="00C102DA"/>
    <w:rsid w:val="00C31309"/>
    <w:rsid w:val="00CB3D78"/>
    <w:rsid w:val="00CB7189"/>
    <w:rsid w:val="00CD14BD"/>
    <w:rsid w:val="00D57F8F"/>
    <w:rsid w:val="00D75EF4"/>
    <w:rsid w:val="00DC3674"/>
    <w:rsid w:val="00DC41A7"/>
    <w:rsid w:val="00DF7E66"/>
    <w:rsid w:val="00ED0C14"/>
    <w:rsid w:val="00F87551"/>
    <w:rsid w:val="00F974EB"/>
    <w:rsid w:val="00FD2854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354F-39CE-4B8D-ACCD-606B5A9E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78"/>
  </w:style>
  <w:style w:type="paragraph" w:styleId="1">
    <w:name w:val="heading 1"/>
    <w:basedOn w:val="10"/>
    <w:next w:val="10"/>
    <w:rsid w:val="006A5E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A5E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A5E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A5E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A5E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A5E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5EAF"/>
  </w:style>
  <w:style w:type="table" w:customStyle="1" w:styleId="TableNormal">
    <w:name w:val="Table Normal"/>
    <w:rsid w:val="006A5E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5E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A5E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A5E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C0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09F4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AB04F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33684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36841"/>
  </w:style>
  <w:style w:type="paragraph" w:styleId="af3">
    <w:name w:val="footer"/>
    <w:basedOn w:val="a"/>
    <w:link w:val="af4"/>
    <w:uiPriority w:val="99"/>
    <w:unhideWhenUsed/>
    <w:rsid w:val="0033684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36841"/>
  </w:style>
  <w:style w:type="paragraph" w:styleId="af5">
    <w:name w:val="TOC Heading"/>
    <w:basedOn w:val="1"/>
    <w:next w:val="a"/>
    <w:uiPriority w:val="39"/>
    <w:semiHidden/>
    <w:unhideWhenUsed/>
    <w:qFormat/>
    <w:rsid w:val="00552824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14B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D14B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CD14B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ru-ru/" TargetMode="External"/><Relationship Id="rId13" Type="http://schemas.openxmlformats.org/officeDocument/2006/relationships/hyperlink" Target="http://www.robotclub.ru/club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QIUCp_31X_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eative.lego.com/en-us/games/firetruck.aspx?ignorereferer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lego.com/ru-ru/preschool-and-school" TargetMode="External"/><Relationship Id="rId14" Type="http://schemas.openxmlformats.org/officeDocument/2006/relationships/hyperlink" Target="http://www.liveinternet.ru/users/timemechanic/rubric/11982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45B7-C1BA-4B6A-AFC9-1AB915A4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БДДТ</cp:lastModifiedBy>
  <cp:revision>3</cp:revision>
  <cp:lastPrinted>2021-08-26T19:41:00Z</cp:lastPrinted>
  <dcterms:created xsi:type="dcterms:W3CDTF">2023-10-19T08:09:00Z</dcterms:created>
  <dcterms:modified xsi:type="dcterms:W3CDTF">2023-10-19T08:09:00Z</dcterms:modified>
</cp:coreProperties>
</file>