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D3" w:rsidRPr="000779D3" w:rsidRDefault="00385334" w:rsidP="000779D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 w:rsidRPr="00B17D7E">
        <w:rPr>
          <w:sz w:val="32"/>
          <w:szCs w:val="32"/>
        </w:rPr>
        <w:t>Искусство иконы</w:t>
      </w:r>
      <w:r w:rsidR="000779D3">
        <w:rPr>
          <w:sz w:val="32"/>
          <w:szCs w:val="32"/>
        </w:rPr>
        <w:t xml:space="preserve"> родилось  в Виз</w:t>
      </w:r>
      <w:bookmarkStart w:id="0" w:name="_GoBack"/>
      <w:bookmarkEnd w:id="0"/>
      <w:r w:rsidR="000779D3">
        <w:rPr>
          <w:sz w:val="32"/>
          <w:szCs w:val="32"/>
        </w:rPr>
        <w:t>антии.</w:t>
      </w:r>
      <w:r w:rsidR="000779D3" w:rsidRPr="000779D3">
        <w:rPr>
          <w:snapToGrid w:val="0"/>
          <w:color w:val="800000"/>
          <w:sz w:val="24"/>
        </w:rPr>
        <w:t xml:space="preserve"> </w:t>
      </w:r>
    </w:p>
    <w:p w:rsidR="000779D3" w:rsidRPr="000779D3" w:rsidRDefault="000779D3" w:rsidP="000779D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</w:p>
    <w:p w:rsidR="000779D3" w:rsidRPr="000779D3" w:rsidRDefault="000779D3" w:rsidP="000779D3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0779D3">
        <w:rPr>
          <w:snapToGrid w:val="0"/>
          <w:color w:val="800000"/>
          <w:sz w:val="28"/>
          <w:szCs w:val="28"/>
        </w:rPr>
        <w:t>ДОСКИ И ОЛИФА</w:t>
      </w:r>
    </w:p>
    <w:p w:rsidR="000779D3" w:rsidRPr="000779D3" w:rsidRDefault="000779D3" w:rsidP="000779D3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0779D3">
        <w:rPr>
          <w:snapToGrid w:val="0"/>
          <w:color w:val="800000"/>
          <w:sz w:val="28"/>
          <w:szCs w:val="28"/>
        </w:rPr>
        <w:t xml:space="preserve">Иконы писали на досках: в Византии — на тяжёлых кипарисовых, на Руси — </w:t>
      </w:r>
      <w:proofErr w:type="gramStart"/>
      <w:r w:rsidRPr="000779D3">
        <w:rPr>
          <w:snapToGrid w:val="0"/>
          <w:color w:val="800000"/>
          <w:sz w:val="28"/>
          <w:szCs w:val="28"/>
        </w:rPr>
        <w:t>на</w:t>
      </w:r>
      <w:proofErr w:type="gramEnd"/>
      <w:r w:rsidRPr="000779D3">
        <w:rPr>
          <w:snapToGrid w:val="0"/>
          <w:color w:val="800000"/>
          <w:sz w:val="28"/>
          <w:szCs w:val="28"/>
        </w:rPr>
        <w:t xml:space="preserve"> липо</w:t>
      </w:r>
      <w:r w:rsidRPr="000779D3">
        <w:rPr>
          <w:snapToGrid w:val="0"/>
          <w:color w:val="800000"/>
          <w:sz w:val="28"/>
          <w:szCs w:val="28"/>
        </w:rPr>
        <w:softHyphen/>
        <w:t>вых и сосновых. Дерево было на Руси доступным и дешёвым материалом. Доску свер</w:t>
      </w:r>
      <w:r w:rsidRPr="000779D3">
        <w:rPr>
          <w:snapToGrid w:val="0"/>
          <w:color w:val="800000"/>
          <w:sz w:val="28"/>
          <w:szCs w:val="28"/>
        </w:rPr>
        <w:softHyphen/>
        <w:t xml:space="preserve">ху покрывали </w:t>
      </w:r>
      <w:r w:rsidRPr="000779D3">
        <w:rPr>
          <w:i/>
          <w:snapToGrid w:val="0"/>
          <w:color w:val="800000"/>
          <w:sz w:val="28"/>
          <w:szCs w:val="28"/>
        </w:rPr>
        <w:t xml:space="preserve">левкасом </w:t>
      </w:r>
      <w:r w:rsidRPr="000779D3">
        <w:rPr>
          <w:snapToGrid w:val="0"/>
          <w:color w:val="800000"/>
          <w:sz w:val="28"/>
          <w:szCs w:val="28"/>
        </w:rPr>
        <w:t xml:space="preserve">(от </w:t>
      </w:r>
      <w:r w:rsidRPr="000779D3">
        <w:rPr>
          <w:i/>
          <w:snapToGrid w:val="0"/>
          <w:color w:val="800000"/>
          <w:sz w:val="28"/>
          <w:szCs w:val="28"/>
        </w:rPr>
        <w:t>греч</w:t>
      </w:r>
      <w:proofErr w:type="gramStart"/>
      <w:r w:rsidRPr="000779D3">
        <w:rPr>
          <w:i/>
          <w:snapToGrid w:val="0"/>
          <w:color w:val="800000"/>
          <w:sz w:val="28"/>
          <w:szCs w:val="28"/>
        </w:rPr>
        <w:t>.</w:t>
      </w:r>
      <w:proofErr w:type="gramEnd"/>
      <w:r w:rsidRPr="000779D3">
        <w:rPr>
          <w:i/>
          <w:snapToGrid w:val="0"/>
          <w:color w:val="800000"/>
          <w:sz w:val="28"/>
          <w:szCs w:val="28"/>
        </w:rPr>
        <w:t xml:space="preserve"> </w:t>
      </w:r>
      <w:r w:rsidRPr="000779D3">
        <w:rPr>
          <w:snapToGrid w:val="0"/>
          <w:color w:val="800000"/>
          <w:sz w:val="28"/>
          <w:szCs w:val="28"/>
        </w:rPr>
        <w:t>«</w:t>
      </w:r>
      <w:proofErr w:type="spellStart"/>
      <w:proofErr w:type="gramStart"/>
      <w:r w:rsidRPr="000779D3">
        <w:rPr>
          <w:snapToGrid w:val="0"/>
          <w:color w:val="800000"/>
          <w:sz w:val="28"/>
          <w:szCs w:val="28"/>
        </w:rPr>
        <w:t>л</w:t>
      </w:r>
      <w:proofErr w:type="gramEnd"/>
      <w:r w:rsidRPr="000779D3">
        <w:rPr>
          <w:snapToGrid w:val="0"/>
          <w:color w:val="800000"/>
          <w:sz w:val="28"/>
          <w:szCs w:val="28"/>
        </w:rPr>
        <w:t>еукос</w:t>
      </w:r>
      <w:proofErr w:type="spellEnd"/>
      <w:r w:rsidRPr="000779D3">
        <w:rPr>
          <w:snapToGrid w:val="0"/>
          <w:color w:val="800000"/>
          <w:sz w:val="28"/>
          <w:szCs w:val="28"/>
        </w:rPr>
        <w:t>» — «белый») — меловым грунтом. Затем на</w:t>
      </w:r>
      <w:r w:rsidRPr="000779D3">
        <w:rPr>
          <w:snapToGrid w:val="0"/>
          <w:color w:val="800000"/>
          <w:sz w:val="28"/>
          <w:szCs w:val="28"/>
        </w:rPr>
        <w:softHyphen/>
        <w:t>носили контуры рисунка, по которому писали красками. Краски иконописцы растирали на яичном желтке, поэтому они были очень прочными и яркими. Сверху икону покры</w:t>
      </w:r>
      <w:r w:rsidRPr="000779D3">
        <w:rPr>
          <w:snapToGrid w:val="0"/>
          <w:color w:val="800000"/>
          <w:sz w:val="28"/>
          <w:szCs w:val="28"/>
        </w:rPr>
        <w:softHyphen/>
        <w:t xml:space="preserve">вали </w:t>
      </w:r>
      <w:r w:rsidRPr="000779D3">
        <w:rPr>
          <w:i/>
          <w:snapToGrid w:val="0"/>
          <w:color w:val="800000"/>
          <w:sz w:val="28"/>
          <w:szCs w:val="28"/>
        </w:rPr>
        <w:t xml:space="preserve">олифой </w:t>
      </w:r>
      <w:r w:rsidRPr="000779D3">
        <w:rPr>
          <w:snapToGrid w:val="0"/>
          <w:color w:val="800000"/>
          <w:sz w:val="28"/>
          <w:szCs w:val="28"/>
        </w:rPr>
        <w:t xml:space="preserve">(от </w:t>
      </w:r>
      <w:r w:rsidRPr="000779D3">
        <w:rPr>
          <w:i/>
          <w:snapToGrid w:val="0"/>
          <w:color w:val="800000"/>
          <w:sz w:val="28"/>
          <w:szCs w:val="28"/>
        </w:rPr>
        <w:t>греч</w:t>
      </w:r>
      <w:proofErr w:type="gramStart"/>
      <w:r w:rsidRPr="000779D3">
        <w:rPr>
          <w:i/>
          <w:snapToGrid w:val="0"/>
          <w:color w:val="800000"/>
          <w:sz w:val="28"/>
          <w:szCs w:val="28"/>
        </w:rPr>
        <w:t>.</w:t>
      </w:r>
      <w:proofErr w:type="gramEnd"/>
      <w:r w:rsidRPr="000779D3">
        <w:rPr>
          <w:i/>
          <w:snapToGrid w:val="0"/>
          <w:color w:val="800000"/>
          <w:sz w:val="28"/>
          <w:szCs w:val="28"/>
        </w:rPr>
        <w:t xml:space="preserve"> </w:t>
      </w:r>
      <w:r w:rsidRPr="000779D3">
        <w:rPr>
          <w:snapToGrid w:val="0"/>
          <w:color w:val="800000"/>
          <w:sz w:val="28"/>
          <w:szCs w:val="28"/>
        </w:rPr>
        <w:t>«</w:t>
      </w:r>
      <w:proofErr w:type="spellStart"/>
      <w:proofErr w:type="gramStart"/>
      <w:r w:rsidRPr="000779D3">
        <w:rPr>
          <w:snapToGrid w:val="0"/>
          <w:color w:val="800000"/>
          <w:sz w:val="28"/>
          <w:szCs w:val="28"/>
        </w:rPr>
        <w:t>о</w:t>
      </w:r>
      <w:proofErr w:type="gramEnd"/>
      <w:r w:rsidRPr="000779D3">
        <w:rPr>
          <w:snapToGrid w:val="0"/>
          <w:color w:val="800000"/>
          <w:sz w:val="28"/>
          <w:szCs w:val="28"/>
        </w:rPr>
        <w:t>лиефа</w:t>
      </w:r>
      <w:proofErr w:type="spellEnd"/>
      <w:r w:rsidRPr="000779D3">
        <w:rPr>
          <w:snapToGrid w:val="0"/>
          <w:color w:val="800000"/>
          <w:sz w:val="28"/>
          <w:szCs w:val="28"/>
        </w:rPr>
        <w:t>» — «мазь», «масло») — веществом на основе расти</w:t>
      </w:r>
      <w:r w:rsidRPr="000779D3">
        <w:rPr>
          <w:snapToGrid w:val="0"/>
          <w:color w:val="800000"/>
          <w:sz w:val="28"/>
          <w:szCs w:val="28"/>
        </w:rPr>
        <w:softHyphen/>
        <w:t>тельного масла, образующим плёнку. Эта плёнка защищала живопись от влаги и повреж</w:t>
      </w:r>
      <w:r w:rsidRPr="000779D3">
        <w:rPr>
          <w:snapToGrid w:val="0"/>
          <w:color w:val="800000"/>
          <w:sz w:val="28"/>
          <w:szCs w:val="28"/>
        </w:rPr>
        <w:softHyphen/>
        <w:t>дений. Олифой в старину пользовались вместо лака.</w:t>
      </w:r>
    </w:p>
    <w:p w:rsidR="00B17D7E" w:rsidRPr="000779D3" w:rsidRDefault="000779D3" w:rsidP="000779D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 w:rsidRPr="000779D3">
        <w:rPr>
          <w:snapToGrid w:val="0"/>
          <w:color w:val="800000"/>
          <w:sz w:val="28"/>
          <w:szCs w:val="28"/>
        </w:rPr>
        <w:t>Но ни византийские, ни русские мастера не догадывались об одном очень ковар</w:t>
      </w:r>
      <w:r w:rsidRPr="000779D3">
        <w:rPr>
          <w:snapToGrid w:val="0"/>
          <w:color w:val="800000"/>
          <w:sz w:val="28"/>
          <w:szCs w:val="28"/>
        </w:rPr>
        <w:softHyphen/>
        <w:t>ном свойстве олифы: со временем (через восемьдесят — сто лет) она темнеет. В прош</w:t>
      </w:r>
      <w:r w:rsidRPr="000779D3">
        <w:rPr>
          <w:snapToGrid w:val="0"/>
          <w:color w:val="800000"/>
          <w:sz w:val="28"/>
          <w:szCs w:val="28"/>
        </w:rPr>
        <w:softHyphen/>
        <w:t>лом яркие, жизнерадостные краски иконы тускнеют, закрывая живопись чёрной за</w:t>
      </w:r>
      <w:r w:rsidRPr="000779D3">
        <w:rPr>
          <w:snapToGrid w:val="0"/>
          <w:color w:val="800000"/>
          <w:sz w:val="28"/>
          <w:szCs w:val="28"/>
        </w:rPr>
        <w:softHyphen/>
        <w:t>весой. На иконе смутно проступает изображение; такую икону в старину считали «непригодной». На Руси существовало несколько способов избавляться от таких «не</w:t>
      </w:r>
      <w:r w:rsidRPr="000779D3">
        <w:rPr>
          <w:snapToGrid w:val="0"/>
          <w:color w:val="800000"/>
          <w:sz w:val="28"/>
          <w:szCs w:val="28"/>
        </w:rPr>
        <w:softHyphen/>
        <w:t>пригодных» икон: их пускали в половодье по реке ликом вверх или выносили на пе</w:t>
      </w:r>
      <w:r w:rsidRPr="000779D3">
        <w:rPr>
          <w:snapToGrid w:val="0"/>
          <w:color w:val="800000"/>
          <w:sz w:val="28"/>
          <w:szCs w:val="28"/>
        </w:rPr>
        <w:softHyphen/>
        <w:t>рекрёсток и после молебна сжигали. Иногда лоску с потемневшим изображением «за</w:t>
      </w:r>
      <w:r w:rsidRPr="000779D3">
        <w:rPr>
          <w:snapToGrid w:val="0"/>
          <w:color w:val="800000"/>
          <w:sz w:val="28"/>
          <w:szCs w:val="28"/>
        </w:rPr>
        <w:softHyphen/>
        <w:t xml:space="preserve">писывали» новой живописью, </w:t>
      </w:r>
      <w:proofErr w:type="gramStart"/>
      <w:r w:rsidRPr="000779D3">
        <w:rPr>
          <w:snapToGrid w:val="0"/>
          <w:color w:val="800000"/>
          <w:sz w:val="28"/>
          <w:szCs w:val="28"/>
        </w:rPr>
        <w:t>сохраняя</w:t>
      </w:r>
      <w:proofErr w:type="gramEnd"/>
      <w:r w:rsidRPr="000779D3">
        <w:rPr>
          <w:snapToGrid w:val="0"/>
          <w:color w:val="800000"/>
          <w:sz w:val="28"/>
          <w:szCs w:val="28"/>
        </w:rPr>
        <w:t xml:space="preserve"> таким образом на века древнюю. Реставраторы, расчищая иконы, часто обнаруживают несколько слоёв более поздней живописи.</w:t>
      </w:r>
      <w:r w:rsidRPr="000779D3">
        <w:rPr>
          <w:snapToGrid w:val="0"/>
          <w:color w:val="800000"/>
          <w:sz w:val="28"/>
          <w:szCs w:val="28"/>
        </w:rPr>
        <w:t xml:space="preserve"> </w:t>
      </w:r>
      <w:r w:rsidR="00491B8F">
        <w:rPr>
          <w:snapToGrid w:val="0"/>
          <w:color w:val="800000"/>
          <w:sz w:val="28"/>
          <w:szCs w:val="28"/>
        </w:rPr>
        <w:t>П</w:t>
      </w:r>
      <w:r w:rsidR="00B17D7E">
        <w:rPr>
          <w:snapToGrid w:val="0"/>
          <w:color w:val="800000"/>
          <w:sz w:val="28"/>
          <w:szCs w:val="28"/>
        </w:rPr>
        <w:t>ервый образ Христа, согласно традиции, чудесно отпечатался на плате, поднесённом им к лицу. Этот нерукотвор</w:t>
      </w:r>
      <w:r w:rsidR="00B17D7E">
        <w:rPr>
          <w:snapToGrid w:val="0"/>
          <w:color w:val="800000"/>
          <w:sz w:val="28"/>
          <w:szCs w:val="28"/>
        </w:rPr>
        <w:softHyphen/>
        <w:t xml:space="preserve">ный образ, по легенде, исцелил от проказы царя города </w:t>
      </w:r>
      <w:proofErr w:type="spellStart"/>
      <w:r w:rsidR="00B17D7E">
        <w:rPr>
          <w:snapToGrid w:val="0"/>
          <w:color w:val="800000"/>
          <w:sz w:val="28"/>
          <w:szCs w:val="28"/>
        </w:rPr>
        <w:t>Эдессы</w:t>
      </w:r>
      <w:proofErr w:type="spellEnd"/>
      <w:r w:rsidR="00B17D7E">
        <w:rPr>
          <w:snapToGrid w:val="0"/>
          <w:color w:val="800000"/>
          <w:sz w:val="28"/>
          <w:szCs w:val="28"/>
        </w:rPr>
        <w:t xml:space="preserve"> </w:t>
      </w:r>
      <w:proofErr w:type="spellStart"/>
      <w:r w:rsidR="00B17D7E">
        <w:rPr>
          <w:snapToGrid w:val="0"/>
          <w:color w:val="800000"/>
          <w:sz w:val="28"/>
          <w:szCs w:val="28"/>
        </w:rPr>
        <w:t>Авгаря</w:t>
      </w:r>
      <w:proofErr w:type="spellEnd"/>
      <w:r w:rsidR="00B17D7E">
        <w:rPr>
          <w:snapToGrid w:val="0"/>
          <w:color w:val="800000"/>
          <w:sz w:val="28"/>
          <w:szCs w:val="28"/>
        </w:rPr>
        <w:t>, т. е. доказал свою чудотворную силу. Значит, сам Христос заповедал создавать священные образы и поклоняться им.</w:t>
      </w:r>
    </w:p>
    <w:p w:rsidR="00B17D7E" w:rsidRDefault="00491B8F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800000"/>
          <w:sz w:val="28"/>
          <w:szCs w:val="28"/>
        </w:rPr>
        <w:t>Д</w:t>
      </w:r>
      <w:r w:rsidR="00B17D7E">
        <w:rPr>
          <w:snapToGrid w:val="0"/>
          <w:color w:val="800000"/>
          <w:sz w:val="28"/>
          <w:szCs w:val="28"/>
        </w:rPr>
        <w:t>ля дальнейшего развития византийской живописи очень важ</w:t>
      </w:r>
      <w:r w:rsidR="00B17D7E">
        <w:rPr>
          <w:snapToGrid w:val="0"/>
          <w:color w:val="800000"/>
          <w:sz w:val="28"/>
          <w:szCs w:val="28"/>
        </w:rPr>
        <w:softHyphen/>
        <w:t>ным стало утверждение, что через внешний облик запечатлённого на иконе можно передать духовную сущность. Поэтому икона Христа изображала не только Его телесную природу, но единство природы Божественной и человеческой. Перед живописцами вста</w:t>
      </w:r>
      <w:r w:rsidR="00B17D7E">
        <w:rPr>
          <w:snapToGrid w:val="0"/>
          <w:color w:val="800000"/>
          <w:sz w:val="28"/>
          <w:szCs w:val="28"/>
        </w:rPr>
        <w:softHyphen/>
        <w:t>ла задача найти художественные средства, с помощью которых мож</w:t>
      </w:r>
      <w:r w:rsidR="00B17D7E">
        <w:rPr>
          <w:snapToGrid w:val="0"/>
          <w:color w:val="800000"/>
          <w:sz w:val="28"/>
          <w:szCs w:val="28"/>
        </w:rPr>
        <w:softHyphen/>
        <w:t xml:space="preserve">но было бы воплотить священную </w:t>
      </w:r>
      <w:proofErr w:type="spellStart"/>
      <w:r w:rsidR="00B17D7E">
        <w:rPr>
          <w:snapToGrid w:val="0"/>
          <w:color w:val="800000"/>
          <w:sz w:val="28"/>
          <w:szCs w:val="28"/>
        </w:rPr>
        <w:t>сверхреальность</w:t>
      </w:r>
      <w:proofErr w:type="spellEnd"/>
      <w:r>
        <w:rPr>
          <w:snapToGrid w:val="0"/>
          <w:color w:val="8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А</w:t>
      </w:r>
      <w:r w:rsidR="00B17D7E">
        <w:rPr>
          <w:snapToGrid w:val="0"/>
          <w:color w:val="000000"/>
          <w:sz w:val="28"/>
          <w:szCs w:val="28"/>
        </w:rPr>
        <w:t>нтичные традиции ещё сохраняли свою силу, и икона Богоматери с Младенцем, где тела объёмны почти до осязае</w:t>
      </w:r>
      <w:r w:rsidR="00B17D7E">
        <w:rPr>
          <w:snapToGrid w:val="0"/>
          <w:color w:val="000000"/>
          <w:sz w:val="28"/>
          <w:szCs w:val="28"/>
        </w:rPr>
        <w:softHyphen/>
        <w:t xml:space="preserve">мости и </w:t>
      </w:r>
      <w:proofErr w:type="gramStart"/>
      <w:r w:rsidR="00B17D7E">
        <w:rPr>
          <w:snapToGrid w:val="0"/>
          <w:color w:val="000000"/>
          <w:sz w:val="28"/>
          <w:szCs w:val="28"/>
        </w:rPr>
        <w:t>чувственно-красивы</w:t>
      </w:r>
      <w:proofErr w:type="gramEnd"/>
      <w:r w:rsidR="00B17D7E">
        <w:rPr>
          <w:snapToGrid w:val="0"/>
          <w:color w:val="000000"/>
          <w:sz w:val="28"/>
          <w:szCs w:val="28"/>
        </w:rPr>
        <w:t xml:space="preserve">, в </w:t>
      </w:r>
      <w:r w:rsidR="00B17D7E">
        <w:rPr>
          <w:snapToGrid w:val="0"/>
          <w:color w:val="000000"/>
          <w:sz w:val="28"/>
          <w:szCs w:val="28"/>
          <w:lang w:val="en-US"/>
        </w:rPr>
        <w:t>VI</w:t>
      </w:r>
      <w:r w:rsidR="00B17D7E">
        <w:rPr>
          <w:snapToGrid w:val="0"/>
          <w:color w:val="000000"/>
          <w:sz w:val="28"/>
          <w:szCs w:val="28"/>
        </w:rPr>
        <w:t xml:space="preserve"> в. скорее напоминала бы портрет ка</w:t>
      </w:r>
      <w:r w:rsidR="00B17D7E">
        <w:rPr>
          <w:snapToGrid w:val="0"/>
          <w:color w:val="000000"/>
          <w:sz w:val="28"/>
          <w:szCs w:val="28"/>
        </w:rPr>
        <w:softHyphen/>
        <w:t>кой-нибудь знатной красавицы. В то время иконы писались в основном восковыми расплавленными краска</w:t>
      </w:r>
      <w:r w:rsidR="00B17D7E">
        <w:rPr>
          <w:snapToGrid w:val="0"/>
          <w:color w:val="000000"/>
          <w:sz w:val="28"/>
          <w:szCs w:val="28"/>
        </w:rPr>
        <w:softHyphen/>
        <w:t xml:space="preserve">ми в технике </w:t>
      </w:r>
      <w:r w:rsidR="00B17D7E">
        <w:rPr>
          <w:i/>
          <w:snapToGrid w:val="0"/>
          <w:color w:val="000000"/>
          <w:sz w:val="28"/>
          <w:szCs w:val="28"/>
        </w:rPr>
        <w:t xml:space="preserve">энкаустики </w:t>
      </w:r>
      <w:r w:rsidR="00B17D7E">
        <w:rPr>
          <w:snapToGrid w:val="0"/>
          <w:color w:val="000000"/>
          <w:sz w:val="28"/>
          <w:szCs w:val="28"/>
        </w:rPr>
        <w:t xml:space="preserve">(от </w:t>
      </w:r>
      <w:r w:rsidR="00B17D7E">
        <w:rPr>
          <w:i/>
          <w:snapToGrid w:val="0"/>
          <w:color w:val="000000"/>
          <w:sz w:val="28"/>
          <w:szCs w:val="28"/>
        </w:rPr>
        <w:t>греч</w:t>
      </w:r>
      <w:proofErr w:type="gramStart"/>
      <w:r w:rsidR="00B17D7E">
        <w:rPr>
          <w:i/>
          <w:snapToGrid w:val="0"/>
          <w:color w:val="000000"/>
          <w:sz w:val="28"/>
          <w:szCs w:val="28"/>
        </w:rPr>
        <w:t>.</w:t>
      </w:r>
      <w:proofErr w:type="gramEnd"/>
      <w:r w:rsidR="00B17D7E">
        <w:rPr>
          <w:i/>
          <w:snapToGrid w:val="0"/>
          <w:color w:val="000000"/>
          <w:sz w:val="28"/>
          <w:szCs w:val="28"/>
        </w:rPr>
        <w:t xml:space="preserve"> </w:t>
      </w:r>
      <w:r w:rsidR="00B17D7E">
        <w:rPr>
          <w:snapToGrid w:val="0"/>
          <w:color w:val="000000"/>
          <w:sz w:val="28"/>
          <w:szCs w:val="28"/>
        </w:rPr>
        <w:t>«</w:t>
      </w:r>
      <w:proofErr w:type="spellStart"/>
      <w:proofErr w:type="gramStart"/>
      <w:r w:rsidR="00B17D7E">
        <w:rPr>
          <w:snapToGrid w:val="0"/>
          <w:color w:val="000000"/>
          <w:sz w:val="28"/>
          <w:szCs w:val="28"/>
        </w:rPr>
        <w:t>э</w:t>
      </w:r>
      <w:proofErr w:type="gramEnd"/>
      <w:r w:rsidR="00B17D7E">
        <w:rPr>
          <w:snapToGrid w:val="0"/>
          <w:color w:val="000000"/>
          <w:sz w:val="28"/>
          <w:szCs w:val="28"/>
        </w:rPr>
        <w:t>нкайо</w:t>
      </w:r>
      <w:proofErr w:type="spellEnd"/>
      <w:r w:rsidR="00B17D7E">
        <w:rPr>
          <w:snapToGrid w:val="0"/>
          <w:color w:val="000000"/>
          <w:sz w:val="28"/>
          <w:szCs w:val="28"/>
        </w:rPr>
        <w:t>» — «выжигаю»), создавав</w:t>
      </w:r>
      <w:r w:rsidR="00B17D7E">
        <w:rPr>
          <w:snapToGrid w:val="0"/>
          <w:color w:val="000000"/>
          <w:sz w:val="28"/>
          <w:szCs w:val="28"/>
        </w:rPr>
        <w:softHyphen/>
        <w:t>шей блестящую, жирную, реально осязаемую поверхность.</w:t>
      </w:r>
    </w:p>
    <w:p w:rsidR="00B17D7E" w:rsidRDefault="00B17D7E" w:rsidP="00B17D7E">
      <w:pPr>
        <w:ind w:left="-1418" w:right="-763"/>
        <w:jc w:val="both"/>
        <w:rPr>
          <w:b/>
          <w:snapToGrid w:val="0"/>
          <w:color w:val="000000"/>
          <w:sz w:val="28"/>
          <w:szCs w:val="28"/>
        </w:rPr>
      </w:pPr>
    </w:p>
    <w:p w:rsidR="00B17D7E" w:rsidRDefault="00B17D7E" w:rsidP="00B17D7E">
      <w:pPr>
        <w:shd w:val="clear" w:color="auto" w:fill="FFFFFF"/>
        <w:ind w:right="-763"/>
        <w:jc w:val="both"/>
        <w:rPr>
          <w:snapToGrid w:val="0"/>
          <w:color w:val="800000"/>
          <w:sz w:val="28"/>
          <w:szCs w:val="28"/>
        </w:rPr>
      </w:pPr>
      <w:bookmarkStart w:id="1" w:name="а10"/>
      <w:bookmarkEnd w:id="1"/>
      <w:r>
        <w:rPr>
          <w:snapToGrid w:val="0"/>
          <w:color w:val="800000"/>
          <w:sz w:val="28"/>
          <w:szCs w:val="28"/>
        </w:rPr>
        <w:t xml:space="preserve">ИКОНА— </w:t>
      </w:r>
      <w:proofErr w:type="gramStart"/>
      <w:r>
        <w:rPr>
          <w:snapToGrid w:val="0"/>
          <w:color w:val="800000"/>
          <w:sz w:val="28"/>
          <w:szCs w:val="28"/>
        </w:rPr>
        <w:t>СВ</w:t>
      </w:r>
      <w:proofErr w:type="gramEnd"/>
      <w:r>
        <w:rPr>
          <w:snapToGrid w:val="0"/>
          <w:color w:val="800000"/>
          <w:sz w:val="28"/>
          <w:szCs w:val="28"/>
        </w:rPr>
        <w:t>ЯЩЕННЫЙ ОБРАЗ</w:t>
      </w:r>
    </w:p>
    <w:p w:rsidR="00491B8F" w:rsidRDefault="00491B8F" w:rsidP="00B17D7E">
      <w:pPr>
        <w:shd w:val="clear" w:color="auto" w:fill="FFFFFF"/>
        <w:ind w:right="-763"/>
        <w:jc w:val="both"/>
        <w:rPr>
          <w:snapToGrid w:val="0"/>
          <w:color w:val="800000"/>
          <w:sz w:val="28"/>
          <w:szCs w:val="28"/>
        </w:rPr>
      </w:pPr>
    </w:p>
    <w:p w:rsidR="00B17D7E" w:rsidRDefault="000779D3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</w:rPr>
      </w:pPr>
      <w:r>
        <w:rPr>
          <w:snapToGrid w:val="0"/>
          <w:color w:val="800000"/>
          <w:sz w:val="28"/>
          <w:szCs w:val="28"/>
        </w:rPr>
        <w:t xml:space="preserve">В </w:t>
      </w:r>
      <w:r w:rsidR="00B17D7E">
        <w:rPr>
          <w:snapToGrid w:val="0"/>
          <w:color w:val="800000"/>
          <w:sz w:val="28"/>
          <w:szCs w:val="28"/>
        </w:rPr>
        <w:t>Дамаске — араб</w:t>
      </w:r>
      <w:r w:rsidR="00B17D7E">
        <w:rPr>
          <w:snapToGrid w:val="0"/>
          <w:color w:val="800000"/>
          <w:sz w:val="28"/>
          <w:szCs w:val="28"/>
        </w:rPr>
        <w:softHyphen/>
        <w:t>ском городе, на службе у арабско</w:t>
      </w:r>
      <w:r w:rsidR="00B17D7E">
        <w:rPr>
          <w:snapToGrid w:val="0"/>
          <w:color w:val="800000"/>
          <w:sz w:val="28"/>
          <w:szCs w:val="28"/>
        </w:rPr>
        <w:softHyphen/>
        <w:t>го халифа (правителя) находился знатный и образованный христианин Иоанн-Мансур, впоследствии получив</w:t>
      </w:r>
      <w:r w:rsidR="00B17D7E">
        <w:rPr>
          <w:snapToGrid w:val="0"/>
          <w:color w:val="800000"/>
          <w:sz w:val="28"/>
          <w:szCs w:val="28"/>
        </w:rPr>
        <w:softHyphen/>
        <w:t xml:space="preserve">ший прозвище </w:t>
      </w:r>
      <w:proofErr w:type="spellStart"/>
      <w:r w:rsidR="00B17D7E">
        <w:rPr>
          <w:snapToGrid w:val="0"/>
          <w:color w:val="800000"/>
          <w:sz w:val="28"/>
          <w:szCs w:val="28"/>
        </w:rPr>
        <w:t>Дамаскин</w:t>
      </w:r>
      <w:proofErr w:type="spellEnd"/>
      <w:r w:rsidR="00B17D7E">
        <w:rPr>
          <w:snapToGrid w:val="0"/>
          <w:color w:val="800000"/>
          <w:sz w:val="28"/>
          <w:szCs w:val="28"/>
        </w:rPr>
        <w:t xml:space="preserve">. </w:t>
      </w:r>
      <w:r w:rsidR="00491B8F">
        <w:rPr>
          <w:snapToGrid w:val="0"/>
          <w:color w:val="800000"/>
          <w:sz w:val="28"/>
          <w:szCs w:val="28"/>
        </w:rPr>
        <w:t>О</w:t>
      </w:r>
      <w:r w:rsidR="00B17D7E">
        <w:rPr>
          <w:snapToGrid w:val="0"/>
          <w:color w:val="800000"/>
          <w:sz w:val="28"/>
          <w:szCs w:val="28"/>
        </w:rPr>
        <w:t xml:space="preserve">н разработал теорию священного образа. По его мнению, можно изображать </w:t>
      </w:r>
      <w:proofErr w:type="gramStart"/>
      <w:r w:rsidR="00B17D7E">
        <w:rPr>
          <w:snapToGrid w:val="0"/>
          <w:color w:val="800000"/>
          <w:sz w:val="28"/>
          <w:szCs w:val="28"/>
        </w:rPr>
        <w:t>невидимое</w:t>
      </w:r>
      <w:proofErr w:type="gramEnd"/>
      <w:r w:rsidR="00B17D7E">
        <w:rPr>
          <w:snapToGrid w:val="0"/>
          <w:color w:val="800000"/>
          <w:sz w:val="28"/>
          <w:szCs w:val="28"/>
        </w:rPr>
        <w:t xml:space="preserve"> и бесте</w:t>
      </w:r>
      <w:r w:rsidR="00B17D7E">
        <w:rPr>
          <w:snapToGrid w:val="0"/>
          <w:color w:val="800000"/>
          <w:sz w:val="28"/>
          <w:szCs w:val="28"/>
        </w:rPr>
        <w:softHyphen/>
        <w:t>лесное, но в символическом или алле</w:t>
      </w:r>
      <w:r w:rsidR="00B17D7E">
        <w:rPr>
          <w:snapToGrid w:val="0"/>
          <w:color w:val="800000"/>
          <w:sz w:val="28"/>
          <w:szCs w:val="28"/>
        </w:rPr>
        <w:softHyphen/>
        <w:t>горическом виде. Тем более можно и даже нужно изображать то, что сущест</w:t>
      </w:r>
      <w:r w:rsidR="00B17D7E">
        <w:rPr>
          <w:snapToGrid w:val="0"/>
          <w:color w:val="800000"/>
          <w:sz w:val="28"/>
          <w:szCs w:val="28"/>
        </w:rPr>
        <w:softHyphen/>
        <w:t>вовало в земной жизни — сцены из Евангелия, из жизни святых, Богома</w:t>
      </w:r>
      <w:r w:rsidR="00B17D7E">
        <w:rPr>
          <w:snapToGrid w:val="0"/>
          <w:color w:val="800000"/>
          <w:sz w:val="28"/>
          <w:szCs w:val="28"/>
        </w:rPr>
        <w:softHyphen/>
        <w:t>терь и Христа в том виде, какой они имели на земле. Нельзя писать на ико</w:t>
      </w:r>
      <w:r w:rsidR="00B17D7E">
        <w:rPr>
          <w:snapToGrid w:val="0"/>
          <w:color w:val="800000"/>
          <w:sz w:val="28"/>
          <w:szCs w:val="28"/>
        </w:rPr>
        <w:softHyphen/>
        <w:t>нах только Бога-Отца, поскольку никто из смертных не видел его в человече</w:t>
      </w:r>
      <w:r w:rsidR="00B17D7E">
        <w:rPr>
          <w:snapToGrid w:val="0"/>
          <w:color w:val="800000"/>
          <w:sz w:val="28"/>
          <w:szCs w:val="28"/>
        </w:rPr>
        <w:softHyphen/>
        <w:t>ском облике. Изображения необходи</w:t>
      </w:r>
      <w:r w:rsidR="00B17D7E">
        <w:rPr>
          <w:snapToGrid w:val="0"/>
          <w:color w:val="800000"/>
          <w:sz w:val="28"/>
          <w:szCs w:val="28"/>
        </w:rPr>
        <w:softHyphen/>
        <w:t>мы: они заменяют книги неграмотным, напоминают о священных событиях и вызывают желание подражать их геро</w:t>
      </w:r>
      <w:r w:rsidR="00B17D7E">
        <w:rPr>
          <w:snapToGrid w:val="0"/>
          <w:color w:val="800000"/>
          <w:sz w:val="28"/>
          <w:szCs w:val="28"/>
        </w:rPr>
        <w:softHyphen/>
        <w:t>ям, возвышают человеческий ум к ду</w:t>
      </w:r>
      <w:r w:rsidR="00B17D7E">
        <w:rPr>
          <w:snapToGrid w:val="0"/>
          <w:color w:val="800000"/>
          <w:sz w:val="28"/>
          <w:szCs w:val="28"/>
        </w:rPr>
        <w:softHyphen/>
        <w:t xml:space="preserve">ховному </w:t>
      </w:r>
      <w:r w:rsidR="00B17D7E">
        <w:rPr>
          <w:snapToGrid w:val="0"/>
          <w:color w:val="800000"/>
          <w:sz w:val="28"/>
          <w:szCs w:val="28"/>
        </w:rPr>
        <w:lastRenderedPageBreak/>
        <w:t>созерцанию, украшают храмы. Иконам надо поклоняться, но покло</w:t>
      </w:r>
      <w:r w:rsidR="00B17D7E">
        <w:rPr>
          <w:snapToGrid w:val="0"/>
          <w:color w:val="800000"/>
          <w:sz w:val="28"/>
          <w:szCs w:val="28"/>
        </w:rPr>
        <w:softHyphen/>
        <w:t>нение относится не к самой иконе, её де</w:t>
      </w:r>
      <w:r w:rsidR="00B17D7E">
        <w:rPr>
          <w:snapToGrid w:val="0"/>
          <w:color w:val="800000"/>
          <w:sz w:val="28"/>
          <w:szCs w:val="28"/>
        </w:rPr>
        <w:softHyphen/>
        <w:t>реву и краскам, не к искусству художни</w:t>
      </w:r>
      <w:r w:rsidR="00B17D7E">
        <w:rPr>
          <w:snapToGrid w:val="0"/>
          <w:color w:val="800000"/>
          <w:sz w:val="28"/>
          <w:szCs w:val="28"/>
        </w:rPr>
        <w:softHyphen/>
        <w:t xml:space="preserve">ка, но к «первообразу», т. е. оригиналу иконы. При этом Иоанн </w:t>
      </w:r>
      <w:proofErr w:type="spellStart"/>
      <w:r w:rsidR="00B17D7E">
        <w:rPr>
          <w:snapToGrid w:val="0"/>
          <w:color w:val="800000"/>
          <w:sz w:val="28"/>
          <w:szCs w:val="28"/>
        </w:rPr>
        <w:t>Дамаскин</w:t>
      </w:r>
      <w:proofErr w:type="spellEnd"/>
      <w:r w:rsidR="00B17D7E">
        <w:rPr>
          <w:snapToGrid w:val="0"/>
          <w:color w:val="800000"/>
          <w:sz w:val="28"/>
          <w:szCs w:val="28"/>
        </w:rPr>
        <w:t xml:space="preserve"> реши</w:t>
      </w:r>
      <w:r w:rsidR="00B17D7E">
        <w:rPr>
          <w:snapToGrid w:val="0"/>
          <w:color w:val="800000"/>
          <w:sz w:val="28"/>
          <w:szCs w:val="28"/>
        </w:rPr>
        <w:softHyphen/>
        <w:t>тельно заявил, что икона — не картина, а священный предмет. Она содержит в себе Божественную благодать, данную ей ради изображённого на ней святого, и поэтому икона способна, не будучи идо</w:t>
      </w:r>
      <w:r w:rsidR="00B17D7E">
        <w:rPr>
          <w:snapToGrid w:val="0"/>
          <w:color w:val="800000"/>
          <w:sz w:val="28"/>
          <w:szCs w:val="28"/>
        </w:rPr>
        <w:softHyphen/>
        <w:t>лом, творить чудеса. Такое чудо, по жи</w:t>
      </w:r>
      <w:r w:rsidR="00B17D7E">
        <w:rPr>
          <w:snapToGrid w:val="0"/>
          <w:color w:val="800000"/>
          <w:sz w:val="28"/>
          <w:szCs w:val="28"/>
        </w:rPr>
        <w:softHyphen/>
        <w:t>тию (церковному жизнеописанию) Иоан</w:t>
      </w:r>
      <w:r w:rsidR="00B17D7E">
        <w:rPr>
          <w:snapToGrid w:val="0"/>
          <w:color w:val="800000"/>
          <w:sz w:val="28"/>
          <w:szCs w:val="28"/>
        </w:rPr>
        <w:softHyphen/>
        <w:t xml:space="preserve">на </w:t>
      </w:r>
      <w:proofErr w:type="spellStart"/>
      <w:r w:rsidR="00B17D7E">
        <w:rPr>
          <w:snapToGrid w:val="0"/>
          <w:color w:val="800000"/>
          <w:sz w:val="28"/>
          <w:szCs w:val="28"/>
        </w:rPr>
        <w:t>Дамаскина</w:t>
      </w:r>
      <w:proofErr w:type="spellEnd"/>
      <w:r w:rsidR="00B17D7E">
        <w:rPr>
          <w:snapToGrid w:val="0"/>
          <w:color w:val="800000"/>
          <w:sz w:val="28"/>
          <w:szCs w:val="28"/>
        </w:rPr>
        <w:t>, произошло и с ним самим. Халиф Дамаска, заподозрив Иоанна в по</w:t>
      </w:r>
      <w:r w:rsidR="00B17D7E">
        <w:rPr>
          <w:snapToGrid w:val="0"/>
          <w:color w:val="800000"/>
          <w:sz w:val="28"/>
          <w:szCs w:val="28"/>
        </w:rPr>
        <w:softHyphen/>
        <w:t>собничестве Византии, приказал отсечь ему кисть правой руки. Иоанн, непре</w:t>
      </w:r>
      <w:r w:rsidR="00B17D7E">
        <w:rPr>
          <w:snapToGrid w:val="0"/>
          <w:color w:val="800000"/>
          <w:sz w:val="28"/>
          <w:szCs w:val="28"/>
        </w:rPr>
        <w:softHyphen/>
        <w:t>станно молившийся Богоматери, прило</w:t>
      </w:r>
      <w:r w:rsidR="00B17D7E">
        <w:rPr>
          <w:snapToGrid w:val="0"/>
          <w:color w:val="800000"/>
          <w:sz w:val="28"/>
          <w:szCs w:val="28"/>
        </w:rPr>
        <w:softHyphen/>
        <w:t>жил отрубленную кисть на место, и на</w:t>
      </w:r>
      <w:r w:rsidR="00B17D7E">
        <w:rPr>
          <w:snapToGrid w:val="0"/>
          <w:color w:val="800000"/>
          <w:sz w:val="28"/>
          <w:szCs w:val="28"/>
        </w:rPr>
        <w:softHyphen/>
        <w:t>утро она приросла; напоминанием о казни остался только тонкий красный шрам у запястья. В честь этого исцеления Иоанн заказал художнику икону Богома</w:t>
      </w:r>
      <w:r w:rsidR="00B17D7E">
        <w:rPr>
          <w:snapToGrid w:val="0"/>
          <w:color w:val="800000"/>
          <w:sz w:val="28"/>
          <w:szCs w:val="28"/>
        </w:rPr>
        <w:softHyphen/>
        <w:t>тери, к которой в знак благодарности прикрепил серебряное изображение ис</w:t>
      </w:r>
      <w:r w:rsidR="00B17D7E">
        <w:rPr>
          <w:snapToGrid w:val="0"/>
          <w:color w:val="800000"/>
          <w:sz w:val="28"/>
          <w:szCs w:val="28"/>
        </w:rPr>
        <w:softHyphen/>
        <w:t xml:space="preserve">целённой руки. Икона получила название «Богоматерь </w:t>
      </w:r>
      <w:proofErr w:type="spellStart"/>
      <w:r w:rsidR="00B17D7E">
        <w:rPr>
          <w:snapToGrid w:val="0"/>
          <w:color w:val="800000"/>
          <w:sz w:val="28"/>
          <w:szCs w:val="28"/>
        </w:rPr>
        <w:t>Троеручица</w:t>
      </w:r>
      <w:proofErr w:type="spellEnd"/>
      <w:r w:rsidR="00B17D7E">
        <w:rPr>
          <w:snapToGrid w:val="0"/>
          <w:color w:val="800000"/>
          <w:sz w:val="28"/>
          <w:szCs w:val="28"/>
        </w:rPr>
        <w:t>».</w:t>
      </w:r>
    </w:p>
    <w:p w:rsidR="00491B8F" w:rsidRDefault="00491B8F" w:rsidP="00B17D7E">
      <w:pPr>
        <w:shd w:val="clear" w:color="auto" w:fill="FFFFFF"/>
        <w:ind w:left="-1418" w:right="-763"/>
        <w:jc w:val="both"/>
        <w:rPr>
          <w:snapToGrid w:val="0"/>
          <w:color w:val="000000"/>
          <w:sz w:val="28"/>
          <w:szCs w:val="28"/>
        </w:rPr>
      </w:pPr>
      <w:bookmarkStart w:id="2" w:name="а4"/>
      <w:bookmarkEnd w:id="2"/>
    </w:p>
    <w:p w:rsidR="00B17D7E" w:rsidRPr="00491B8F" w:rsidRDefault="00B17D7E" w:rsidP="00B17D7E">
      <w:pPr>
        <w:shd w:val="clear" w:color="auto" w:fill="FFFFFF"/>
        <w:ind w:left="-1418" w:right="-763"/>
        <w:jc w:val="both"/>
        <w:rPr>
          <w:b/>
          <w:snapToGrid w:val="0"/>
          <w:sz w:val="32"/>
          <w:szCs w:val="32"/>
        </w:rPr>
      </w:pPr>
      <w:r w:rsidRPr="00491B8F">
        <w:rPr>
          <w:b/>
          <w:snapToGrid w:val="0"/>
          <w:color w:val="000000"/>
          <w:sz w:val="22"/>
          <w:szCs w:val="22"/>
        </w:rPr>
        <w:t>ОБЩИЕ ПРИНЦИПЫ ИСКУССТВА</w:t>
      </w:r>
      <w:r w:rsidR="00491B8F" w:rsidRPr="00491B8F">
        <w:rPr>
          <w:b/>
          <w:snapToGrid w:val="0"/>
          <w:color w:val="000000"/>
          <w:sz w:val="28"/>
          <w:szCs w:val="28"/>
        </w:rPr>
        <w:t xml:space="preserve"> </w:t>
      </w:r>
      <w:r w:rsidR="00491B8F" w:rsidRPr="00491B8F">
        <w:rPr>
          <w:b/>
          <w:snapToGrid w:val="0"/>
          <w:color w:val="000000"/>
          <w:sz w:val="32"/>
          <w:szCs w:val="32"/>
        </w:rPr>
        <w:t>иконы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Византийские иконописцы обнару</w:t>
      </w:r>
      <w:r>
        <w:rPr>
          <w:snapToGrid w:val="0"/>
          <w:color w:val="000000"/>
          <w:sz w:val="28"/>
          <w:szCs w:val="28"/>
        </w:rPr>
        <w:softHyphen/>
        <w:t>жили, что уплощение фигур, сведе</w:t>
      </w:r>
      <w:r>
        <w:rPr>
          <w:snapToGrid w:val="0"/>
          <w:color w:val="000000"/>
          <w:sz w:val="28"/>
          <w:szCs w:val="28"/>
        </w:rPr>
        <w:softHyphen/>
        <w:t>ние их к простым по очертаниям силуэтам делает персонажи бесте</w:t>
      </w:r>
      <w:r>
        <w:rPr>
          <w:snapToGrid w:val="0"/>
          <w:color w:val="000000"/>
          <w:sz w:val="28"/>
          <w:szCs w:val="28"/>
        </w:rPr>
        <w:softHyphen/>
        <w:t>лесными, подобными ангелам. Разу</w:t>
      </w:r>
      <w:r>
        <w:rPr>
          <w:snapToGrid w:val="0"/>
          <w:color w:val="000000"/>
          <w:sz w:val="28"/>
          <w:szCs w:val="28"/>
        </w:rPr>
        <w:softHyphen/>
        <w:t>меется, тогда пришлось отказаться и от многопланового пейзажного или архитектурного фона, который пре</w:t>
      </w:r>
      <w:r>
        <w:rPr>
          <w:snapToGrid w:val="0"/>
          <w:color w:val="000000"/>
          <w:sz w:val="28"/>
          <w:szCs w:val="28"/>
        </w:rPr>
        <w:softHyphen/>
        <w:t>вращался в своеобразные знаки ар</w:t>
      </w:r>
      <w:r>
        <w:rPr>
          <w:snapToGrid w:val="0"/>
          <w:color w:val="000000"/>
          <w:sz w:val="28"/>
          <w:szCs w:val="28"/>
        </w:rPr>
        <w:softHyphen/>
        <w:t>хитектурного ландшафта или пейза</w:t>
      </w:r>
      <w:r>
        <w:rPr>
          <w:snapToGrid w:val="0"/>
          <w:color w:val="000000"/>
          <w:sz w:val="28"/>
          <w:szCs w:val="28"/>
        </w:rPr>
        <w:softHyphen/>
        <w:t>жа либо же вообще уступал место чистой однотонной плоскости. По</w:t>
      </w:r>
      <w:r>
        <w:rPr>
          <w:snapToGrid w:val="0"/>
          <w:color w:val="000000"/>
          <w:sz w:val="28"/>
          <w:szCs w:val="28"/>
        </w:rPr>
        <w:softHyphen/>
        <w:t>крытие этой плоскости золотом повлекло за собой новый и весьма уместный эффект. Мерцающая позо</w:t>
      </w:r>
      <w:r>
        <w:rPr>
          <w:snapToGrid w:val="0"/>
          <w:color w:val="000000"/>
          <w:sz w:val="28"/>
          <w:szCs w:val="28"/>
        </w:rPr>
        <w:softHyphen/>
        <w:t>лота создала впечатление нематери</w:t>
      </w:r>
      <w:r>
        <w:rPr>
          <w:snapToGrid w:val="0"/>
          <w:color w:val="000000"/>
          <w:sz w:val="28"/>
          <w:szCs w:val="28"/>
        </w:rPr>
        <w:softHyphen/>
        <w:t>альности, погружённости фигур в некое мистическое пространство, напоминавшее о сиянии небес гор</w:t>
      </w:r>
      <w:r>
        <w:rPr>
          <w:snapToGrid w:val="0"/>
          <w:color w:val="000000"/>
          <w:sz w:val="28"/>
          <w:szCs w:val="28"/>
        </w:rPr>
        <w:softHyphen/>
        <w:t>него мира. Поскольку золото в хри</w:t>
      </w:r>
      <w:r>
        <w:rPr>
          <w:snapToGrid w:val="0"/>
          <w:color w:val="000000"/>
          <w:sz w:val="28"/>
          <w:szCs w:val="28"/>
        </w:rPr>
        <w:softHyphen/>
        <w:t>стианской символике означало Бо</w:t>
      </w:r>
      <w:r>
        <w:rPr>
          <w:snapToGrid w:val="0"/>
          <w:color w:val="000000"/>
          <w:sz w:val="28"/>
          <w:szCs w:val="28"/>
        </w:rPr>
        <w:softHyphen/>
        <w:t>жественный свет, его присутствие в священном изображении не требо</w:t>
      </w:r>
      <w:r>
        <w:rPr>
          <w:snapToGrid w:val="0"/>
          <w:color w:val="000000"/>
          <w:sz w:val="28"/>
          <w:szCs w:val="28"/>
        </w:rPr>
        <w:softHyphen/>
        <w:t>вало объяснений.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Разлитое по всей живописной </w:t>
      </w:r>
      <w:proofErr w:type="gramStart"/>
      <w:r>
        <w:rPr>
          <w:snapToGrid w:val="0"/>
          <w:color w:val="000000"/>
          <w:sz w:val="28"/>
          <w:szCs w:val="28"/>
        </w:rPr>
        <w:t>поверхности</w:t>
      </w:r>
      <w:proofErr w:type="gramEnd"/>
      <w:r>
        <w:rPr>
          <w:snapToGrid w:val="0"/>
          <w:color w:val="000000"/>
          <w:sz w:val="28"/>
          <w:szCs w:val="28"/>
        </w:rPr>
        <w:t xml:space="preserve"> золотое сияние ис</w:t>
      </w:r>
      <w:r>
        <w:rPr>
          <w:snapToGrid w:val="0"/>
          <w:color w:val="000000"/>
          <w:sz w:val="28"/>
          <w:szCs w:val="28"/>
        </w:rPr>
        <w:softHyphen/>
        <w:t xml:space="preserve">ключало </w:t>
      </w:r>
      <w:proofErr w:type="gramStart"/>
      <w:r>
        <w:rPr>
          <w:snapToGrid w:val="0"/>
          <w:color w:val="000000"/>
          <w:sz w:val="28"/>
          <w:szCs w:val="28"/>
        </w:rPr>
        <w:t>какой</w:t>
      </w:r>
      <w:proofErr w:type="gramEnd"/>
      <w:r>
        <w:rPr>
          <w:snapToGrid w:val="0"/>
          <w:color w:val="000000"/>
          <w:sz w:val="28"/>
          <w:szCs w:val="28"/>
        </w:rPr>
        <w:t xml:space="preserve"> бы то ни было дру</w:t>
      </w:r>
      <w:r>
        <w:rPr>
          <w:snapToGrid w:val="0"/>
          <w:color w:val="000000"/>
          <w:sz w:val="28"/>
          <w:szCs w:val="28"/>
        </w:rPr>
        <w:softHyphen/>
        <w:t>гой источник света — на иконах не изображали ни солнца, ни факелов, ни свеч. Точнее, их могли изобра</w:t>
      </w:r>
      <w:r>
        <w:rPr>
          <w:snapToGrid w:val="0"/>
          <w:color w:val="000000"/>
          <w:sz w:val="28"/>
          <w:szCs w:val="28"/>
        </w:rPr>
        <w:softHyphen/>
        <w:t>жать, но от них не исходило свече</w:t>
      </w:r>
      <w:r>
        <w:rPr>
          <w:snapToGrid w:val="0"/>
          <w:color w:val="000000"/>
          <w:sz w:val="28"/>
          <w:szCs w:val="28"/>
        </w:rPr>
        <w:softHyphen/>
        <w:t>ние, они не влияли на освещение других предметов, представленных на иконе. Поэтому даже та мини</w:t>
      </w:r>
      <w:r>
        <w:rPr>
          <w:snapToGrid w:val="0"/>
          <w:color w:val="000000"/>
          <w:sz w:val="28"/>
          <w:szCs w:val="28"/>
        </w:rPr>
        <w:softHyphen/>
        <w:t>мальная объёмность фигур, которую допускала новая живопись, не мог</w:t>
      </w:r>
      <w:r>
        <w:rPr>
          <w:snapToGrid w:val="0"/>
          <w:color w:val="000000"/>
          <w:sz w:val="28"/>
          <w:szCs w:val="28"/>
        </w:rPr>
        <w:softHyphen/>
        <w:t>ла выявляться светотенью. Возникла</w:t>
      </w:r>
    </w:p>
    <w:p w:rsidR="00B17D7E" w:rsidRDefault="00B17D7E" w:rsidP="00B17D7E">
      <w:pPr>
        <w:ind w:left="-1418" w:right="-763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145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Богоматерь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в одежде византийской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императрицы.</w:t>
      </w:r>
    </w:p>
    <w:p w:rsidR="00B17D7E" w:rsidRPr="00491B8F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Византийская эмаль.</w:t>
      </w:r>
      <w:r w:rsidRPr="00491B8F">
        <w:rPr>
          <w:b/>
          <w:i/>
          <w:snapToGrid w:val="0"/>
          <w:color w:val="000000"/>
          <w:sz w:val="28"/>
          <w:szCs w:val="28"/>
        </w:rPr>
        <w:t xml:space="preserve"> </w:t>
      </w:r>
      <w:r>
        <w:rPr>
          <w:b/>
          <w:i/>
          <w:snapToGrid w:val="0"/>
          <w:color w:val="000000"/>
          <w:sz w:val="28"/>
          <w:szCs w:val="28"/>
          <w:lang w:val="en-US"/>
        </w:rPr>
        <w:t>X</w:t>
      </w:r>
      <w:r>
        <w:rPr>
          <w:b/>
          <w:i/>
          <w:snapToGrid w:val="0"/>
          <w:color w:val="000000"/>
          <w:sz w:val="28"/>
          <w:szCs w:val="28"/>
        </w:rPr>
        <w:t>—</w:t>
      </w:r>
      <w:r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>
        <w:rPr>
          <w:b/>
          <w:i/>
          <w:snapToGrid w:val="0"/>
          <w:color w:val="000000"/>
          <w:sz w:val="28"/>
          <w:szCs w:val="28"/>
        </w:rPr>
        <w:t xml:space="preserve"> </w:t>
      </w:r>
    </w:p>
    <w:p w:rsidR="00B17D7E" w:rsidRDefault="00B17D7E" w:rsidP="00B17D7E">
      <w:pPr>
        <w:ind w:left="-1418" w:right="-763"/>
        <w:jc w:val="both"/>
        <w:rPr>
          <w:b/>
          <w:snapToGrid w:val="0"/>
          <w:color w:val="000000"/>
          <w:sz w:val="28"/>
          <w:szCs w:val="28"/>
        </w:rPr>
      </w:pPr>
    </w:p>
    <w:p w:rsidR="002A4F5C" w:rsidRDefault="00B17D7E" w:rsidP="002A4F5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A4F5C">
        <w:rPr>
          <w:snapToGrid w:val="0"/>
          <w:color w:val="000000"/>
          <w:sz w:val="28"/>
          <w:szCs w:val="28"/>
          <w:u w:val="single"/>
        </w:rPr>
        <w:t>особая техника последовательного наложения друг на друга высветля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ющихся слоёв краски, когда самой светлой оказывалась самая выпуклая точка поверхности независимо от места её расположения. Так, на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пример, в лице наиболее светлыми красками изображали кончик носа, виски, надбровные дуги, скулы. Кста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ти, и сами краски стали другими: на смену навязчиво-материальной эн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каустике пришла темпера. Мине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ральные пигменты, растёртые на яичном желтке, ровным слоем ложи</w:t>
      </w:r>
      <w:r w:rsidRPr="002A4F5C">
        <w:rPr>
          <w:snapToGrid w:val="0"/>
          <w:color w:val="000000"/>
          <w:sz w:val="28"/>
          <w:szCs w:val="28"/>
          <w:u w:val="single"/>
        </w:rPr>
        <w:softHyphen/>
        <w:t>лись на загрунтованную доску</w:t>
      </w:r>
      <w:r>
        <w:rPr>
          <w:snapToGrid w:val="0"/>
          <w:color w:val="000000"/>
          <w:sz w:val="28"/>
          <w:szCs w:val="28"/>
        </w:rPr>
        <w:t xml:space="preserve">. </w:t>
      </w:r>
      <w:r w:rsidRPr="00491B8F">
        <w:rPr>
          <w:snapToGrid w:val="0"/>
          <w:color w:val="000000"/>
          <w:sz w:val="28"/>
          <w:szCs w:val="28"/>
          <w:u w:val="single"/>
        </w:rPr>
        <w:t>Сама доска при этом словн</w:t>
      </w:r>
      <w:r>
        <w:rPr>
          <w:snapToGrid w:val="0"/>
          <w:color w:val="000000"/>
          <w:sz w:val="28"/>
          <w:szCs w:val="28"/>
        </w:rPr>
        <w:t>о полностью</w:t>
      </w:r>
      <w:r w:rsidR="002A4F5C" w:rsidRPr="002A4F5C">
        <w:rPr>
          <w:snapToGrid w:val="0"/>
          <w:color w:val="000000"/>
          <w:sz w:val="28"/>
          <w:szCs w:val="28"/>
          <w:u w:val="single"/>
        </w:rPr>
        <w:t xml:space="preserve"> исчезала: для зрителя существовал лишь </w:t>
      </w:r>
      <w:proofErr w:type="spellStart"/>
      <w:r w:rsidR="002A4F5C" w:rsidRPr="002A4F5C">
        <w:rPr>
          <w:snapToGrid w:val="0"/>
          <w:color w:val="000000"/>
          <w:sz w:val="28"/>
          <w:szCs w:val="28"/>
          <w:u w:val="single"/>
        </w:rPr>
        <w:t>ускользающе</w:t>
      </w:r>
      <w:proofErr w:type="spellEnd"/>
      <w:r w:rsidR="002A4F5C" w:rsidRPr="002A4F5C">
        <w:rPr>
          <w:snapToGrid w:val="0"/>
          <w:color w:val="000000"/>
          <w:sz w:val="28"/>
          <w:szCs w:val="28"/>
          <w:u w:val="single"/>
        </w:rPr>
        <w:t xml:space="preserve"> тонкий слой жи</w:t>
      </w:r>
      <w:r w:rsidR="002A4F5C" w:rsidRPr="002A4F5C">
        <w:rPr>
          <w:snapToGrid w:val="0"/>
          <w:color w:val="000000"/>
          <w:sz w:val="28"/>
          <w:szCs w:val="28"/>
          <w:u w:val="single"/>
        </w:rPr>
        <w:softHyphen/>
        <w:t>вописного пространства, в котором не столько изображались, сколько являлись священные персонажи</w:t>
      </w:r>
      <w:r w:rsidR="002A4F5C">
        <w:rPr>
          <w:snapToGrid w:val="0"/>
          <w:color w:val="000000"/>
          <w:sz w:val="28"/>
          <w:szCs w:val="28"/>
        </w:rPr>
        <w:t>.</w:t>
      </w:r>
    </w:p>
    <w:p w:rsidR="002A4F5C" w:rsidRPr="009529E4" w:rsidRDefault="002A4F5C" w:rsidP="002A4F5C">
      <w:pPr>
        <w:shd w:val="clear" w:color="auto" w:fill="FFFFFF"/>
        <w:ind w:left="-1418" w:right="-763"/>
        <w:jc w:val="both"/>
        <w:rPr>
          <w:snapToGrid w:val="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>Произошли изменения и в отно</w:t>
      </w:r>
      <w:r>
        <w:rPr>
          <w:snapToGrid w:val="0"/>
          <w:color w:val="000000"/>
          <w:sz w:val="28"/>
          <w:szCs w:val="28"/>
        </w:rPr>
        <w:softHyphen/>
        <w:t>шениях этих персонажей друг с другом и со зрителем. Зрителя сменил молящийся, который не со</w:t>
      </w:r>
      <w:r>
        <w:rPr>
          <w:snapToGrid w:val="0"/>
          <w:color w:val="000000"/>
          <w:sz w:val="28"/>
          <w:szCs w:val="28"/>
        </w:rPr>
        <w:softHyphen/>
        <w:t>зерцал произведение живописи, а предстоял перед своим Небесным Заступником. Изображение было направлено на человека, стоящего перед иконой, что повлияло на сме</w:t>
      </w:r>
      <w:r>
        <w:rPr>
          <w:snapToGrid w:val="0"/>
          <w:color w:val="000000"/>
          <w:sz w:val="28"/>
          <w:szCs w:val="28"/>
        </w:rPr>
        <w:softHyphen/>
        <w:t>ну перспективных систем. Античная перспектива — разновидность ли</w:t>
      </w:r>
      <w:r>
        <w:rPr>
          <w:snapToGrid w:val="0"/>
          <w:color w:val="000000"/>
          <w:sz w:val="28"/>
          <w:szCs w:val="28"/>
        </w:rPr>
        <w:softHyphen/>
        <w:t>нейной, или прямой, когда линии сходятся как бы позади полотна, в художественном пространстве, ко</w:t>
      </w:r>
      <w:r>
        <w:rPr>
          <w:snapToGrid w:val="0"/>
          <w:color w:val="000000"/>
          <w:sz w:val="28"/>
          <w:szCs w:val="28"/>
        </w:rPr>
        <w:softHyphen/>
        <w:t>торое создавалось иллюзией «глуби</w:t>
      </w:r>
      <w:r>
        <w:rPr>
          <w:snapToGrid w:val="0"/>
          <w:color w:val="000000"/>
          <w:sz w:val="28"/>
          <w:szCs w:val="28"/>
        </w:rPr>
        <w:softHyphen/>
        <w:t>ны» изображённого</w:t>
      </w:r>
      <w:r w:rsidRPr="009529E4">
        <w:rPr>
          <w:snapToGrid w:val="0"/>
          <w:color w:val="000000"/>
          <w:sz w:val="28"/>
          <w:szCs w:val="28"/>
          <w:u w:val="single"/>
        </w:rPr>
        <w:t>. Византийские художники пользовались обратным приёмом: линии сходились не за плоскостью иконы, а перед ней — в глазу у зрителя, в его реальном ми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 xml:space="preserve">ре. Изображение представлялось словно опрокинутым, нацеленным </w:t>
      </w:r>
      <w:proofErr w:type="gramStart"/>
      <w:r w:rsidRPr="009529E4">
        <w:rPr>
          <w:snapToGrid w:val="0"/>
          <w:color w:val="000000"/>
          <w:sz w:val="28"/>
          <w:szCs w:val="28"/>
          <w:u w:val="single"/>
        </w:rPr>
        <w:t>на</w:t>
      </w:r>
      <w:proofErr w:type="gramEnd"/>
      <w:r w:rsidRPr="009529E4">
        <w:rPr>
          <w:snapToGrid w:val="0"/>
          <w:color w:val="000000"/>
          <w:sz w:val="28"/>
          <w:szCs w:val="28"/>
          <w:u w:val="single"/>
        </w:rPr>
        <w:t xml:space="preserve"> </w:t>
      </w:r>
      <w:proofErr w:type="gramStart"/>
      <w:r w:rsidRPr="009529E4">
        <w:rPr>
          <w:snapToGrid w:val="0"/>
          <w:color w:val="000000"/>
          <w:sz w:val="28"/>
          <w:szCs w:val="28"/>
          <w:u w:val="single"/>
        </w:rPr>
        <w:t>смотрящего</w:t>
      </w:r>
      <w:proofErr w:type="gramEnd"/>
      <w:r w:rsidRPr="009529E4">
        <w:rPr>
          <w:snapToGrid w:val="0"/>
          <w:color w:val="000000"/>
          <w:sz w:val="28"/>
          <w:szCs w:val="28"/>
          <w:u w:val="single"/>
        </w:rPr>
        <w:t>, зритель включался в систему живописного произведе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ния, а не заглядывал в него, как слу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чайный прохожий в чужое окно.</w:t>
      </w:r>
    </w:p>
    <w:p w:rsidR="002A4F5C" w:rsidRPr="00B17D7E" w:rsidRDefault="002A4F5C" w:rsidP="002A4F5C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9529E4">
        <w:rPr>
          <w:snapToGrid w:val="0"/>
          <w:color w:val="000000"/>
          <w:sz w:val="28"/>
          <w:szCs w:val="28"/>
          <w:u w:val="single"/>
        </w:rPr>
        <w:t>Помимо «эффекта включения» обратная перспектива способство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вала и уплощению трёхмерных предметов — они будто распла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стывались по поверхности распи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санной стены или иконной доски. Формы становились стилизован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ными, освобождёнными от всего лишнего.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lastRenderedPageBreak/>
        <w:t>Художник писал не сам предмет, а как бы идею предмета, при этом мастер всегда жертвовал видимостью ради существа изобра</w:t>
      </w:r>
      <w:r>
        <w:rPr>
          <w:snapToGrid w:val="0"/>
          <w:color w:val="000000"/>
          <w:sz w:val="28"/>
          <w:szCs w:val="28"/>
        </w:rPr>
        <w:softHyphen/>
        <w:t>жаемого. У пятиглавого храма, например, все пять куполов вы</w:t>
      </w:r>
      <w:r>
        <w:rPr>
          <w:snapToGrid w:val="0"/>
          <w:color w:val="000000"/>
          <w:sz w:val="28"/>
          <w:szCs w:val="28"/>
        </w:rPr>
        <w:softHyphen/>
        <w:t>страивались в одну линию, хотя в реальности две главы оказались бы заслонёнными. Точно так же у сто</w:t>
      </w:r>
      <w:r>
        <w:rPr>
          <w:snapToGrid w:val="0"/>
          <w:color w:val="000000"/>
          <w:sz w:val="28"/>
          <w:szCs w:val="28"/>
        </w:rPr>
        <w:softHyphen/>
        <w:t xml:space="preserve">ла обязательно должно было быть четыре ножки, несмотря на </w:t>
      </w:r>
      <w:proofErr w:type="gramStart"/>
      <w:r>
        <w:rPr>
          <w:snapToGrid w:val="0"/>
          <w:color w:val="000000"/>
          <w:sz w:val="28"/>
          <w:szCs w:val="28"/>
        </w:rPr>
        <w:t>то</w:t>
      </w:r>
      <w:proofErr w:type="gramEnd"/>
      <w:r>
        <w:rPr>
          <w:snapToGrid w:val="0"/>
          <w:color w:val="000000"/>
          <w:sz w:val="28"/>
          <w:szCs w:val="28"/>
        </w:rPr>
        <w:t xml:space="preserve"> что при фронтальном положении зад</w:t>
      </w:r>
      <w:r>
        <w:rPr>
          <w:snapToGrid w:val="0"/>
          <w:color w:val="000000"/>
          <w:sz w:val="28"/>
          <w:szCs w:val="28"/>
        </w:rPr>
        <w:softHyphen/>
        <w:t>ние ножки полностью скрылись бы за передними. Изображённое на иконе открывается человеку во всей своей полноте — таким, каким оно доступно Божественному оку.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</w:rPr>
      </w:pPr>
      <w:bookmarkStart w:id="3" w:name="а11"/>
      <w:bookmarkEnd w:id="3"/>
      <w:r>
        <w:rPr>
          <w:snapToGrid w:val="0"/>
          <w:color w:val="800000"/>
          <w:sz w:val="28"/>
          <w:szCs w:val="28"/>
        </w:rPr>
        <w:t>ИКОНОГРАФИЧЕСКИЙ КАНОН</w:t>
      </w:r>
    </w:p>
    <w:p w:rsidR="00B17D7E" w:rsidRPr="009529E4" w:rsidRDefault="00B17D7E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  <w:u w:val="single"/>
        </w:rPr>
      </w:pPr>
      <w:r>
        <w:rPr>
          <w:snapToGrid w:val="0"/>
          <w:color w:val="800000"/>
          <w:sz w:val="28"/>
          <w:szCs w:val="28"/>
        </w:rPr>
        <w:t>Упорядоченность системы росписей соответствовала высокой степени регламентации церковной жизни, обряды Гре</w:t>
      </w:r>
      <w:r>
        <w:rPr>
          <w:snapToGrid w:val="0"/>
          <w:color w:val="800000"/>
          <w:sz w:val="28"/>
          <w:szCs w:val="28"/>
        </w:rPr>
        <w:softHyphen/>
        <w:t>ко-Восточной Церкви полностью сформировались и были призна</w:t>
      </w:r>
      <w:r>
        <w:rPr>
          <w:snapToGrid w:val="0"/>
          <w:color w:val="800000"/>
          <w:sz w:val="28"/>
          <w:szCs w:val="28"/>
        </w:rPr>
        <w:softHyphen/>
        <w:t xml:space="preserve">ны боговдохновенными и неизменяемыми. Отсвет вечности лёг и </w:t>
      </w:r>
      <w:r w:rsidRPr="009529E4">
        <w:rPr>
          <w:snapToGrid w:val="0"/>
          <w:color w:val="800000"/>
          <w:sz w:val="28"/>
          <w:szCs w:val="28"/>
          <w:u w:val="single"/>
        </w:rPr>
        <w:t xml:space="preserve">на церковное искусство, которое придерживалось определённых схем основных композиций — </w:t>
      </w:r>
      <w:r w:rsidRPr="009529E4">
        <w:rPr>
          <w:i/>
          <w:snapToGrid w:val="0"/>
          <w:color w:val="800000"/>
          <w:sz w:val="28"/>
          <w:szCs w:val="28"/>
          <w:u w:val="single"/>
        </w:rPr>
        <w:t>иконографического канона.</w:t>
      </w:r>
    </w:p>
    <w:p w:rsidR="00B17D7E" w:rsidRPr="002A4F5C" w:rsidRDefault="00B17D7E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  <w:u w:val="single"/>
        </w:rPr>
      </w:pPr>
      <w:r>
        <w:rPr>
          <w:snapToGrid w:val="0"/>
          <w:color w:val="800000"/>
          <w:sz w:val="28"/>
          <w:szCs w:val="28"/>
        </w:rPr>
        <w:t>В основе иконографического канона лежало представление об истинности изображаемого. Если евангельские события были в действительности, их следовало изображать точно так, как они и происходили. Но книги Нового завета (главный источник иконо</w:t>
      </w:r>
      <w:r>
        <w:rPr>
          <w:snapToGrid w:val="0"/>
          <w:color w:val="800000"/>
          <w:sz w:val="28"/>
          <w:szCs w:val="28"/>
        </w:rPr>
        <w:softHyphen/>
        <w:t>писцев) крайне скупы на описание обстановки той или иной сцены; обычно евангелисты дают лишь перечень действий персона</w:t>
      </w:r>
      <w:r>
        <w:rPr>
          <w:snapToGrid w:val="0"/>
          <w:color w:val="800000"/>
          <w:sz w:val="28"/>
          <w:szCs w:val="28"/>
        </w:rPr>
        <w:softHyphen/>
        <w:t>жей, опуская характеристики внешности, одежды, места действия. Поэтому наряду с каноническими текстами образовались и еди</w:t>
      </w:r>
      <w:r>
        <w:rPr>
          <w:snapToGrid w:val="0"/>
          <w:color w:val="800000"/>
          <w:sz w:val="28"/>
          <w:szCs w:val="28"/>
        </w:rPr>
        <w:softHyphen/>
        <w:t>нообразные канонические схемы изображения различных священ</w:t>
      </w:r>
      <w:r>
        <w:rPr>
          <w:snapToGrid w:val="0"/>
          <w:color w:val="800000"/>
          <w:sz w:val="28"/>
          <w:szCs w:val="28"/>
        </w:rPr>
        <w:softHyphen/>
        <w:t>ных сюжетов, ставшие опорой для иконописца</w:t>
      </w:r>
      <w:r w:rsidRPr="002A4F5C">
        <w:rPr>
          <w:snapToGrid w:val="0"/>
          <w:color w:val="800000"/>
          <w:sz w:val="28"/>
          <w:szCs w:val="28"/>
          <w:u w:val="single"/>
        </w:rPr>
        <w:t>. Иконография предписывала, как передавать внешность различных святых. На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 xml:space="preserve">пример, Святого Иоанна Златоуста полагалось писать русым и </w:t>
      </w:r>
      <w:proofErr w:type="spellStart"/>
      <w:r w:rsidRPr="002A4F5C">
        <w:rPr>
          <w:snapToGrid w:val="0"/>
          <w:color w:val="800000"/>
          <w:sz w:val="28"/>
          <w:szCs w:val="28"/>
          <w:u w:val="single"/>
        </w:rPr>
        <w:t>короткобородым</w:t>
      </w:r>
      <w:proofErr w:type="spellEnd"/>
      <w:proofErr w:type="gramStart"/>
      <w:r w:rsidRPr="002A4F5C">
        <w:rPr>
          <w:snapToGrid w:val="0"/>
          <w:color w:val="800000"/>
          <w:sz w:val="28"/>
          <w:szCs w:val="28"/>
          <w:u w:val="single"/>
        </w:rPr>
        <w:t xml:space="preserve"> </w:t>
      </w:r>
      <w:r w:rsidR="009529E4">
        <w:rPr>
          <w:snapToGrid w:val="0"/>
          <w:color w:val="800000"/>
          <w:sz w:val="28"/>
          <w:szCs w:val="28"/>
          <w:u w:val="single"/>
        </w:rPr>
        <w:t xml:space="preserve"> </w:t>
      </w:r>
      <w:r w:rsidRPr="002A4F5C">
        <w:rPr>
          <w:snapToGrid w:val="0"/>
          <w:color w:val="800000"/>
          <w:sz w:val="28"/>
          <w:szCs w:val="28"/>
          <w:u w:val="single"/>
        </w:rPr>
        <w:t>Б</w:t>
      </w:r>
      <w:proofErr w:type="gramEnd"/>
      <w:r w:rsidRPr="002A4F5C">
        <w:rPr>
          <w:snapToGrid w:val="0"/>
          <w:color w:val="800000"/>
          <w:sz w:val="28"/>
          <w:szCs w:val="28"/>
          <w:u w:val="single"/>
        </w:rPr>
        <w:t>лагодаря этому фигуры святых были легко узнаваемыми да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>же на большом расстоянии, когда не было видно сопровождаю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>щих надписей.</w:t>
      </w:r>
    </w:p>
    <w:p w:rsidR="00B17D7E" w:rsidRPr="002A4F5C" w:rsidRDefault="00B17D7E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  <w:u w:val="single"/>
        </w:rPr>
      </w:pPr>
      <w:r w:rsidRPr="002A4F5C">
        <w:rPr>
          <w:snapToGrid w:val="0"/>
          <w:color w:val="800000"/>
          <w:sz w:val="28"/>
          <w:szCs w:val="28"/>
          <w:u w:val="single"/>
        </w:rPr>
        <w:t>Канон, безусловно, ограничивал свободу художника: он не мог построить композицию и даже выбрать краски по своему усмот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 xml:space="preserve">рению. Покрывало Богоматери — </w:t>
      </w:r>
      <w:proofErr w:type="spellStart"/>
      <w:r w:rsidRPr="002A4F5C">
        <w:rPr>
          <w:snapToGrid w:val="0"/>
          <w:color w:val="800000"/>
          <w:sz w:val="28"/>
          <w:szCs w:val="28"/>
          <w:u w:val="single"/>
        </w:rPr>
        <w:t>мафорий</w:t>
      </w:r>
      <w:proofErr w:type="spellEnd"/>
      <w:r w:rsidRPr="002A4F5C">
        <w:rPr>
          <w:snapToGrid w:val="0"/>
          <w:color w:val="800000"/>
          <w:sz w:val="28"/>
          <w:szCs w:val="28"/>
          <w:u w:val="single"/>
        </w:rPr>
        <w:t xml:space="preserve"> — полагалось писать вишнёвым (реже лиловым или синим), а одеяние — синим; у Хри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 xml:space="preserve">ста, наоборот, </w:t>
      </w:r>
      <w:proofErr w:type="gramStart"/>
      <w:r w:rsidRPr="002A4F5C">
        <w:rPr>
          <w:snapToGrid w:val="0"/>
          <w:color w:val="800000"/>
          <w:sz w:val="28"/>
          <w:szCs w:val="28"/>
          <w:u w:val="single"/>
        </w:rPr>
        <w:t>синим</w:t>
      </w:r>
      <w:proofErr w:type="gramEnd"/>
      <w:r w:rsidRPr="002A4F5C">
        <w:rPr>
          <w:snapToGrid w:val="0"/>
          <w:color w:val="800000"/>
          <w:sz w:val="28"/>
          <w:szCs w:val="28"/>
          <w:u w:val="single"/>
        </w:rPr>
        <w:t xml:space="preserve"> был </w:t>
      </w:r>
      <w:proofErr w:type="spellStart"/>
      <w:r w:rsidRPr="002A4F5C">
        <w:rPr>
          <w:snapToGrid w:val="0"/>
          <w:color w:val="800000"/>
          <w:sz w:val="28"/>
          <w:szCs w:val="28"/>
          <w:u w:val="single"/>
        </w:rPr>
        <w:t>гиматий</w:t>
      </w:r>
      <w:proofErr w:type="spellEnd"/>
      <w:r w:rsidRPr="002A4F5C">
        <w:rPr>
          <w:snapToGrid w:val="0"/>
          <w:color w:val="800000"/>
          <w:sz w:val="28"/>
          <w:szCs w:val="28"/>
          <w:u w:val="single"/>
        </w:rPr>
        <w:t xml:space="preserve"> (плащ), а вишнёвым — хитон (рубаха). Однако жёсткие рамки, которые предписывала иконо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>графия, заставляли мастеров совершенствоваться внутри этих ра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>мок: изменять оттенки цвета, детали композиций, ритмическое ре</w:t>
      </w:r>
      <w:r w:rsidRPr="002A4F5C">
        <w:rPr>
          <w:snapToGrid w:val="0"/>
          <w:color w:val="800000"/>
          <w:sz w:val="28"/>
          <w:szCs w:val="28"/>
          <w:u w:val="single"/>
        </w:rPr>
        <w:softHyphen/>
        <w:t>шение сцен. Поэтому канонические требования вошли в систему художественных средств византийского искусств</w:t>
      </w:r>
      <w:r>
        <w:rPr>
          <w:snapToGrid w:val="0"/>
          <w:color w:val="800000"/>
          <w:sz w:val="28"/>
          <w:szCs w:val="28"/>
        </w:rPr>
        <w:t xml:space="preserve">а, </w:t>
      </w:r>
      <w:r w:rsidRPr="002A4F5C">
        <w:rPr>
          <w:snapToGrid w:val="0"/>
          <w:color w:val="800000"/>
          <w:sz w:val="28"/>
          <w:szCs w:val="28"/>
          <w:u w:val="single"/>
        </w:rPr>
        <w:t>благодаря которым оно достигло такой отточенности и совершенства.</w:t>
      </w:r>
    </w:p>
    <w:p w:rsidR="009529E4" w:rsidRDefault="009529E4" w:rsidP="00B17D7E">
      <w:pPr>
        <w:shd w:val="clear" w:color="auto" w:fill="FFFFFF"/>
        <w:ind w:left="-1418" w:right="-763"/>
        <w:jc w:val="both"/>
        <w:rPr>
          <w:snapToGrid w:val="0"/>
          <w:color w:val="000000"/>
          <w:sz w:val="28"/>
          <w:szCs w:val="28"/>
        </w:rPr>
      </w:pPr>
      <w:bookmarkStart w:id="4" w:name="а12"/>
      <w:bookmarkEnd w:id="4"/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  <w:u w:val="single"/>
        </w:rPr>
      </w:pPr>
      <w:proofErr w:type="gramStart"/>
      <w:r w:rsidRPr="00B17D7E">
        <w:rPr>
          <w:snapToGrid w:val="0"/>
          <w:color w:val="800000"/>
          <w:sz w:val="28"/>
          <w:szCs w:val="28"/>
          <w:u w:val="single"/>
        </w:rPr>
        <w:t>Ц</w:t>
      </w:r>
      <w:proofErr w:type="gramEnd"/>
      <w:r w:rsidRPr="00B17D7E">
        <w:rPr>
          <w:snapToGrid w:val="0"/>
          <w:color w:val="800000"/>
          <w:sz w:val="28"/>
          <w:szCs w:val="28"/>
          <w:u w:val="single"/>
          <w:lang w:val="en-US"/>
        </w:rPr>
        <w:t>BETA</w:t>
      </w:r>
      <w:r w:rsidRPr="00B17D7E">
        <w:rPr>
          <w:snapToGrid w:val="0"/>
          <w:color w:val="800000"/>
          <w:sz w:val="28"/>
          <w:szCs w:val="28"/>
          <w:u w:val="single"/>
        </w:rPr>
        <w:t xml:space="preserve"> ВИЗАНТИЙСКОЙ ИКОНОПИСИ</w:t>
      </w:r>
    </w:p>
    <w:p w:rsidR="009529E4" w:rsidRPr="00B17D7E" w:rsidRDefault="009529E4" w:rsidP="00B17D7E">
      <w:pPr>
        <w:shd w:val="clear" w:color="auto" w:fill="FFFFFF"/>
        <w:ind w:left="-1418" w:right="-763"/>
        <w:jc w:val="both"/>
        <w:rPr>
          <w:snapToGrid w:val="0"/>
          <w:color w:val="800000"/>
          <w:sz w:val="28"/>
          <w:szCs w:val="28"/>
          <w:u w:val="single"/>
        </w:rPr>
      </w:pPr>
    </w:p>
    <w:p w:rsidR="00B17D7E" w:rsidRP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  <w:u w:val="single"/>
        </w:rPr>
      </w:pPr>
      <w:r w:rsidRPr="00B17D7E">
        <w:rPr>
          <w:snapToGrid w:val="0"/>
          <w:color w:val="800000"/>
          <w:sz w:val="28"/>
          <w:szCs w:val="28"/>
          <w:u w:val="single"/>
        </w:rPr>
        <w:t>В отношении цвета иконописец до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вольствовался основной идеей: отка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зывался от полутонов, цветовых пере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ходов, отражений одного цвета в другом. Плоскости закрашивались ло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кально: красный плащ писался исклю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чительно киноварью (так называлась краска, включавшая все оттенки крас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ного цвета), жёлтая горка — жёлтой охрой. При этом основные цвета име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ли символическое значение, изложен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 xml:space="preserve">ное в трактате </w:t>
      </w:r>
      <w:r w:rsidRPr="00B17D7E">
        <w:rPr>
          <w:snapToGrid w:val="0"/>
          <w:color w:val="800000"/>
          <w:sz w:val="28"/>
          <w:szCs w:val="28"/>
          <w:u w:val="single"/>
          <w:lang w:val="en-US"/>
        </w:rPr>
        <w:t>VI</w:t>
      </w:r>
      <w:r w:rsidRPr="00B17D7E">
        <w:rPr>
          <w:snapToGrid w:val="0"/>
          <w:color w:val="800000"/>
          <w:sz w:val="28"/>
          <w:szCs w:val="28"/>
          <w:u w:val="single"/>
        </w:rPr>
        <w:t xml:space="preserve"> в. «О небесной иерархии». В нём сообщалось, что «белый цвет изображает светлость, красный — пламенность, жёлтый — </w:t>
      </w:r>
      <w:proofErr w:type="spellStart"/>
      <w:r w:rsidRPr="00B17D7E">
        <w:rPr>
          <w:snapToGrid w:val="0"/>
          <w:color w:val="800000"/>
          <w:sz w:val="28"/>
          <w:szCs w:val="28"/>
          <w:u w:val="single"/>
        </w:rPr>
        <w:t>златовидность</w:t>
      </w:r>
      <w:proofErr w:type="spellEnd"/>
      <w:r w:rsidRPr="00B17D7E">
        <w:rPr>
          <w:snapToGrid w:val="0"/>
          <w:color w:val="800000"/>
          <w:sz w:val="28"/>
          <w:szCs w:val="28"/>
          <w:u w:val="single"/>
        </w:rPr>
        <w:t>, зелёный — юность и бодрость; словом, в каждом виде сим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волических образов ты найдёшь таин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ственное изъяснение». Белый и крас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ный цвета занимали исключительное положение по сравнению с другими, поскольку белый означал также чисто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 xml:space="preserve">ту Христа и сияние </w:t>
      </w:r>
      <w:r w:rsidRPr="00B17D7E">
        <w:rPr>
          <w:snapToGrid w:val="0"/>
          <w:color w:val="800000"/>
          <w:sz w:val="28"/>
          <w:szCs w:val="28"/>
          <w:u w:val="single"/>
        </w:rPr>
        <w:lastRenderedPageBreak/>
        <w:t>Его Божественной славы, а красный был знаком импера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торского сана, цветом багряницы, в которую облекли Христа при поруга</w:t>
      </w:r>
      <w:r w:rsidRPr="00B17D7E">
        <w:rPr>
          <w:snapToGrid w:val="0"/>
          <w:color w:val="800000"/>
          <w:sz w:val="28"/>
          <w:szCs w:val="28"/>
          <w:u w:val="single"/>
        </w:rPr>
        <w:softHyphen/>
        <w:t>нии, и крови мучеников и Христа.</w:t>
      </w:r>
    </w:p>
    <w:p w:rsidR="00B17D7E" w:rsidRDefault="00B17D7E" w:rsidP="00B17D7E">
      <w:pPr>
        <w:ind w:left="-1418" w:right="-763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423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 xml:space="preserve">Святой Григорий. </w:t>
      </w:r>
      <w:proofErr w:type="gramStart"/>
      <w:r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B17D7E">
        <w:rPr>
          <w:b/>
          <w:i/>
          <w:snapToGrid w:val="0"/>
          <w:color w:val="000000"/>
          <w:sz w:val="28"/>
          <w:szCs w:val="28"/>
        </w:rPr>
        <w:t xml:space="preserve"> </w:t>
      </w:r>
      <w:r>
        <w:rPr>
          <w:b/>
          <w:i/>
          <w:snapToGrid w:val="0"/>
          <w:color w:val="000000"/>
          <w:sz w:val="28"/>
          <w:szCs w:val="28"/>
        </w:rPr>
        <w:t>в. Икона.</w:t>
      </w:r>
      <w:proofErr w:type="gramEnd"/>
    </w:p>
    <w:p w:rsidR="00B17D7E" w:rsidRDefault="00B17D7E" w:rsidP="00B17D7E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Государственный Эрмитаж, Санкт-Петербург.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9529E4">
        <w:rPr>
          <w:snapToGrid w:val="0"/>
          <w:color w:val="000000"/>
          <w:sz w:val="28"/>
          <w:szCs w:val="28"/>
          <w:u w:val="single"/>
        </w:rPr>
        <w:t>Свои особенности имеет и пере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 xml:space="preserve">дача времени в иконе. </w:t>
      </w:r>
      <w:proofErr w:type="gramStart"/>
      <w:r w:rsidRPr="009529E4">
        <w:rPr>
          <w:snapToGrid w:val="0"/>
          <w:color w:val="000000"/>
          <w:sz w:val="28"/>
          <w:szCs w:val="28"/>
          <w:u w:val="single"/>
        </w:rPr>
        <w:t>Святой, пред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стоящий молящемуся, вообще нахо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дится вне времени, в ином мире.</w:t>
      </w:r>
      <w:proofErr w:type="gramEnd"/>
      <w:r>
        <w:rPr>
          <w:snapToGrid w:val="0"/>
          <w:color w:val="000000"/>
          <w:sz w:val="28"/>
          <w:szCs w:val="28"/>
        </w:rPr>
        <w:t xml:space="preserve"> Но сюжеты его земной жизни, конечно, разворачиваются и во времени, и в пространстве: в житийных иконах показано рождение будущего свято</w:t>
      </w:r>
      <w:r>
        <w:rPr>
          <w:snapToGrid w:val="0"/>
          <w:color w:val="000000"/>
          <w:sz w:val="28"/>
          <w:szCs w:val="28"/>
        </w:rPr>
        <w:softHyphen/>
        <w:t>го, его крещение, обучение, иногда путешествия, иногда страдания, чу</w:t>
      </w:r>
      <w:r>
        <w:rPr>
          <w:snapToGrid w:val="0"/>
          <w:color w:val="000000"/>
          <w:sz w:val="28"/>
          <w:szCs w:val="28"/>
        </w:rPr>
        <w:softHyphen/>
        <w:t>деса, погребение и перенесение мо</w:t>
      </w:r>
      <w:r>
        <w:rPr>
          <w:snapToGrid w:val="0"/>
          <w:color w:val="000000"/>
          <w:sz w:val="28"/>
          <w:szCs w:val="28"/>
        </w:rPr>
        <w:softHyphen/>
        <w:t>щей</w:t>
      </w:r>
      <w:r w:rsidRPr="009529E4">
        <w:rPr>
          <w:snapToGrid w:val="0"/>
          <w:color w:val="000000"/>
          <w:sz w:val="28"/>
          <w:szCs w:val="28"/>
          <w:u w:val="single"/>
        </w:rPr>
        <w:t>... Формой объединения времен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ного и вечного стала житийная икона с клеймами — небольшими картинками, образующими раму во</w:t>
      </w:r>
      <w:r w:rsidRPr="009529E4">
        <w:rPr>
          <w:snapToGrid w:val="0"/>
          <w:color w:val="000000"/>
          <w:sz w:val="28"/>
          <w:szCs w:val="28"/>
          <w:u w:val="single"/>
        </w:rPr>
        <w:softHyphen/>
        <w:t>круг крупной фигуры</w:t>
      </w:r>
      <w:r>
        <w:rPr>
          <w:snapToGrid w:val="0"/>
          <w:color w:val="000000"/>
          <w:sz w:val="28"/>
          <w:szCs w:val="28"/>
        </w:rPr>
        <w:t xml:space="preserve"> святого. Одна</w:t>
      </w:r>
      <w:r>
        <w:rPr>
          <w:snapToGrid w:val="0"/>
          <w:color w:val="000000"/>
          <w:sz w:val="28"/>
          <w:szCs w:val="28"/>
        </w:rPr>
        <w:softHyphen/>
        <w:t>ко даже «земные» пространство и время в иконе достаточно условны: в сцене казни, например, может быть изображён палач, который поднял меч над склонившим голову мучеником, и рядом — отрубленная и лежащая на земле голова. Более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важные персонажи нередко оказы</w:t>
      </w:r>
      <w:r>
        <w:rPr>
          <w:snapToGrid w:val="0"/>
          <w:color w:val="000000"/>
          <w:sz w:val="28"/>
          <w:szCs w:val="28"/>
        </w:rPr>
        <w:softHyphen/>
        <w:t>ваются крупнее остальных или не</w:t>
      </w:r>
      <w:r>
        <w:rPr>
          <w:snapToGrid w:val="0"/>
          <w:color w:val="000000"/>
          <w:sz w:val="28"/>
          <w:szCs w:val="28"/>
        </w:rPr>
        <w:softHyphen/>
        <w:t>сколько раз повторяются в пределах одного изображения.</w:t>
      </w:r>
    </w:p>
    <w:p w:rsidR="00B17D7E" w:rsidRDefault="00B17D7E" w:rsidP="00B17D7E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Благодаря этой системе услов</w:t>
      </w:r>
      <w:r>
        <w:rPr>
          <w:snapToGrid w:val="0"/>
          <w:color w:val="000000"/>
          <w:sz w:val="28"/>
          <w:szCs w:val="28"/>
        </w:rPr>
        <w:softHyphen/>
        <w:t>ностей возник язык византийской живописи, хорошо понятный всем ве</w:t>
      </w:r>
      <w:r>
        <w:rPr>
          <w:snapToGrid w:val="0"/>
          <w:color w:val="000000"/>
          <w:sz w:val="28"/>
          <w:szCs w:val="28"/>
        </w:rPr>
        <w:softHyphen/>
        <w:t>рующим. Такие иконы уже не вызы</w:t>
      </w:r>
      <w:r>
        <w:rPr>
          <w:snapToGrid w:val="0"/>
          <w:color w:val="000000"/>
          <w:sz w:val="28"/>
          <w:szCs w:val="28"/>
        </w:rPr>
        <w:softHyphen/>
        <w:t>вали упрёков в язычестве и идолопо</w:t>
      </w:r>
      <w:r>
        <w:rPr>
          <w:snapToGrid w:val="0"/>
          <w:color w:val="000000"/>
          <w:sz w:val="28"/>
          <w:szCs w:val="28"/>
        </w:rPr>
        <w:softHyphen/>
        <w:t>клонстве. Годы иконоборчества не прошли даром: они способствовали напряжённым размышлениям о сути священного образа и формах церков</w:t>
      </w:r>
      <w:r>
        <w:rPr>
          <w:snapToGrid w:val="0"/>
          <w:color w:val="000000"/>
          <w:sz w:val="28"/>
          <w:szCs w:val="28"/>
        </w:rPr>
        <w:softHyphen/>
        <w:t>ной живописи, а в конечном итоге — о создании нового типа искусства.</w:t>
      </w:r>
    </w:p>
    <w:sectPr w:rsidR="00B1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06"/>
    <w:rsid w:val="00036406"/>
    <w:rsid w:val="000779D3"/>
    <w:rsid w:val="002A4F5C"/>
    <w:rsid w:val="00385334"/>
    <w:rsid w:val="00433337"/>
    <w:rsid w:val="00491B8F"/>
    <w:rsid w:val="00772DC0"/>
    <w:rsid w:val="009529E4"/>
    <w:rsid w:val="00B17D7E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2021-01-25T13:50:00Z</dcterms:created>
  <dcterms:modified xsi:type="dcterms:W3CDTF">2021-01-26T15:23:00Z</dcterms:modified>
</cp:coreProperties>
</file>