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64" w:rsidRPr="00B91AA3" w:rsidRDefault="00E32964" w:rsidP="00E32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A3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№16 комбинированного вида»</w:t>
      </w:r>
    </w:p>
    <w:p w:rsidR="00B91AA3" w:rsidRPr="00B91AA3" w:rsidRDefault="00E32964" w:rsidP="00B9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A3">
        <w:rPr>
          <w:rFonts w:ascii="Times New Roman" w:hAnsi="Times New Roman" w:cs="Times New Roman"/>
          <w:b/>
          <w:sz w:val="28"/>
          <w:szCs w:val="28"/>
        </w:rPr>
        <w:t>МБДОУ «Детский сад «Радуга» комбинированного вида»                                            Рузаевского муниципального района</w:t>
      </w:r>
    </w:p>
    <w:p w:rsidR="00B91AA3" w:rsidRDefault="00B91AA3" w:rsidP="00B91A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B91AA3" w:rsidRDefault="00B91AA3" w:rsidP="00B91A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B91AA3" w:rsidRDefault="002458CB" w:rsidP="00B91A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B91AA3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Консультация для родителей</w:t>
      </w:r>
    </w:p>
    <w:p w:rsidR="002458CB" w:rsidRPr="00B91AA3" w:rsidRDefault="00B91AA3" w:rsidP="00E3296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 xml:space="preserve">«Развитие сенсорных способностей </w:t>
      </w:r>
      <w:r w:rsidR="00B2004D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 xml:space="preserve">посредством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Lego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-конструировани</w:t>
      </w:r>
      <w:r w:rsidR="00B2004D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я</w:t>
      </w:r>
      <w:r w:rsidR="002458CB" w:rsidRPr="00B91AA3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»</w:t>
      </w:r>
      <w:bookmarkEnd w:id="0"/>
    </w:p>
    <w:p w:rsidR="002458CB" w:rsidRPr="00E32964" w:rsidRDefault="00B91AA3" w:rsidP="00E329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6A9B93" wp14:editId="495EF2DA">
            <wp:extent cx="4857750" cy="4133850"/>
            <wp:effectExtent l="0" t="0" r="0" b="0"/>
            <wp:docPr id="1" name="Рисунок 1" descr="https://arsyusha.ru/userfiles/LEGO%20box/6199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syusha.ru/userfiles/LEGO%20box/61997.9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8CB" w:rsidRPr="00E32964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br/>
      </w:r>
    </w:p>
    <w:p w:rsidR="00E32964" w:rsidRDefault="00E32964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2964" w:rsidRDefault="00E32964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2964" w:rsidRDefault="00E32964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1AA3" w:rsidRDefault="00B91AA3" w:rsidP="00B91A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Выполнила: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Калякулина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Р.В</w:t>
      </w:r>
    </w:p>
    <w:p w:rsidR="002458CB" w:rsidRPr="00E32964" w:rsidRDefault="00B91AA3" w:rsidP="00B91A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</w:t>
      </w:r>
      <w:r w:rsidR="002458CB"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на рынке труда остро ощущается необходимость в специалистах, которые </w:t>
      </w:r>
      <w:r w:rsidR="002458CB"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способны творчески мыслить</w:t>
      </w:r>
      <w:r w:rsidR="002458CB"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изобретать и уметь искать новые пути решения разнообразных задач. Очень важно знать, что учить этому человека следует с раннего возраста и прививать ему тягу к </w:t>
      </w:r>
      <w:r w:rsidR="002458CB"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творчеству</w:t>
      </w:r>
      <w:r w:rsidR="002458CB"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первой ступени образования – с детского сада.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Творческие способности – это индивидуальные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особенности качества человека, которые определяют успешность выполнения им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различного рода. Под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деятельностью мы понимаем такую деятельность человека, в результате которой создается нечто новое – будь это предмет внешнего мира или построение мышления, приводящее к новым знаниям о мире, или чувство, отражающее новое отношение к действительности. В дошкольном возрасте закладываются основы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ребенка, которые проявляются в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способности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замыслу и его реализации, в умении комбинировать свои знания и представления, в искренней передаче своих чувств.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одним из приоритетных направлений современной педагогики, является формирование и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творческого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потенциала личности каждого ребёнка.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именно в дошкольном возрасте закладываются основы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ребенка, которые проявляются в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способности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замыслу и воплощении этого замысла, в умении пользоваться своими знаниями и умениями в реализации замысла. Многие возможности ребёнка, которые от природы заложены в нем, могут не проявиться сами собой, они требуют некой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помощи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виде воспитательного воздействия специально организованной деятельности.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образовательном учреждении образовательной процесс имеет системно-</w:t>
      </w:r>
      <w:proofErr w:type="spellStart"/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деятельностный</w:t>
      </w:r>
      <w:proofErr w:type="spellEnd"/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подход, который представляет собой чередование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практических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умственных действий ребёнка. Такой подход легко реализовать в систематической работе с элементами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она вырабатывает у детей тягу к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творчеству и познанию нового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стимулирует и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потенциальные творческие способности каждого ребенка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 его созидать и… разрушать, что тоже очень важно. Разрушать не агрессивно, не бездумно, а для обеспечения возможности создания нового.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 LEGO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занимательный материал, стимулирующий детскую фантазию, воображение, формирующий моторные навыки.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требует высокой сосредоточенности внимания. Прежде чем приступить к созданию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 расчет, продуманность, определенная последовательность и точность в работе.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Активизации внимания способствует конструирование по плану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схеме, образцу, достраивание до целой фигуры.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 LEGO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воплощают идею модульности, наглядно демонстрирующего детям то, как можно решать некоторые технические проблемы, а также прививают навыки сборки, ремонта и разборки техники.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LEGO-конструкторы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использоваться как в самостоятельной деятельности детей, так и в организованной образовательной деятельности в дошкольной организации.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LEGO-педагогика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набирает популярность, являясь одной из известных и распространенных на сегодня педагогических систем, которая использует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трехмерные модели реального мира и предметно-игровую среду обучения и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требованиями ФГОС ДО к формированию предметно-пространственной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среде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востребованностью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широкого кругозора дошкольника и формирования предпосылок универсальных учебных действий,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LEGO-конструирование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введено в образовательный процесс ДОО и определено как вид деятельности,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способствующей развитию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исследовательской и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активности детей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умений наблюдать и экспериментировать.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конструкторов LEGO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организации образовательного процесса, дает возможность приобщать детей к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творчеству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проявлять детям инициативу и самостоятельность,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способность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целеполаганию и познавательным действиям, а также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способствует развитию внимания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памяти, мышления, воображения, коммуникативных навыков, умение общаться со сверстниками, обогащению словарного запаса, формированию связной речи, что соответствует задачам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развивающего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 определенных в ФГОС ДО.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в дошкольных учреждениях образовательные области не существуют в </w:t>
      </w:r>
      <w:r w:rsidRPr="00E329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«чистом виде»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всегда происходит их интеграция, то используя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LEGO-конструирование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возможность интегрировать познавательное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и входит техническое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художественно-эстетическим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творческое конструирование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социально–коммуникативным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 другими образовательными областями.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художественно-эстетическое направление образовательной деятельности в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 - конструировании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реализуется при оформлении и преобразовании уже готовых моделей, когда может использоваться не только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бумага, карандаши, бросовый материал для создания целостного образа произведения.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более эффективной работы по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творческого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потенциала у детей дошкольного возраста целесообразно так же применять нетрадиционное использование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 LEGO в изобразительной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музыкальной, театрализованной </w:t>
      </w:r>
      <w:proofErr w:type="spellStart"/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proofErr w:type="gramStart"/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рамка из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применяется в оформлении поделок, рисунков детей;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штамп из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 – детали конструктора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применяют в качестве штампа при создании рисунков;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обыгрывание рисунков – детали </w:t>
      </w:r>
      <w:r w:rsidRPr="00E329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(постройки)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выступают в качестве 3д- моделей;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театр с моделями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LEGO-конструктора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любая постановка заиграет по новому с </w:t>
      </w:r>
      <w:proofErr w:type="gramStart"/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ярким</w:t>
      </w:r>
      <w:proofErr w:type="gramEnd"/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красочными постройками и героями, которых дети самостоятельно собрали из деталей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моделирование музыки – воссоздавать сюжет услышанной музыки с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 конструирования из деталей LEGO и многое другое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58CB" w:rsidRPr="00E32964" w:rsidRDefault="002458CB" w:rsidP="00245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ребенка с рождения имеются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конструкторские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изобретательские и исследовательские задатки, которые проецируют в ребенке живую фантазию, живое воображение. Но для того, что бы заложенные природой задачи реализовались в полной мере, необходима системная работа - дети, педагоги, </w:t>
      </w:r>
      <w:r w:rsidRPr="00E329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3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0D43" w:rsidRPr="00E32964" w:rsidRDefault="000A0D43">
      <w:pPr>
        <w:rPr>
          <w:rFonts w:ascii="Times New Roman" w:hAnsi="Times New Roman" w:cs="Times New Roman"/>
          <w:sz w:val="28"/>
          <w:szCs w:val="28"/>
        </w:rPr>
      </w:pPr>
    </w:p>
    <w:sectPr w:rsidR="000A0D43" w:rsidRPr="00E32964" w:rsidSect="00B91AA3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CB"/>
    <w:rsid w:val="000A0D43"/>
    <w:rsid w:val="002458CB"/>
    <w:rsid w:val="00B2004D"/>
    <w:rsid w:val="00B91AA3"/>
    <w:rsid w:val="00E3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2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32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B2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2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32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B2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HOME</cp:lastModifiedBy>
  <cp:revision>6</cp:revision>
  <dcterms:created xsi:type="dcterms:W3CDTF">2020-11-25T17:44:00Z</dcterms:created>
  <dcterms:modified xsi:type="dcterms:W3CDTF">2020-12-10T17:25:00Z</dcterms:modified>
</cp:coreProperties>
</file>