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1C" w:rsidRPr="00B534C9" w:rsidRDefault="008A701C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A701C" w:rsidRPr="00B534C9" w:rsidRDefault="00B534C9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>ученическо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самоуправлени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B534C9" w:rsidRPr="00B534C9" w:rsidRDefault="00B534C9" w:rsidP="00B534C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Всеобщей декларацией прав человека, Законом РФ «Об образовании», Конвенцией о правах ребенка, Типовом положении об общеобразовательном учреждении, Уставом и иными локальными актами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Ученическое самоуправление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– это самостоятельная деятельность учащихся по решению школьных вопросов исходя из своих интересов, а также традиций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Самоуправление способствует формированию в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другом, знакомству подростков с деятельностью исполнительной и законодательной властью РФ и других стран мира.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             Программа школьного самоуправления является формой организации ученического самоуправления образовательного учреждения.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 </w:t>
      </w:r>
    </w:p>
    <w:p w:rsidR="008A701C" w:rsidRPr="0059675A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  <w:t xml:space="preserve">2.1. Целью деятельности является реализация права </w:t>
      </w:r>
      <w:proofErr w:type="gramStart"/>
      <w:r w:rsidRPr="00B534C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7107B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75A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59675A">
        <w:rPr>
          <w:rFonts w:ascii="Times New Roman" w:eastAsia="Times New Roman" w:hAnsi="Times New Roman" w:cs="Times New Roman"/>
          <w:sz w:val="28"/>
          <w:szCs w:val="28"/>
        </w:rPr>
        <w:t>Торбеевская</w:t>
      </w:r>
      <w:proofErr w:type="spellEnd"/>
      <w:r w:rsidR="0059675A">
        <w:rPr>
          <w:rFonts w:ascii="Times New Roman" w:eastAsia="Times New Roman" w:hAnsi="Times New Roman" w:cs="Times New Roman"/>
          <w:sz w:val="28"/>
          <w:szCs w:val="28"/>
        </w:rPr>
        <w:t xml:space="preserve"> ООШ»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  <w:t xml:space="preserve">2.2. Задачи 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Предоставление учащимся реальной возможности участия вместе с педагогами в прогнозировании, планировании, организации, исполнении и анализе учебно-воспитательного процесса.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самоуправления как воспитывающей среды </w:t>
      </w:r>
      <w:r w:rsidR="00BB675C" w:rsidRPr="00B534C9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социализацию каждого ребёнка.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интересов учащихся в процессе управления 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4E9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Поддержка и развитие инициативы учащихся в школьной жизни. 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Защита прав учащихся.</w:t>
      </w:r>
    </w:p>
    <w:p w:rsidR="008A701C" w:rsidRPr="00B534C9" w:rsidRDefault="008A701C" w:rsidP="00B534C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способностей и интересов членов ученического коллектива, развития самостоятельного мышления и самосознания, социальных компетенций, гражданской позиции, гражданской ответственности.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3. Функции органов самоуправления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B534C9">
        <w:rPr>
          <w:rFonts w:ascii="Times New Roman" w:eastAsia="Times New Roman" w:hAnsi="Times New Roman" w:cs="Times New Roman"/>
          <w:sz w:val="28"/>
          <w:szCs w:val="28"/>
        </w:rPr>
        <w:t>азвивают систему ученического самоуправления, создают нормативную базу деятельности ученического самоуправления разного уровня.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3.2 По мере необходимости представляют ученический коллектив на педагогических советах, на встречах с общественными организациями, на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 xml:space="preserve"> городских и областных конкурсах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, смотрах ученического самоуправления.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3.3 Участвуют в определение режима работы школы и разработке правил внутреннего распорядка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lastRenderedPageBreak/>
        <w:t>3.4 Организуют занятия по освоению лидерских навыков, технологий коллективно-творческой деятельности.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3.5 Планируют, проводят и анализируют ключевые КТД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3.6 Оценивают деятельность классов.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90FC1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Осуществляют постоянную связь с классными коллективами для выяснения актуальных для них проблем и потребностей. Обсуждают предложения, поступающие от учащихся.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>4.Права органов ученического самоуправления.</w:t>
      </w:r>
    </w:p>
    <w:p w:rsidR="008A701C" w:rsidRPr="00B534C9" w:rsidRDefault="00590FC1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4.1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Знакомиться с нормативными документами школы и вносить к ним свои предложения.</w:t>
      </w:r>
    </w:p>
    <w:p w:rsidR="008A701C" w:rsidRPr="00B534C9" w:rsidRDefault="00590FC1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Представлять интересы учащихся перед администрацией школы, на педагогических советах, собраниях, посвященных решению вопросов жизни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4.3 Получать от администрации школ</w:t>
      </w:r>
      <w:r w:rsidR="00AD04E9" w:rsidRPr="00B534C9">
        <w:rPr>
          <w:rFonts w:ascii="Times New Roman" w:eastAsia="Times New Roman" w:hAnsi="Times New Roman" w:cs="Times New Roman"/>
          <w:sz w:val="28"/>
          <w:szCs w:val="28"/>
        </w:rPr>
        <w:t xml:space="preserve">ы информацию по вопросам жизни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4.4 Направлять в администрацию школы письменные запросы, предложения и получать на них официальные ответы.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4.5 Вносить предложения в план воспитательной работы.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4.6 Размещать на территории школы информацию о своей деятельности в отведенных для этого местах и в школьных средствах информации.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4.7 Проводить среди учащихся опросы и референдумы.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4.8 Участвовать в формировании составов школьных делегаций на мероприятия городского уровня и выше.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4.9 Осуществлять иные полномочия в соответствии с законодательством и Уставом школы.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5. Структура </w:t>
      </w:r>
    </w:p>
    <w:p w:rsidR="00E261AB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ab/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строится по</w:t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1AB" w:rsidRPr="00B534C9"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работающим </w:t>
      </w:r>
      <w:r w:rsidR="00911B8D" w:rsidRPr="00B534C9">
        <w:rPr>
          <w:rFonts w:ascii="Times New Roman" w:eastAsia="Times New Roman" w:hAnsi="Times New Roman" w:cs="Times New Roman"/>
          <w:sz w:val="28"/>
          <w:szCs w:val="28"/>
        </w:rPr>
        <w:t>направлениям РДШ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личностное развитие;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гражданская активность;</w:t>
      </w:r>
    </w:p>
    <w:p w:rsidR="00E261AB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- военно- патриотическое;</w:t>
      </w:r>
    </w:p>
    <w:p w:rsidR="008A701C" w:rsidRPr="00B534C9" w:rsidRDefault="00E261AB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-информационно -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Личностное развитие.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Личностное развитие - это, прежде всего развитие потенциала человека. Это направление помогает школьнику раскрыть его творческое начало. Порой, многие не осознают, насколько они уникальны в своём роде. Ведь каждый человек имеет свою «изюминку». Мы же помогаем ребятам раскрываться, создаём все необходимые условия. В своём лицее я занимаюсь организацией различных мероприятий: концертов, конкурсов, акций. Вместе с активистами мы создаём атмосферу праздника и дарим хорошее настроение. Поучаствовать в этом может каждый желающий. Помимо этого в программу «Личностное развитие» входит популяризация ЗОЖ среди школьников и выбор дальнейшей профессии. Поэтому в нашем лицее мы ежегодно проводим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мероприятия для старшеклассников, помогая им выбрать дальнейший свой путь. В лицее достаточное количество  учащихся - любителей спорта и активного отдыха. О них мы тоже не забываем, без соревнований по волейболу, теннису и футболу не обходится ни один учебный год. Я веду к тому, что в своём лицее мы не ограничиваем школьников, а, наоборот, создаём ту атмосферу для свободной реализации каждого ученика. С уверенностью могу сказать, что </w:t>
      </w:r>
      <w:r w:rsidRPr="00B534C9">
        <w:rPr>
          <w:rFonts w:ascii="Times New Roman" w:hAnsi="Times New Roman" w:cs="Times New Roman"/>
          <w:sz w:val="28"/>
          <w:szCs w:val="28"/>
        </w:rPr>
        <w:lastRenderedPageBreak/>
        <w:t>эта деятельность уже приносит значимые плоды. Но мы не собираемся останавливаться на достигнутом.</w:t>
      </w:r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4C9">
        <w:rPr>
          <w:rFonts w:ascii="Times New Roman" w:hAnsi="Times New Roman" w:cs="Times New Roman"/>
          <w:b/>
          <w:sz w:val="28"/>
          <w:szCs w:val="28"/>
        </w:rPr>
        <w:t>Военно-патриотическое.</w:t>
      </w:r>
      <w:r w:rsidRPr="00B534C9">
        <w:rPr>
          <w:rFonts w:ascii="Times New Roman" w:hAnsi="Times New Roman" w:cs="Times New Roman"/>
          <w:sz w:val="28"/>
          <w:szCs w:val="28"/>
        </w:rPr>
        <w:t xml:space="preserve"> Цель военно-патриотического воспитания — развитие у молодежи гражданственности, патриотизма, формирование у нее профессионально значимых качеств, умений и готовности к их активному проявлению в различных сферах жизни общества. Современная политическая ситуация в мире вынуждает защищать своё Отечество и ценить его историю. В сложившихся условиях обществу необходимо повернуться лицом к проблеме патриотического воспитания молодежи. Воспитание современной молодежи на примерах истории, приобщение ее к опыту предшествующих поколений является основным условием того, что здоровый патриотизм может и должен стать нормой нашего общества, что традиционные понятия чести, воинского долга вновь возобладают среди большинства граждан. Наш лицей всячески старается вовлечь школьников в военно-патриотическую деятельность. Проводятся различные Уроки Мужества, встречи с ветеранами Великой Отечественной войны, военно-спортивные игры. Школьники хорошо усвоили главное, что любовь к Родине – это проявление патриотизма, а защита Отечества – это долг и обязанность патриота.</w:t>
      </w:r>
    </w:p>
    <w:p w:rsidR="00467428" w:rsidRPr="00B534C9" w:rsidRDefault="00467428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4C9">
        <w:rPr>
          <w:rFonts w:ascii="Times New Roman" w:hAnsi="Times New Roman" w:cs="Times New Roman"/>
          <w:b/>
          <w:sz w:val="28"/>
          <w:szCs w:val="28"/>
        </w:rPr>
        <w:t>Информационно-медийное</w:t>
      </w:r>
      <w:proofErr w:type="spellEnd"/>
      <w:r w:rsidRPr="00B534C9">
        <w:rPr>
          <w:rFonts w:ascii="Times New Roman" w:hAnsi="Times New Roman" w:cs="Times New Roman"/>
          <w:b/>
          <w:sz w:val="28"/>
          <w:szCs w:val="28"/>
        </w:rPr>
        <w:t>.</w:t>
      </w:r>
      <w:r w:rsidRPr="00B534C9">
        <w:rPr>
          <w:rFonts w:ascii="Times New Roman" w:hAnsi="Times New Roman" w:cs="Times New Roman"/>
          <w:sz w:val="28"/>
          <w:szCs w:val="28"/>
        </w:rPr>
        <w:t xml:space="preserve"> Настоящее время принято называть информационной эпохой, ведь на сегодняшний день информация — это одна из самых главных ценностей. И ее </w:t>
      </w:r>
      <w:proofErr w:type="gramStart"/>
      <w:r w:rsidRPr="00B534C9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B534C9">
        <w:rPr>
          <w:rFonts w:ascii="Times New Roman" w:hAnsi="Times New Roman" w:cs="Times New Roman"/>
          <w:sz w:val="28"/>
          <w:szCs w:val="28"/>
        </w:rPr>
        <w:t xml:space="preserve"> и распространение — дело рук средств массовой информации. Средства массовой информации играют большую роль в жизни каждого человека. Создание школьных газет, ведение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пабликов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в социальных сетях, съёмка фильмов и различных роликов – всё это находится в ведении </w:t>
      </w:r>
      <w:proofErr w:type="spellStart"/>
      <w:r w:rsidRPr="00B534C9">
        <w:rPr>
          <w:rFonts w:ascii="Times New Roman" w:hAnsi="Times New Roman" w:cs="Times New Roman"/>
          <w:sz w:val="28"/>
          <w:szCs w:val="28"/>
        </w:rPr>
        <w:t>информационно-медийного</w:t>
      </w:r>
      <w:proofErr w:type="spellEnd"/>
      <w:r w:rsidRPr="00B534C9">
        <w:rPr>
          <w:rFonts w:ascii="Times New Roman" w:hAnsi="Times New Roman" w:cs="Times New Roman"/>
          <w:sz w:val="28"/>
          <w:szCs w:val="28"/>
        </w:rPr>
        <w:t xml:space="preserve"> направления. В рамках этого направления школьникам предоставляется возможность самим организовывать «информационное пространство».  Учащиеся </w:t>
      </w:r>
      <w:r w:rsidR="00D37E6C" w:rsidRPr="00B534C9">
        <w:rPr>
          <w:rFonts w:ascii="Times New Roman" w:hAnsi="Times New Roman" w:cs="Times New Roman"/>
          <w:sz w:val="28"/>
          <w:szCs w:val="28"/>
        </w:rPr>
        <w:t>школы</w:t>
      </w:r>
      <w:r w:rsidRPr="00B534C9">
        <w:rPr>
          <w:rFonts w:ascii="Times New Roman" w:hAnsi="Times New Roman" w:cs="Times New Roman"/>
          <w:sz w:val="28"/>
          <w:szCs w:val="28"/>
        </w:rPr>
        <w:t xml:space="preserve"> с креативом подходят к этой деятельности. На базе нашей школы успешно функционирует школьная газета, где освещаются самые важные события месяца. Сейчас мы живём в мире, где Интернет и социальные сети занимают отнюдь не последнее место в жизни каждого. Поэтому кроме газеты, все новости освещаются на официальном сайте лицея и на официальных страничках в социальных сетях.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6. Порядок формирования органов ученического самоуправления. 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6.1 Выборы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ученического самоуправления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="0059675A">
        <w:rPr>
          <w:rFonts w:ascii="Times New Roman" w:eastAsia="Times New Roman" w:hAnsi="Times New Roman" w:cs="Times New Roman"/>
          <w:sz w:val="28"/>
          <w:szCs w:val="28"/>
        </w:rPr>
        <w:t>учащимися 7-9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r w:rsidR="0059675A">
        <w:rPr>
          <w:rFonts w:ascii="Times New Roman" w:eastAsia="Times New Roman" w:hAnsi="Times New Roman" w:cs="Times New Roman"/>
          <w:sz w:val="28"/>
          <w:szCs w:val="28"/>
        </w:rPr>
        <w:t xml:space="preserve"> Учащиеся 7-9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-х классов могут избирать и быть избранными на должность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Председателя ученического самоуправления.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 может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 быть избран школьник сроком на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1 год, достигший 14 лет, представивший и успешно защитивший свою предвыборную программу и набравший большинство голосов на выборах.</w:t>
      </w:r>
    </w:p>
    <w:p w:rsidR="008A701C" w:rsidRPr="00B534C9" w:rsidRDefault="00B534C9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>6.2</w:t>
      </w:r>
      <w:proofErr w:type="gramStart"/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="00467428" w:rsidRPr="00B534C9">
        <w:rPr>
          <w:rFonts w:ascii="Times New Roman" w:eastAsia="Times New Roman" w:hAnsi="Times New Roman" w:cs="Times New Roman"/>
          <w:sz w:val="28"/>
          <w:szCs w:val="28"/>
        </w:rPr>
        <w:t xml:space="preserve">направлений ученического самоуправления </w:t>
      </w:r>
      <w:r w:rsidR="0059675A">
        <w:rPr>
          <w:rFonts w:ascii="Times New Roman" w:eastAsia="Times New Roman" w:hAnsi="Times New Roman" w:cs="Times New Roman"/>
          <w:sz w:val="28"/>
          <w:szCs w:val="28"/>
        </w:rPr>
        <w:t>входят обучающиеся 7-9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классов, которые успешно провели свои предвыборные программы и были избраны на эти д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 xml:space="preserve">олжности 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01C" w:rsidRPr="00B534C9">
        <w:rPr>
          <w:rFonts w:ascii="Times New Roman" w:eastAsia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положение вступает в силу с момента его утверждения.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B534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2. Изменения в настоящее по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ложение вносятся Советом школы, а так же непосредственно председателем и заместителем председателя ученического самоуправления.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Содержательный блок: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занимает оч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>ень сильные позиции, потому что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коллектив, администрация, осознавая необходимость поддержки системы ученического самоуправления, работали над созданием условий. Таких как: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1. Наличие личностно и социально-значимой деятельности, в которой дети удовлетворяют свои психосоциальные потребности: в общении, признании, в принадлежности, в самоутверждении, в самоуправлении. 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2. Взаимоотношения поколений, поддержке младших старшими, передача добрых традиций, социального опыта, культуры.</w:t>
      </w:r>
    </w:p>
    <w:p w:rsidR="008A701C" w:rsidRPr="00B534C9" w:rsidRDefault="008A701C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3. Социально-ценные чувства и переживания, которые для детей бесконечно значимы, которые, в сущности, и воспитывают.</w:t>
      </w:r>
    </w:p>
    <w:p w:rsidR="008A701C" w:rsidRPr="00B534C9" w:rsidRDefault="00D03920" w:rsidP="00B534C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>Мощный положительный</w:t>
      </w:r>
      <w:r w:rsidR="008A701C" w:rsidRPr="00B534C9">
        <w:rPr>
          <w:rFonts w:ascii="Times New Roman" w:eastAsia="Times New Roman" w:hAnsi="Times New Roman" w:cs="Times New Roman"/>
          <w:sz w:val="28"/>
          <w:szCs w:val="28"/>
        </w:rPr>
        <w:t xml:space="preserve"> импульс ученическое самоуправление получило с 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вступлением ребят в состав РДШ.  </w:t>
      </w:r>
    </w:p>
    <w:p w:rsidR="0059675A" w:rsidRDefault="008A701C" w:rsidP="0059675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год начинается с предвыборной компании,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выборов со всеми необходимыми атрибутами и компонентами. Затем по итогам в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ыборов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 w:rsidR="00D03920" w:rsidRPr="00B534C9">
        <w:rPr>
          <w:rFonts w:ascii="Times New Roman" w:eastAsia="Times New Roman" w:hAnsi="Times New Roman" w:cs="Times New Roman"/>
          <w:sz w:val="28"/>
          <w:szCs w:val="28"/>
        </w:rPr>
        <w:t>ется состав направлений РДШ.</w:t>
      </w:r>
      <w:r w:rsidRPr="00B534C9">
        <w:rPr>
          <w:rFonts w:ascii="Times New Roman" w:eastAsia="Times New Roman" w:hAnsi="Times New Roman" w:cs="Times New Roman"/>
          <w:sz w:val="28"/>
          <w:szCs w:val="28"/>
        </w:rPr>
        <w:t xml:space="preserve"> Именно в этот период рождаются интересные идеи, оригинальные проекты, которыми обогащается наше школьное пространство, атмосфера школы, культура школы</w:t>
      </w:r>
    </w:p>
    <w:p w:rsidR="003C429D" w:rsidRPr="00B534C9" w:rsidRDefault="00B534C9" w:rsidP="00B534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C429D" w:rsidRPr="00B534C9" w:rsidSect="00B534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034"/>
    <w:multiLevelType w:val="hybridMultilevel"/>
    <w:tmpl w:val="4288A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2BB3"/>
    <w:multiLevelType w:val="hybridMultilevel"/>
    <w:tmpl w:val="36165D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9465A"/>
    <w:multiLevelType w:val="hybridMultilevel"/>
    <w:tmpl w:val="35F2F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4E2"/>
    <w:multiLevelType w:val="hybridMultilevel"/>
    <w:tmpl w:val="B706D3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5B72"/>
    <w:multiLevelType w:val="hybridMultilevel"/>
    <w:tmpl w:val="FCDA059A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42031F3"/>
    <w:multiLevelType w:val="hybridMultilevel"/>
    <w:tmpl w:val="04B28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364FC"/>
    <w:multiLevelType w:val="hybridMultilevel"/>
    <w:tmpl w:val="CC4CF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4693A"/>
    <w:multiLevelType w:val="hybridMultilevel"/>
    <w:tmpl w:val="FD1CCF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7F32C80"/>
    <w:multiLevelType w:val="hybridMultilevel"/>
    <w:tmpl w:val="CFCA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B2B6D"/>
    <w:multiLevelType w:val="hybridMultilevel"/>
    <w:tmpl w:val="63DED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44F7F"/>
    <w:multiLevelType w:val="hybridMultilevel"/>
    <w:tmpl w:val="F42E0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17812"/>
    <w:multiLevelType w:val="hybridMultilevel"/>
    <w:tmpl w:val="18EEE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A6089"/>
    <w:multiLevelType w:val="hybridMultilevel"/>
    <w:tmpl w:val="5F780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314E8"/>
    <w:multiLevelType w:val="hybridMultilevel"/>
    <w:tmpl w:val="7A92AB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01C"/>
    <w:rsid w:val="003C429D"/>
    <w:rsid w:val="003E5CDA"/>
    <w:rsid w:val="00467428"/>
    <w:rsid w:val="00590FC1"/>
    <w:rsid w:val="0059675A"/>
    <w:rsid w:val="0067107B"/>
    <w:rsid w:val="008A647F"/>
    <w:rsid w:val="008A701C"/>
    <w:rsid w:val="008B2512"/>
    <w:rsid w:val="00911B8D"/>
    <w:rsid w:val="00A11C4A"/>
    <w:rsid w:val="00AD04E9"/>
    <w:rsid w:val="00B534C9"/>
    <w:rsid w:val="00BA009F"/>
    <w:rsid w:val="00BB675C"/>
    <w:rsid w:val="00D03920"/>
    <w:rsid w:val="00D37E6C"/>
    <w:rsid w:val="00E261AB"/>
    <w:rsid w:val="00FC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53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20</dc:creator>
  <cp:keywords/>
  <dc:description/>
  <cp:lastModifiedBy>comp</cp:lastModifiedBy>
  <cp:revision>10</cp:revision>
  <dcterms:created xsi:type="dcterms:W3CDTF">2017-04-17T09:03:00Z</dcterms:created>
  <dcterms:modified xsi:type="dcterms:W3CDTF">2020-12-10T10:07:00Z</dcterms:modified>
</cp:coreProperties>
</file>