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3" w:rsidRDefault="00703063" w:rsidP="0070306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063" w:rsidRDefault="00B82F89" w:rsidP="0070306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120130" cy="8400178"/>
            <wp:effectExtent l="0" t="0" r="0" b="0"/>
            <wp:docPr id="3" name="Рисунок 3" descr="C:\Users\User\Desktop\одареные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дареные де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063" w:rsidRDefault="00703063" w:rsidP="0070306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063" w:rsidRDefault="00703063" w:rsidP="0070306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2F89" w:rsidRDefault="00B82F89" w:rsidP="0070306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063" w:rsidRDefault="00703063" w:rsidP="00BD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063" w:rsidRPr="00F74EB8" w:rsidRDefault="00703063" w:rsidP="0070306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74EB8" w:rsidRDefault="00F74EB8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1. Теоретическое обоснование.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74EB8">
        <w:rPr>
          <w:rFonts w:ascii="Times New Roman" w:eastAsia="Times New Roman" w:hAnsi="Times New Roman" w:cs="Times New Roman"/>
          <w:sz w:val="28"/>
          <w:szCs w:val="28"/>
        </w:rPr>
        <w:t>Исследовательско</w:t>
      </w:r>
      <w:proofErr w:type="spellEnd"/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 - диагностический этап.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3. Условия реализация программы.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4. Заключение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5. Список литературы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6. Приложения:</w:t>
      </w:r>
    </w:p>
    <w:p w:rsidR="0098033E" w:rsidRDefault="0098033E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Этапы реализации программы сопровождения одаренного ребенка.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Функции специалистов воспитательно-образовательного процесса при организации работы с одаренными детьми.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Карта одаренного ребенка.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Структура программы сопровождения одаренного ребенка.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План программы «Сопровождение ребенка, одаренного в нескольких областях».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План программы «Сопровождение ребенка, имеющего незаурядные интеллектуальные способности».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План программы «Сопровождение ребенка с ярко выраженными спортивными способностями».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План программы «Сопровождение одаренного ребенка, имеющего ярко выраженные музыкальные способности».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.План программы «Сопровождение одаренного ребенка, имеющего ярко выраженные артистические способности».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План программы «Сопровождение одаренного ребенка, имеющего технические способности».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2C6D" w:rsidRDefault="00AB2C6D" w:rsidP="00DE0C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063" w:rsidRDefault="00703063" w:rsidP="00DE0C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62D0" w:rsidRDefault="00676E37" w:rsidP="00DE0C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DE0C02" w:rsidRPr="00F74EB8" w:rsidRDefault="00DE0C02" w:rsidP="00DE0C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 темы. 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Самым сенситивным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</w:t>
      </w:r>
      <w:proofErr w:type="spellStart"/>
      <w:r w:rsidRPr="00F74EB8">
        <w:rPr>
          <w:rFonts w:ascii="Times New Roman" w:eastAsia="Times New Roman" w:hAnsi="Times New Roman" w:cs="Times New Roman"/>
          <w:sz w:val="28"/>
          <w:szCs w:val="28"/>
        </w:rPr>
        <w:t>родителей.Одним</w:t>
      </w:r>
      <w:proofErr w:type="spellEnd"/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 Программа рассчитана на детей дошкольного возраста.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Нормативно-правовая база программы:</w:t>
      </w:r>
    </w:p>
    <w:p w:rsidR="00676E37" w:rsidRPr="00F74EB8" w:rsidRDefault="00676E37" w:rsidP="009962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Основные положения “Декларации прав человека”, принятой генеральной Ассамблеей ООН 10 декабря 1948 г.;</w:t>
      </w:r>
    </w:p>
    <w:p w:rsidR="00676E37" w:rsidRPr="00F74EB8" w:rsidRDefault="00676E37" w:rsidP="009962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Основные положения “Конвенции о правах ребенка, принятой Генеральной Ассамблеей ООН 20 ноября 1989 г.;</w:t>
      </w:r>
    </w:p>
    <w:p w:rsidR="00676E37" w:rsidRPr="00F74EB8" w:rsidRDefault="00676E37" w:rsidP="009962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“Об образовании”;</w:t>
      </w:r>
    </w:p>
    <w:p w:rsidR="00676E37" w:rsidRPr="00F74EB8" w:rsidRDefault="00676E37" w:rsidP="009962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Концепция модернизации российского образования на период до 2015 г., утвержденная распоряжением правительства РФ №1756-р от 29 декабря 2001 г.;</w:t>
      </w:r>
    </w:p>
    <w:p w:rsidR="00676E37" w:rsidRPr="00F74EB8" w:rsidRDefault="00676E37" w:rsidP="009962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Федеральная целевая программа “Одаренные дети”, в рамках президентской программы “Дети России”, утвержденной правительством РФ от 03.10.2002 г.;</w:t>
      </w:r>
    </w:p>
    <w:p w:rsidR="00676E37" w:rsidRPr="00F74EB8" w:rsidRDefault="00676E37" w:rsidP="009962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Письмо Министерства общего и профессионального образования Свердловской области от 27.09 2012 № 02-02-82/ 5598 «Об организации системной работы с одаренными детьми»;</w:t>
      </w:r>
    </w:p>
    <w:p w:rsidR="00676E37" w:rsidRPr="00F74EB8" w:rsidRDefault="00676E37" w:rsidP="009962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Свердловской области от 11.10.2010г. № 1472-ПП об утверждении областной целевой программы «Развитие образования в свердловской области («Наша новая школа») » на 2011-2015 годы.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962D0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программы. 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Создание условий для построения воспитательно-образовательного процесса, направленного на продуктивное психическое, интеллектуальное, и творческое развитие одаренных детей, на реализацию и совершенствование их способностей.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1. Разработать систему мониторинга и развития предпосылок одаренности у детей дошкольного возраста.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2. Выявить детей с предпосылками одаренности.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3. Составить индивидуальные маршруты психолого-педагогического сопровождения одаренных детей.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4. Скоординировать и интегрировать деятельность специалистов и родителей в этом направлении.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5. Разработать план мероприятий для развития творческих способностей воспитанников детского сада.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1. Создание банка данных детей с предпосылками различных видов одаренности.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2. Повышение уровня индивидуальных достижений детей в образовательных, творческих и других направлениях деятельности, к которым у них есть способности.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3. Высокая динамика развития продуктивного творческого мышления детей с общей одаренностью.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E0C02" w:rsidRDefault="00676E37" w:rsidP="00DE0C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1. Теоретическое обоснование.</w:t>
      </w: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В настоящее время внимание многих психологов и педагогов привлекает проблема детской одаренности, ее природы, возможности выявления и создания особых образовательных программ для одаренных детей. При этом диагностика одаренности и работа с одаренными детьми базируются на тех данных, которые были получены в специальных исследованиях. Эти исследования выделили виды одаренности, которые приведены ниже в таблице №1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Таблица №1.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55"/>
        <w:gridCol w:w="5776"/>
      </w:tblGrid>
      <w:tr w:rsidR="00676E37" w:rsidRPr="009962D0" w:rsidTr="009962D0"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различий</w:t>
            </w:r>
          </w:p>
        </w:tc>
        <w:tc>
          <w:tcPr>
            <w:tcW w:w="287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одаренности</w:t>
            </w:r>
          </w:p>
        </w:tc>
      </w:tr>
      <w:tr w:rsidR="00676E37" w:rsidRPr="009962D0" w:rsidTr="009962D0">
        <w:tc>
          <w:tcPr>
            <w:tcW w:w="212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right="35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По широте проявлений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одаренность (интеллектуальная; творческая)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одаренность</w:t>
            </w:r>
          </w:p>
        </w:tc>
      </w:tr>
      <w:tr w:rsidR="00676E37" w:rsidRPr="009962D0" w:rsidTr="009962D0">
        <w:tc>
          <w:tcPr>
            <w:tcW w:w="212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right="35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По типу предпочитаемой деятельности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творческая;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академическая;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психомоторная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676E37" w:rsidRPr="009962D0" w:rsidTr="009962D0">
        <w:tc>
          <w:tcPr>
            <w:tcW w:w="212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right="35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интенсивности проявлений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повышенная способность к обучению (</w:t>
            </w:r>
            <w:proofErr w:type="gramStart"/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способные</w:t>
            </w:r>
            <w:proofErr w:type="gramEnd"/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одаренные;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высокоодаренные (талантливые)</w:t>
            </w:r>
          </w:p>
        </w:tc>
      </w:tr>
      <w:tr w:rsidR="00676E37" w:rsidRPr="009962D0" w:rsidTr="009962D0">
        <w:tc>
          <w:tcPr>
            <w:tcW w:w="212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right="35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темпу психического развития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С нормальным темпом психического развития;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Со значительным опережением возрастного темпа развития</w:t>
            </w:r>
          </w:p>
        </w:tc>
      </w:tr>
      <w:tr w:rsidR="00676E37" w:rsidRPr="009962D0" w:rsidTr="009962D0">
        <w:tc>
          <w:tcPr>
            <w:tcW w:w="212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right="35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возрастным особенностям проявления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стабильная;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приходящая</w:t>
            </w:r>
            <w:proofErr w:type="gramEnd"/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(возрастная)</w:t>
            </w:r>
          </w:p>
        </w:tc>
      </w:tr>
    </w:tbl>
    <w:p w:rsidR="00676E37" w:rsidRDefault="00676E37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9962D0" w:rsidRDefault="009962D0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9962D0" w:rsidRDefault="009962D0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9962D0" w:rsidRDefault="009962D0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9962D0" w:rsidRDefault="009962D0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9962D0" w:rsidRDefault="009962D0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9962D0" w:rsidRDefault="009962D0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9962D0" w:rsidRDefault="009962D0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9962D0" w:rsidRDefault="009962D0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9962D0" w:rsidRDefault="009962D0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9962D0" w:rsidRDefault="009962D0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9962D0" w:rsidRDefault="009962D0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9962D0" w:rsidRDefault="009962D0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9962D0" w:rsidRDefault="009962D0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9962D0" w:rsidRDefault="009962D0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9962D0" w:rsidRDefault="009962D0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9962D0" w:rsidRPr="009962D0" w:rsidRDefault="009962D0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BD390D" w:rsidRDefault="00BD390D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lastRenderedPageBreak/>
        <w:t>Более подробно виды одаренности в зависимости от вида предпочитаемой деятельности показаны на схеме №1 и в таблице 2.</w:t>
      </w:r>
    </w:p>
    <w:p w:rsidR="00676E37" w:rsidRPr="009962D0" w:rsidRDefault="00676E37" w:rsidP="00DE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noProof/>
          <w:color w:val="303F50"/>
          <w:sz w:val="28"/>
          <w:szCs w:val="28"/>
        </w:rPr>
        <w:drawing>
          <wp:inline distT="0" distB="0" distL="0" distR="0">
            <wp:extent cx="6191250" cy="3657600"/>
            <wp:effectExtent l="19050" t="0" r="0" b="0"/>
            <wp:docPr id="1" name="Рисунок 1" descr="Виды одар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одаренн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 Схема №1. «Виды одаренности в зависимости от вида предпочитаемой деятельности»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color w:val="303F50"/>
          <w:sz w:val="28"/>
          <w:szCs w:val="28"/>
        </w:rPr>
        <w:t> Таблица 2.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05"/>
        <w:gridCol w:w="3281"/>
        <w:gridCol w:w="4345"/>
      </w:tblGrid>
      <w:tr w:rsidR="00676E37" w:rsidRPr="009962D0" w:rsidTr="00676E37"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одаренности</w:t>
            </w:r>
          </w:p>
        </w:tc>
        <w:tc>
          <w:tcPr>
            <w:tcW w:w="162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Составляющие</w:t>
            </w:r>
          </w:p>
        </w:tc>
        <w:tc>
          <w:tcPr>
            <w:tcW w:w="233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проявляются</w:t>
            </w:r>
          </w:p>
        </w:tc>
      </w:tr>
      <w:tr w:rsidR="00676E37" w:rsidRPr="009962D0" w:rsidTr="00676E37">
        <w:tc>
          <w:tcPr>
            <w:tcW w:w="103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Академическая</w:t>
            </w:r>
          </w:p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одаренность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Мотивационно-личностные характеристики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676E37" w:rsidRPr="009962D0" w:rsidTr="00676E37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Способности к обучению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Успешность в освоении программного материала, широкий кругозор, высокие показатели по развитию психических познавательных процессов</w:t>
            </w:r>
          </w:p>
        </w:tc>
      </w:tr>
      <w:tr w:rsidR="00676E37" w:rsidRPr="009962D0" w:rsidTr="00676E37">
        <w:tc>
          <w:tcPr>
            <w:tcW w:w="103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</w:p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одаренность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Проявление фантазии в творческих художественных работах, Высокое качество и </w:t>
            </w: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разнообразие творческих работ в соответствии с возрастом (рисунки, поделки)</w:t>
            </w:r>
          </w:p>
        </w:tc>
      </w:tr>
      <w:tr w:rsidR="00676E37" w:rsidRPr="009962D0" w:rsidTr="00676E37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Вокальная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676E37" w:rsidRPr="009962D0" w:rsidTr="00676E37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676E37" w:rsidRPr="009962D0" w:rsidTr="00676E37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Артистическая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«вжиться» в роль, держаться на публике, желание подражать вымышленным (или реальным) персонажам, двигательная и речевая память</w:t>
            </w:r>
          </w:p>
        </w:tc>
      </w:tr>
      <w:tr w:rsidR="00676E37" w:rsidRPr="009962D0" w:rsidTr="00676E37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Конструкторская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рационализации</w:t>
            </w:r>
          </w:p>
        </w:tc>
      </w:tr>
      <w:tr w:rsidR="00676E37" w:rsidRPr="009962D0" w:rsidTr="00676E37">
        <w:tc>
          <w:tcPr>
            <w:tcW w:w="103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Психомоторная</w:t>
            </w:r>
          </w:p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одаренность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Высокие спортивные показатели в соответствии с возрастом, стремление к движению, воля к спортивным достижениям, физические данные и выносливость</w:t>
            </w:r>
          </w:p>
        </w:tc>
      </w:tr>
      <w:tr w:rsidR="00676E37" w:rsidRPr="009962D0" w:rsidTr="00676E37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Хореографическая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676E37" w:rsidRPr="009962D0" w:rsidTr="00676E37">
        <w:tc>
          <w:tcPr>
            <w:tcW w:w="103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</w:t>
            </w: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ная одаренность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</w:t>
            </w: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личностная  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Умение понимать партнера по </w:t>
            </w: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общению, чувствовать его эмоциональное состояние, гасить конфликты</w:t>
            </w:r>
          </w:p>
        </w:tc>
      </w:tr>
      <w:tr w:rsidR="00676E37" w:rsidRPr="009962D0" w:rsidTr="00676E37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Лидерская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организовать сверстников на какое-либо общее дело, игру, настойчивость в достижении цели, умение добиваться результата, и стремление контролировать ситуацию</w:t>
            </w:r>
          </w:p>
        </w:tc>
      </w:tr>
    </w:tbl>
    <w:p w:rsidR="00676E37" w:rsidRPr="009962D0" w:rsidRDefault="00676E37" w:rsidP="009962D0">
      <w:pPr>
        <w:shd w:val="clear" w:color="auto" w:fill="FFFFFF"/>
        <w:tabs>
          <w:tab w:val="left" w:pos="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color w:val="303F50"/>
          <w:sz w:val="28"/>
          <w:szCs w:val="28"/>
        </w:rPr>
        <w:br w:type="page"/>
      </w:r>
    </w:p>
    <w:p w:rsidR="00676E37" w:rsidRDefault="00676E37" w:rsidP="00DE0C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proofErr w:type="spellStart"/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Исследовательско</w:t>
      </w:r>
      <w:proofErr w:type="spellEnd"/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t>-диагностический этап.</w:t>
      </w:r>
    </w:p>
    <w:p w:rsidR="00DE0C02" w:rsidRPr="009962D0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02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962D0">
        <w:rPr>
          <w:rFonts w:ascii="Times New Roman" w:eastAsia="Times New Roman" w:hAnsi="Times New Roman" w:cs="Times New Roman"/>
          <w:sz w:val="28"/>
          <w:szCs w:val="28"/>
        </w:rPr>
        <w:t> получение первичной информации о характере и направленности интересов, склонностей и способностей детей;</w:t>
      </w:r>
    </w:p>
    <w:p w:rsidR="00676E37" w:rsidRPr="009962D0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76E37" w:rsidRPr="009962D0" w:rsidRDefault="00676E37" w:rsidP="00DE0C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1. Разработать систему выявления одаренности воспитанников детского сада</w:t>
      </w:r>
    </w:p>
    <w:p w:rsidR="00676E37" w:rsidRPr="009962D0" w:rsidRDefault="00676E37" w:rsidP="00DE0C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2. Выявить детей с предпосылками одаренности.</w:t>
      </w:r>
    </w:p>
    <w:p w:rsidR="00676E37" w:rsidRPr="009962D0" w:rsidRDefault="00676E37" w:rsidP="00DE0C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76E37" w:rsidRPr="00DE0C02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0C02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Исследовательско</w:t>
      </w:r>
      <w:proofErr w:type="spellEnd"/>
      <w:r w:rsidRPr="00DE0C02">
        <w:rPr>
          <w:rFonts w:ascii="Times New Roman" w:eastAsia="Times New Roman" w:hAnsi="Times New Roman" w:cs="Times New Roman"/>
          <w:bCs/>
          <w:sz w:val="28"/>
          <w:szCs w:val="28"/>
        </w:rPr>
        <w:t>-диагностический этап ведется в 3-х направлениях: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1. Работа с педагогами (беседы, заполнение экспертных листов на воспитанников, анализ результатов педагогического мониторинга или индивидуальных карт развития)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2. Работа с детьми (наблюдение, тестирование, анализ продуктов детского творчества)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3. Работа с родителями (беседы, анкетирование)</w:t>
      </w:r>
    </w:p>
    <w:p w:rsidR="00676E37" w:rsidRPr="009962D0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76E37" w:rsidRPr="009962D0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тестирования детей: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1. Соответствие тестовых методик возрастным нормам;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2. Игровой характер тестовых методик;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3. Доброжелательная атмосфера во время тестирования;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4. Психологическая готовность ребенка к процессу тестирования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5. Согласие родителей на психолого-педагогическое сопровождение ребенка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E0C02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t>Подбор диагностического инструментария. 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Первоначальным этапом в работе по развитию детской одаренности является </w:t>
      </w:r>
      <w:proofErr w:type="spellStart"/>
      <w:r w:rsidRPr="009962D0">
        <w:rPr>
          <w:rFonts w:ascii="Times New Roman" w:eastAsia="Times New Roman" w:hAnsi="Times New Roman" w:cs="Times New Roman"/>
          <w:sz w:val="28"/>
          <w:szCs w:val="28"/>
        </w:rPr>
        <w:t>исследовательско</w:t>
      </w:r>
      <w:proofErr w:type="spellEnd"/>
      <w:r w:rsidRPr="009962D0">
        <w:rPr>
          <w:rFonts w:ascii="Times New Roman" w:eastAsia="Times New Roman" w:hAnsi="Times New Roman" w:cs="Times New Roman"/>
          <w:sz w:val="28"/>
          <w:szCs w:val="28"/>
        </w:rPr>
        <w:t>-диагностический, подразумевающий использование разносторонней информации, включающей мнение родителей, воспитателей, тестирование педагога-психолога, оценки специалистов. Методики исследования одаренности детей должны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</w:t>
      </w:r>
      <w:r w:rsidR="00010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2D0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Предварительное индивидуальное тестирование по психологическим методикам должно производиться психологом детского сада. В то же время, тотально диагностировать каждого ребенка по всем методикам не целесообразно. Поэтому можно проводить диагностику детей в выбранном направлении </w:t>
      </w:r>
      <w:r w:rsidRPr="009962D0">
        <w:rPr>
          <w:rFonts w:ascii="Times New Roman" w:eastAsia="Times New Roman" w:hAnsi="Times New Roman" w:cs="Times New Roman"/>
          <w:sz w:val="28"/>
          <w:szCs w:val="28"/>
        </w:rPr>
        <w:lastRenderedPageBreak/>
        <w:t>(психомоторная, артистическая, вокальная, хореографическая одаренность) по результатам заполнения экспертных листов воспитателями, специалистами и родителями, а также по результатам собственных наблюдений психолога, воспитателя или другого специалиста.</w:t>
      </w:r>
      <w:r w:rsidR="00DE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2D0">
        <w:rPr>
          <w:rFonts w:ascii="Times New Roman" w:eastAsia="Times New Roman" w:hAnsi="Times New Roman" w:cs="Times New Roman"/>
          <w:sz w:val="28"/>
          <w:szCs w:val="28"/>
        </w:rPr>
        <w:t>Нужно иметь в виду, что способности ребенка проявляются неравномерно и на разных ступенях развития не могут быть выявлены при помощи одинаковых методик. Поэтому предлагаемый комплект методик разделен на отдельные возрастные группы.</w:t>
      </w:r>
      <w:r w:rsidR="00DE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2D0">
        <w:rPr>
          <w:rFonts w:ascii="Times New Roman" w:eastAsia="Times New Roman" w:hAnsi="Times New Roman" w:cs="Times New Roman"/>
          <w:sz w:val="28"/>
          <w:szCs w:val="28"/>
        </w:rPr>
        <w:t>В таблице 3 показаны основные методы и методики для исследования одаренности воспитанников детского сада, а также подразделение (кружок, секция, индивидуальная, групповая работа воспитателя), в задачу которых входит дальнейшее развитие какого-либо вида одаренности ребенка.</w:t>
      </w:r>
      <w:r w:rsidR="00DE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2D0">
        <w:rPr>
          <w:rFonts w:ascii="Times New Roman" w:eastAsia="Times New Roman" w:hAnsi="Times New Roman" w:cs="Times New Roman"/>
          <w:sz w:val="28"/>
          <w:szCs w:val="28"/>
        </w:rPr>
        <w:t>По результатам психолого-педагогической диагностики по исследованию одаренности воспитанников детского сада, определится банк детей с особыми задатками и способностями. Данные этого банка можно будет использовать для разработки индивидуального маршрута ребенка по дальнейшему развития его одаренности, в т.ч., для его направления в соответствующий кружок или секцию, по согласованию с родителями</w:t>
      </w:r>
      <w:r w:rsidRPr="009962D0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W w:w="10632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77"/>
        <w:gridCol w:w="2458"/>
        <w:gridCol w:w="1844"/>
        <w:gridCol w:w="285"/>
        <w:gridCol w:w="1557"/>
        <w:gridCol w:w="149"/>
        <w:gridCol w:w="2262"/>
      </w:tblGrid>
      <w:tr w:rsidR="00676E37" w:rsidRPr="009962D0" w:rsidTr="00010114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9962D0">
            <w:pPr>
              <w:spacing w:before="150" w:after="150" w:line="240" w:lineRule="auto"/>
              <w:ind w:firstLine="25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младшая группа (от 2-до 3-х лет)</w:t>
            </w: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9962D0">
            <w:pPr>
              <w:spacing w:before="150" w:after="15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Виды одаренности</w:t>
            </w:r>
          </w:p>
        </w:tc>
        <w:tc>
          <w:tcPr>
            <w:tcW w:w="115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9962D0">
            <w:pPr>
              <w:spacing w:before="150" w:after="15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Составляющие</w:t>
            </w:r>
          </w:p>
        </w:tc>
        <w:tc>
          <w:tcPr>
            <w:tcW w:w="1803" w:type="pct"/>
            <w:gridSpan w:val="4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3F4792" w:rsidRDefault="00676E37" w:rsidP="009962D0">
            <w:pPr>
              <w:spacing w:before="150" w:after="15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Методики диагностики</w:t>
            </w:r>
          </w:p>
        </w:tc>
        <w:tc>
          <w:tcPr>
            <w:tcW w:w="1064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3F4792" w:rsidRDefault="00676E37" w:rsidP="003F4792">
            <w:pPr>
              <w:pStyle w:val="a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47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Кружок, секция, направленный на развитие качества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Воспитатель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9962D0">
            <w:pPr>
              <w:spacing w:before="150" w:after="15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Психолог</w:t>
            </w: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Академическая</w:t>
            </w:r>
          </w:p>
          <w:p w:rsidR="00676E37" w:rsidRPr="001F1C2A" w:rsidRDefault="00676E37" w:rsidP="001C7BE9">
            <w:pPr>
              <w:spacing w:before="150" w:after="15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Мотивационно-личностные характеристики</w:t>
            </w:r>
          </w:p>
        </w:tc>
        <w:tc>
          <w:tcPr>
            <w:tcW w:w="1001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Наблюдение,</w:t>
            </w:r>
          </w:p>
          <w:p w:rsidR="00676E37" w:rsidRPr="001F1C2A" w:rsidRDefault="00676E37" w:rsidP="00C448E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Педагогическая диагностика,</w:t>
            </w:r>
          </w:p>
          <w:p w:rsidR="00676E37" w:rsidRPr="001F1C2A" w:rsidRDefault="00676E37" w:rsidP="00C448E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Ведение индивидуальных карт развития</w:t>
            </w:r>
          </w:p>
          <w:p w:rsidR="00676E37" w:rsidRPr="001F1C2A" w:rsidRDefault="00676E37" w:rsidP="00C448E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Наблюдение,</w:t>
            </w:r>
          </w:p>
          <w:p w:rsidR="00676E37" w:rsidRPr="001F1C2A" w:rsidRDefault="00676E37" w:rsidP="00C448E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Анализ индивидуальных карт развития</w:t>
            </w:r>
          </w:p>
          <w:p w:rsidR="00676E37" w:rsidRPr="001F1C2A" w:rsidRDefault="00676E37" w:rsidP="00C448E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Беседы с воспитателем</w:t>
            </w:r>
          </w:p>
          <w:p w:rsidR="00676E37" w:rsidRPr="001F1C2A" w:rsidRDefault="00676E37" w:rsidP="001C7BE9">
            <w:pPr>
              <w:numPr>
                <w:ilvl w:val="0"/>
                <w:numId w:val="2"/>
              </w:numPr>
              <w:tabs>
                <w:tab w:val="clear" w:pos="720"/>
                <w:tab w:val="num" w:pos="126"/>
              </w:tabs>
              <w:spacing w:before="45" w:after="0" w:line="240" w:lineRule="auto"/>
              <w:ind w:left="165" w:hanging="39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Беседы с родителями</w:t>
            </w:r>
          </w:p>
          <w:p w:rsidR="00676E37" w:rsidRPr="001F1C2A" w:rsidRDefault="00676E37" w:rsidP="001C7BE9">
            <w:pPr>
              <w:numPr>
                <w:ilvl w:val="0"/>
                <w:numId w:val="2"/>
              </w:numPr>
              <w:tabs>
                <w:tab w:val="clear" w:pos="720"/>
                <w:tab w:val="num" w:pos="126"/>
              </w:tabs>
              <w:spacing w:before="45" w:after="0" w:line="240" w:lineRule="auto"/>
              <w:ind w:left="165" w:hanging="39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 xml:space="preserve">Изучения продуктов </w:t>
            </w: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lastRenderedPageBreak/>
              <w:t>детского творчества</w:t>
            </w:r>
          </w:p>
        </w:tc>
        <w:tc>
          <w:tcPr>
            <w:tcW w:w="802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Способности к обучению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</w:t>
            </w:r>
          </w:p>
          <w:p w:rsidR="00676E37" w:rsidRPr="001F1C2A" w:rsidRDefault="00676E37" w:rsidP="001C7BE9">
            <w:pPr>
              <w:spacing w:before="150" w:after="15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Вокальная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Артистическая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Конструкторская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Психомоторная</w:t>
            </w:r>
            <w:r w:rsidR="001C7BE9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Хореографическая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rPr>
          <w:trHeight w:val="975"/>
        </w:trPr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Коммуникативная 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Социально-личностная  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Лидерская одаренность</w:t>
            </w:r>
          </w:p>
          <w:p w:rsidR="00676E37" w:rsidRPr="001F1C2A" w:rsidRDefault="00676E37" w:rsidP="001C7BE9">
            <w:pPr>
              <w:spacing w:before="150" w:after="15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E37" w:rsidRPr="009962D0" w:rsidTr="00010114">
        <w:tc>
          <w:tcPr>
            <w:tcW w:w="5000" w:type="pct"/>
            <w:gridSpan w:val="7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1C7BE9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</w:t>
            </w:r>
            <w:r w:rsidR="00676E37"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младшая группа (от 3-х до 4-х лет)</w:t>
            </w: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Академическая</w:t>
            </w:r>
          </w:p>
          <w:p w:rsidR="00676E37" w:rsidRPr="001F1C2A" w:rsidRDefault="00676E37" w:rsidP="001C7BE9">
            <w:pPr>
              <w:spacing w:before="150" w:after="15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Мотивационно-личностные характеристики</w:t>
            </w:r>
          </w:p>
        </w:tc>
        <w:tc>
          <w:tcPr>
            <w:tcW w:w="1001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F1C2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Наблюдение,</w:t>
            </w:r>
          </w:p>
          <w:p w:rsidR="00676E37" w:rsidRPr="001F1C2A" w:rsidRDefault="00676E37" w:rsidP="001F1C2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Педагогическая диагностика,</w:t>
            </w:r>
          </w:p>
          <w:p w:rsidR="00676E37" w:rsidRPr="001F1C2A" w:rsidRDefault="00676E37" w:rsidP="001F1C2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Ведение индивидуальных карт развития</w:t>
            </w:r>
          </w:p>
        </w:tc>
        <w:tc>
          <w:tcPr>
            <w:tcW w:w="802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Экспресс-методика для 2-й младшей группы</w:t>
            </w:r>
          </w:p>
        </w:tc>
        <w:tc>
          <w:tcPr>
            <w:tcW w:w="1064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Способности к обучению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</w:t>
            </w:r>
          </w:p>
          <w:p w:rsidR="00676E37" w:rsidRPr="001F1C2A" w:rsidRDefault="00676E37" w:rsidP="001C7BE9">
            <w:pPr>
              <w:spacing w:before="150" w:after="15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 продуктов детского творчества</w:t>
            </w: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Вокальная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</w:t>
            </w:r>
          </w:p>
          <w:p w:rsidR="00676E37" w:rsidRPr="001F1C2A" w:rsidRDefault="00676E37" w:rsidP="001C7BE9">
            <w:pPr>
              <w:spacing w:before="150" w:after="15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Литературная 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Артистическая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Конструкторская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Наблюдение,</w:t>
            </w:r>
          </w:p>
          <w:p w:rsidR="00676E37" w:rsidRPr="001F1C2A" w:rsidRDefault="00676E37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 продуктов детского творчества</w:t>
            </w: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Психомоторная</w:t>
            </w:r>
            <w:r w:rsidR="001F1C2A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Хореографическая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1F1C2A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Коммуникативная </w:t>
            </w:r>
            <w:r w:rsidR="00676E37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Социально-личностная  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 в свободной деятельности</w:t>
            </w: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Лидерская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E37" w:rsidRPr="009962D0" w:rsidTr="00010114">
        <w:tc>
          <w:tcPr>
            <w:tcW w:w="5000" w:type="pct"/>
            <w:gridSpan w:val="7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1C7BE9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</w:t>
            </w:r>
            <w:r w:rsidR="00676E37"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Средняя группа (0т 4-х до 5-ти   лет)</w:t>
            </w:r>
          </w:p>
        </w:tc>
      </w:tr>
      <w:tr w:rsidR="00DE0C02" w:rsidRPr="009962D0" w:rsidTr="00C448EA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tabs>
                <w:tab w:val="left" w:pos="1735"/>
              </w:tabs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Академическая</w:t>
            </w:r>
          </w:p>
          <w:p w:rsidR="00676E37" w:rsidRPr="001F1C2A" w:rsidRDefault="00676E37" w:rsidP="001C7BE9">
            <w:pPr>
              <w:tabs>
                <w:tab w:val="left" w:pos="1735"/>
              </w:tabs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Мотивационно-личностные характеристики</w:t>
            </w:r>
          </w:p>
        </w:tc>
        <w:tc>
          <w:tcPr>
            <w:tcW w:w="867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Наблюдение,</w:t>
            </w:r>
          </w:p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Педагогическая диагностика,</w:t>
            </w:r>
          </w:p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Ведение индивидуальных карт развития</w:t>
            </w:r>
          </w:p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Лист экспертной оценки</w:t>
            </w:r>
          </w:p>
        </w:tc>
        <w:tc>
          <w:tcPr>
            <w:tcW w:w="866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Наблюдение,</w:t>
            </w:r>
          </w:p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Экспресс-методика для средней группы</w:t>
            </w:r>
          </w:p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Цветовой тест </w:t>
            </w:r>
            <w:proofErr w:type="spellStart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Люшера-Эткинга</w:t>
            </w:r>
            <w:proofErr w:type="spellEnd"/>
          </w:p>
        </w:tc>
        <w:tc>
          <w:tcPr>
            <w:tcW w:w="1133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по изучению английского языка</w:t>
            </w:r>
          </w:p>
        </w:tc>
      </w:tr>
      <w:tr w:rsidR="00DE0C02" w:rsidRPr="009962D0" w:rsidTr="00C448EA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tabs>
                <w:tab w:val="left" w:pos="1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Способности к обучению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E0C02" w:rsidRPr="009962D0" w:rsidTr="00C448EA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tabs>
                <w:tab w:val="left" w:pos="1735"/>
              </w:tabs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</w:t>
            </w:r>
          </w:p>
          <w:p w:rsidR="00676E37" w:rsidRPr="001F1C2A" w:rsidRDefault="00676E37" w:rsidP="001C7BE9">
            <w:pPr>
              <w:tabs>
                <w:tab w:val="left" w:pos="1735"/>
              </w:tabs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Художественная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 продуктов детского творчества,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Тест «Что за игрушка»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Художественный кружок</w:t>
            </w:r>
          </w:p>
        </w:tc>
      </w:tr>
      <w:tr w:rsidR="00DE0C02" w:rsidRPr="009962D0" w:rsidTr="00C448EA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tabs>
                <w:tab w:val="left" w:pos="1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Вокальная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</w:t>
            </w:r>
          </w:p>
          <w:p w:rsidR="00676E37" w:rsidRPr="001F1C2A" w:rsidRDefault="00C448EA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Методики В.К</w:t>
            </w:r>
            <w:r w:rsidR="00676E37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удрявцева «Солнце в комнате» и «Как спасти зайчика?»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Музыкальные занятия,</w:t>
            </w:r>
          </w:p>
          <w:p w:rsidR="00676E37" w:rsidRPr="001F1C2A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вокала</w:t>
            </w:r>
          </w:p>
        </w:tc>
      </w:tr>
      <w:tr w:rsidR="00DE0C02" w:rsidRPr="009962D0" w:rsidTr="00C448EA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tabs>
                <w:tab w:val="left" w:pos="1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Литературная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01011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речевого творчества</w:t>
            </w:r>
          </w:p>
        </w:tc>
      </w:tr>
      <w:tr w:rsidR="00DE0C02" w:rsidRPr="009962D0" w:rsidTr="00C448EA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tabs>
                <w:tab w:val="left" w:pos="1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Артистическая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01011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Театральный кружок</w:t>
            </w:r>
          </w:p>
        </w:tc>
      </w:tr>
      <w:tr w:rsidR="00DE0C02" w:rsidRPr="009962D0" w:rsidTr="00C448EA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tabs>
                <w:tab w:val="left" w:pos="1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Конструкторская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Наблюдение,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 продуктов детского творчества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01011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</w:t>
            </w:r>
            <w:proofErr w:type="spellEnd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-но-исследовательская деятельность»</w:t>
            </w:r>
          </w:p>
        </w:tc>
      </w:tr>
      <w:tr w:rsidR="00DE0C02" w:rsidRPr="009962D0" w:rsidTr="00C448EA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tabs>
                <w:tab w:val="left" w:pos="1735"/>
              </w:tabs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Психомоторная</w:t>
            </w:r>
          </w:p>
          <w:p w:rsidR="00676E37" w:rsidRPr="001F1C2A" w:rsidRDefault="00E21FE9" w:rsidP="001C7BE9">
            <w:pPr>
              <w:tabs>
                <w:tab w:val="left" w:pos="1735"/>
              </w:tabs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676E37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01011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Физкультурные занятия</w:t>
            </w:r>
          </w:p>
          <w:p w:rsidR="00676E37" w:rsidRPr="001F1C2A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«Остров здоровья»</w:t>
            </w:r>
          </w:p>
        </w:tc>
      </w:tr>
      <w:tr w:rsidR="00DE0C02" w:rsidRPr="009962D0" w:rsidTr="00C448EA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Хореографическая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Хореографический кружок</w:t>
            </w:r>
          </w:p>
        </w:tc>
      </w:tr>
      <w:tr w:rsidR="00DE0C02" w:rsidRPr="009962D0" w:rsidTr="00C448EA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Коммуникативная 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Социально-личностная  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 в свободной деятельности</w:t>
            </w:r>
          </w:p>
        </w:tc>
        <w:tc>
          <w:tcPr>
            <w:tcW w:w="1133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 через сюжетно-ролевые игры</w:t>
            </w:r>
          </w:p>
        </w:tc>
      </w:tr>
      <w:tr w:rsidR="00DE0C02" w:rsidRPr="009962D0" w:rsidTr="00C448EA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Лидерская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6E37" w:rsidRPr="009962D0" w:rsidTr="00010114">
        <w:tc>
          <w:tcPr>
            <w:tcW w:w="5000" w:type="pct"/>
            <w:gridSpan w:val="7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1C7BE9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</w:t>
            </w:r>
            <w:r w:rsidR="00676E37"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Старшая группа (0т 5-ти до 6-ти лет)</w:t>
            </w: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Академическая</w:t>
            </w:r>
          </w:p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Мотивационно-личностные характеристики</w:t>
            </w:r>
          </w:p>
        </w:tc>
        <w:tc>
          <w:tcPr>
            <w:tcW w:w="1001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Наблюдение,</w:t>
            </w:r>
          </w:p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Педагогическая диагностика,</w:t>
            </w:r>
          </w:p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lastRenderedPageBreak/>
              <w:t>Ведение индивидуальных карт</w:t>
            </w:r>
            <w:r w:rsidR="001C7BE9"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 xml:space="preserve"> </w:t>
            </w: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развития</w:t>
            </w:r>
          </w:p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Лист экспертной оценки</w:t>
            </w:r>
          </w:p>
        </w:tc>
        <w:tc>
          <w:tcPr>
            <w:tcW w:w="802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Наблюдение,</w:t>
            </w:r>
          </w:p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Экспресс-методика для 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старшей группы</w:t>
            </w:r>
          </w:p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Цветовой тест </w:t>
            </w:r>
            <w:proofErr w:type="spellStart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Люшера-Эткинга</w:t>
            </w:r>
            <w:proofErr w:type="spellEnd"/>
          </w:p>
        </w:tc>
        <w:tc>
          <w:tcPr>
            <w:tcW w:w="1064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Кружок по изучению английского 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языка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Способности к обучению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Творческая</w:t>
            </w:r>
          </w:p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 продуктов детского творчества,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Тест «Назови и дорисуй»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C695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Художественный кружок</w:t>
            </w:r>
            <w:r w:rsidR="001C7BE9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="00CC6951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Радуга</w:t>
            </w:r>
            <w:r w:rsidR="001C7BE9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Вокальная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Музыкальные занятия</w:t>
            </w:r>
          </w:p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Тест </w:t>
            </w:r>
            <w:proofErr w:type="spellStart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Витцлака</w:t>
            </w:r>
            <w:proofErr w:type="spellEnd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«Составь рассказ по картинкам»,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речевого творчества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Артистическая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C695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Театральный кружок</w:t>
            </w:r>
            <w:r w:rsidR="001C7BE9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="00CC6951">
              <w:rPr>
                <w:rFonts w:ascii="Times New Roman" w:eastAsia="Times New Roman" w:hAnsi="Times New Roman" w:cs="Times New Roman"/>
                <w:sz w:val="26"/>
                <w:szCs w:val="26"/>
              </w:rPr>
              <w:t>Сказка</w:t>
            </w:r>
            <w:r w:rsidR="001C7BE9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Конструкторская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 в играх,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 продуктов детского творчества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CC6951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«Познаватель</w:t>
            </w:r>
            <w:r w:rsidR="00676E37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но-исследовательская деятельность»</w:t>
            </w: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Психомоторная</w:t>
            </w:r>
            <w:r w:rsidR="001C7BE9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Физкультурные занятия</w:t>
            </w:r>
          </w:p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</w:t>
            </w:r>
            <w:r w:rsidR="001C7BE9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Здоровячек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Хореографическая 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C695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Хореографи</w:t>
            </w:r>
            <w:r w:rsidR="001C7BE9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</w:t>
            </w:r>
            <w:r w:rsidR="00CC69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Коммуникативная 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Социально-личностная  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 в свободной деятельности,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результатов анкетирования родителей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Методика </w:t>
            </w:r>
            <w:proofErr w:type="spellStart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Н.Е.Вераксы</w:t>
            </w:r>
            <w:proofErr w:type="spellEnd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«Оценка коммуникативных способностей дошкольников»</w:t>
            </w:r>
          </w:p>
        </w:tc>
        <w:tc>
          <w:tcPr>
            <w:tcW w:w="1064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 через сюжетно-ролевые игры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Лидерская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E37" w:rsidRPr="009962D0" w:rsidTr="00010114">
        <w:tc>
          <w:tcPr>
            <w:tcW w:w="5000" w:type="pct"/>
            <w:gridSpan w:val="7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1C7BE9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</w:t>
            </w:r>
            <w:r w:rsidR="00676E37"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Подготовительная к школе группа (0т 6-ти до 7-ти лет)</w:t>
            </w:r>
          </w:p>
        </w:tc>
      </w:tr>
      <w:tr w:rsidR="001C7BE9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Академическая</w:t>
            </w:r>
          </w:p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Мотивационно-личностные характеристики</w:t>
            </w:r>
          </w:p>
        </w:tc>
        <w:tc>
          <w:tcPr>
            <w:tcW w:w="1001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Наблюдение,</w:t>
            </w:r>
          </w:p>
          <w:p w:rsidR="00676E37" w:rsidRPr="001F1C2A" w:rsidRDefault="00676E37" w:rsidP="001C7BE9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Педагогическая диагностика,</w:t>
            </w:r>
          </w:p>
          <w:p w:rsidR="00676E37" w:rsidRPr="001F1C2A" w:rsidRDefault="00676E37" w:rsidP="001C7BE9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Ведение индивидуальных карт развития,</w:t>
            </w:r>
          </w:p>
          <w:p w:rsidR="00676E37" w:rsidRPr="001F1C2A" w:rsidRDefault="00676E37" w:rsidP="001C7BE9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Лист экспертной оценки по общей одаренности,</w:t>
            </w:r>
          </w:p>
          <w:p w:rsidR="00676E37" w:rsidRPr="001F1C2A" w:rsidRDefault="00676E37" w:rsidP="001C7BE9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Лист экспертной оценки «Изучение образовательной потребности дошкольника»</w:t>
            </w:r>
          </w:p>
        </w:tc>
        <w:tc>
          <w:tcPr>
            <w:tcW w:w="802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Наблюдение,</w:t>
            </w:r>
          </w:p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Экспресс-методика для подготовительной группы</w:t>
            </w:r>
          </w:p>
          <w:p w:rsidR="00676E37" w:rsidRPr="001F1C2A" w:rsidRDefault="00EB2F1B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Пьерона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76E37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Тулуза</w:t>
            </w:r>
          </w:p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Цветовой тест </w:t>
            </w:r>
            <w:proofErr w:type="spellStart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Люшера-Эткинга</w:t>
            </w:r>
            <w:proofErr w:type="spellEnd"/>
          </w:p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Методика Юркевича «Древо желаний»</w:t>
            </w:r>
          </w:p>
        </w:tc>
        <w:tc>
          <w:tcPr>
            <w:tcW w:w="1064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«Познавательно-исследовательская деятельность»,</w:t>
            </w:r>
          </w:p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по изучению английского языка</w:t>
            </w:r>
          </w:p>
        </w:tc>
      </w:tr>
      <w:tr w:rsidR="001C7BE9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Способности к обучению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7BE9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</w:t>
            </w:r>
          </w:p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 продуктов детского творчества,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«Краткий тест креативности» </w:t>
            </w:r>
            <w:r w:rsidR="00EB2F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Торранса</w:t>
            </w:r>
            <w:proofErr w:type="spellEnd"/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Тест креативности Вильямса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Рисунок человека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Рисунки на заданную тему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Художественный кружок</w:t>
            </w:r>
          </w:p>
        </w:tc>
      </w:tr>
      <w:tr w:rsidR="001C7BE9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Вокальная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вокала</w:t>
            </w:r>
          </w:p>
        </w:tc>
      </w:tr>
      <w:tr w:rsidR="001C7BE9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EB2F1B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Тест «Составь рас</w:t>
            </w:r>
            <w:r w:rsidR="00676E37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сказ по сюжетной картинке»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речевого творчества</w:t>
            </w:r>
          </w:p>
        </w:tc>
      </w:tr>
      <w:tr w:rsidR="001C7BE9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Артистическая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Театральный кружок</w:t>
            </w:r>
          </w:p>
        </w:tc>
      </w:tr>
      <w:tr w:rsidR="001C7BE9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Конструкторская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Тест </w:t>
            </w:r>
            <w:proofErr w:type="spellStart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Равена</w:t>
            </w:r>
            <w:proofErr w:type="spellEnd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 в играх,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 продуктов детского творчества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«Познава</w:t>
            </w:r>
            <w:r w:rsidR="00EB2F1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но-исследовательская деятельность»</w:t>
            </w:r>
          </w:p>
        </w:tc>
      </w:tr>
      <w:tr w:rsidR="001C7BE9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Психомоторная</w:t>
            </w:r>
          </w:p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Физкультурные занятия</w:t>
            </w:r>
          </w:p>
        </w:tc>
      </w:tr>
      <w:tr w:rsidR="001C7BE9" w:rsidRPr="009962D0" w:rsidTr="00010114">
        <w:trPr>
          <w:trHeight w:val="1038"/>
        </w:trPr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Хореографическая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Хореографический кружок</w:t>
            </w:r>
          </w:p>
        </w:tc>
      </w:tr>
      <w:tr w:rsidR="001C7BE9" w:rsidRPr="009962D0" w:rsidTr="00010114">
        <w:tc>
          <w:tcPr>
            <w:tcW w:w="97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Коммуникативн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ая 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Социально-личностная   одарен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Тест-игра «Довольна 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 мама?»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Тест-игра «Ситуации»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Тест Темпла, </w:t>
            </w:r>
            <w:proofErr w:type="spellStart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Дарки</w:t>
            </w:r>
            <w:proofErr w:type="spellEnd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, Томаса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 в свободной деятельности,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результатов анкетирования родителей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Воспитатель через сюжетно-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ролевые игры</w:t>
            </w:r>
          </w:p>
        </w:tc>
      </w:tr>
    </w:tbl>
    <w:p w:rsidR="00676E37" w:rsidRPr="009962D0" w:rsidRDefault="00676E37" w:rsidP="009962D0">
      <w:pPr>
        <w:shd w:val="clear" w:color="auto" w:fill="FFFFFF"/>
        <w:spacing w:before="150" w:after="15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 </w:t>
      </w:r>
    </w:p>
    <w:p w:rsidR="00676E37" w:rsidRPr="001C7BE9" w:rsidRDefault="00676E37" w:rsidP="009962D0">
      <w:pPr>
        <w:numPr>
          <w:ilvl w:val="0"/>
          <w:numId w:val="7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Специалисты, ведущие различные кружки и секции, проводят самостоятельный мониторинг развития способностей детей в своем направлении по собственным методикам (входная, промежуточная и итоговая диагностики, анализ динамики изменений, выводы).</w:t>
      </w:r>
    </w:p>
    <w:p w:rsidR="00676E37" w:rsidRPr="001C7BE9" w:rsidRDefault="00676E37" w:rsidP="009962D0">
      <w:pPr>
        <w:numPr>
          <w:ilvl w:val="0"/>
          <w:numId w:val="7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Если большинство показателей по всем результатам исследования ребенка превосходят среднюю норму возрастного развития примерно на 30%, то можно говорить об его общей одаренности.</w:t>
      </w:r>
    </w:p>
    <w:p w:rsidR="00676E37" w:rsidRPr="001C7BE9" w:rsidRDefault="00676E37" w:rsidP="009962D0">
      <w:pPr>
        <w:numPr>
          <w:ilvl w:val="0"/>
          <w:numId w:val="7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Для родителей разработаны опросники по выявлению общей одаренности детей, адаптированные для разных возрастных групп.</w:t>
      </w:r>
    </w:p>
    <w:p w:rsidR="00676E37" w:rsidRPr="001C7BE9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DE0C02" w:rsidRPr="003F4792" w:rsidRDefault="00676E37" w:rsidP="003F4792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реализация программы.</w:t>
      </w:r>
    </w:p>
    <w:p w:rsidR="00676E37" w:rsidRPr="00DE0C02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C0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76E37" w:rsidRPr="001C7BE9" w:rsidRDefault="00676E37" w:rsidP="009962D0">
      <w:pPr>
        <w:numPr>
          <w:ilvl w:val="0"/>
          <w:numId w:val="8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Составить индивидуальные маршруты психолого-педагогического сопровождения одаренных детей.</w:t>
      </w:r>
    </w:p>
    <w:p w:rsidR="00676E37" w:rsidRPr="001C7BE9" w:rsidRDefault="00676E37" w:rsidP="009962D0">
      <w:pPr>
        <w:numPr>
          <w:ilvl w:val="0"/>
          <w:numId w:val="8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Скоординировать и интегрировать деятельность специалистов и родителей в этом направлении.</w:t>
      </w:r>
    </w:p>
    <w:p w:rsidR="00676E37" w:rsidRPr="001C7BE9" w:rsidRDefault="00676E37" w:rsidP="009962D0">
      <w:pPr>
        <w:numPr>
          <w:ilvl w:val="0"/>
          <w:numId w:val="8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Разработать план мероприятий для развития творческих способностей воспитанников детского сада.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Исходной предпосылкой для развития способностей служат врождённые задатки.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Любые задатки, прежде чем превратиться в способности, должны пройти большой путь развития. Первые годы жизни ребенка - самые ценные для его будущего, и надо как можно полнее использовать их.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lastRenderedPageBreak/>
        <w:t>При создании в дошкольном учреждении 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На схеме 2 обозначены основные условия в детском саду, при которых развитие одарённости ребенка будет проходить наиболее эффективно.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Такими условиями являются: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наличие специально подготовленных высококвалифицированных педагогов дополнительного образования и воспитателей;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наличие богатой предметно-развивающей среды, стимулирующей самую разнообразную деятельность ребенка;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использование в работе педагогов различных нетрадиционных методов и приемов, игровых технологий,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занятие детей в свободной деятельности развивающими играми,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работа кружков и секции, развивающих творческую направленность ребенка;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участие детей в различных праздниках, спортивных соревнованиях, сюжетно-ролевых играх, выставках детского творчества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тесное сотрудничество с семьей по вопросам развития одаренности их детей;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Можно также рекомендовать родителям посещение кружков и секций вне детского сада</w:t>
      </w:r>
      <w:r w:rsidR="001C7B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Хорошо стимулирует детей на дальнейшее творческое развитие их участие в мероприятиях творческого характера между детскими садами, организованным отделом </w:t>
      </w:r>
      <w:r w:rsidR="001C7BE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1C7BE9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</w:t>
      </w:r>
      <w:r w:rsidR="001C7BE9" w:rsidRPr="001C7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BE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Саранск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E37" w:rsidRPr="009962D0" w:rsidRDefault="00676E37" w:rsidP="00DE0C02">
      <w:pPr>
        <w:shd w:val="clear" w:color="auto" w:fill="FFFFFF"/>
        <w:spacing w:before="150"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9962D0">
        <w:rPr>
          <w:rFonts w:ascii="Times New Roman" w:eastAsia="Times New Roman" w:hAnsi="Times New Roman" w:cs="Times New Roman"/>
          <w:noProof/>
          <w:color w:val="303F50"/>
          <w:sz w:val="28"/>
          <w:szCs w:val="28"/>
        </w:rPr>
        <w:drawing>
          <wp:inline distT="0" distB="0" distL="0" distR="0">
            <wp:extent cx="6191250" cy="4057650"/>
            <wp:effectExtent l="19050" t="0" r="0" b="0"/>
            <wp:docPr id="2" name="Рисунок 2" descr="Условия для развития  детской одарен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ия для развития  детской одаренности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Данная программа рассчитана на 1 год и реализуется в несколько этапов:</w:t>
      </w:r>
    </w:p>
    <w:p w:rsidR="00676E37" w:rsidRPr="001C7BE9" w:rsidRDefault="00676E37" w:rsidP="009962D0">
      <w:pPr>
        <w:numPr>
          <w:ilvl w:val="0"/>
          <w:numId w:val="10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первый этап - апробация программы;</w:t>
      </w:r>
    </w:p>
    <w:p w:rsidR="00676E37" w:rsidRPr="001C7BE9" w:rsidRDefault="00676E37" w:rsidP="009962D0">
      <w:pPr>
        <w:numPr>
          <w:ilvl w:val="0"/>
          <w:numId w:val="10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второй этап - повторная диагностика и анализ первичных результатов;</w:t>
      </w:r>
    </w:p>
    <w:p w:rsidR="00676E37" w:rsidRPr="001C7BE9" w:rsidRDefault="00676E37" w:rsidP="009962D0">
      <w:pPr>
        <w:numPr>
          <w:ilvl w:val="0"/>
          <w:numId w:val="10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третий этап - коррекция программы.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b/>
          <w:bCs/>
          <w:sz w:val="28"/>
          <w:szCs w:val="28"/>
        </w:rPr>
        <w:t>На этапе апробации проводится:</w:t>
      </w:r>
    </w:p>
    <w:p w:rsidR="00676E37" w:rsidRPr="001C7BE9" w:rsidRDefault="00676E37" w:rsidP="009962D0">
      <w:pPr>
        <w:numPr>
          <w:ilvl w:val="0"/>
          <w:numId w:val="1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исследование уровня одаренности воспитанников детского сада, результатом которого должно являться создание «Банка данных по одаренным детям». Данное исследование может занять 1,5 – 2 месяца.</w:t>
      </w:r>
    </w:p>
    <w:p w:rsidR="00676E37" w:rsidRPr="001C7BE9" w:rsidRDefault="00676E37" w:rsidP="009962D0">
      <w:pPr>
        <w:numPr>
          <w:ilvl w:val="0"/>
          <w:numId w:val="1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Анализ содержания «Банка данных по одаренным детям» воспитателями групп и специалистами, ведущими кружки и секции. Выбор направленности для дальнейшего развития каждого ребенка, составление индивидуального маршрута.</w:t>
      </w:r>
    </w:p>
    <w:p w:rsidR="00676E37" w:rsidRPr="001C7BE9" w:rsidRDefault="00676E37" w:rsidP="009962D0">
      <w:pPr>
        <w:numPr>
          <w:ilvl w:val="0"/>
          <w:numId w:val="1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Первичная диагностика детей специалистами кружков и секций в соответствии с индивидуальным маршрутом (начало учебного года)</w:t>
      </w:r>
    </w:p>
    <w:p w:rsidR="00676E37" w:rsidRPr="001C7BE9" w:rsidRDefault="00676E37" w:rsidP="009962D0">
      <w:pPr>
        <w:numPr>
          <w:ilvl w:val="0"/>
          <w:numId w:val="1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Коррекция рабочих программ воспитателей и специалистов, ведущих кружки и секции с учетом индивидуального подхода к одаренным детям</w:t>
      </w:r>
    </w:p>
    <w:p w:rsidR="00676E37" w:rsidRPr="001C7BE9" w:rsidRDefault="00676E37" w:rsidP="009962D0">
      <w:pPr>
        <w:numPr>
          <w:ilvl w:val="0"/>
          <w:numId w:val="1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Развивающая работа с воспитанниками в соответствии с индивидуальным маршрутом развития ребенка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Ориентировочно, данный этап может продлиться до окончания первого полугодия.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b/>
          <w:bCs/>
          <w:sz w:val="28"/>
          <w:szCs w:val="28"/>
        </w:rPr>
        <w:t>На втором этапе 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(в конце первого полугодия), специалисты проводят промежуточную диагностику достижений воспитанников, анализируют результаты, проводят коррекцию рабочих программ. Результаты диагностики и выводы по дальнейшей работе в данном направлении вносятся в «Банк данных по одаренным детям»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С начала второго полугодия с воспитанниками проводится дальнейшая программа с учетом коррекции рабочих программ специалистов.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В конце учебного года проводится </w:t>
      </w:r>
      <w:r w:rsidRPr="001C7BE9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этап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 работы с данной программой:</w:t>
      </w:r>
    </w:p>
    <w:p w:rsidR="00676E37" w:rsidRPr="001C7BE9" w:rsidRDefault="00676E37" w:rsidP="009962D0">
      <w:pPr>
        <w:numPr>
          <w:ilvl w:val="0"/>
          <w:numId w:val="12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Воспитатели и специалисты проводят итоговую диагностику воспитанников в соответствии с их индивидуальными маршрутами;</w:t>
      </w:r>
    </w:p>
    <w:p w:rsidR="00676E37" w:rsidRPr="001C7BE9" w:rsidRDefault="00676E37" w:rsidP="009962D0">
      <w:pPr>
        <w:numPr>
          <w:ilvl w:val="0"/>
          <w:numId w:val="12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Обсуждаются итоги развивающей работы с одаренными детьми, выявляются проблемы;</w:t>
      </w:r>
    </w:p>
    <w:p w:rsidR="00676E37" w:rsidRPr="001C7BE9" w:rsidRDefault="00676E37" w:rsidP="009962D0">
      <w:pPr>
        <w:numPr>
          <w:ilvl w:val="0"/>
          <w:numId w:val="12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Производится коррекция данной программы в соответствии с выявленными проблемами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76E37" w:rsidRDefault="00676E37" w:rsidP="00DE0C02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b/>
          <w:bCs/>
          <w:sz w:val="28"/>
          <w:szCs w:val="28"/>
        </w:rPr>
        <w:t>4. Заключение</w:t>
      </w:r>
    </w:p>
    <w:p w:rsidR="00DE0C02" w:rsidRPr="001C7BE9" w:rsidRDefault="00DE0C02" w:rsidP="00DE0C02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Способности в отличие от задатков – приобретенное качество. Именно в годы детства (в отличие от зрелости) внутренние условия формирования возрастного развития являются одновременно и факторами формирования способностей. Даже слабые способности ребенка можно развить, если целенаправленно и систематически заниматься с ним. В то же время, хорошие способности, в т.ч. одаренность, не получающие постоянного подтверждения могут стереться со временем: если жизнь ребенка сведена к убогости биологического существования, то реализуется лишь небольшая часть его возможностей, образуется ограниченное число связей между клетками мозга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Способность существует только в развитии, развитие это осуществляется в процессе той или иной практической или теоретической деятельности. За 7 лет дошкольного детства происходит бурное физиологическое и психическое развитие ребенка, здесь же проявляются его первые склонности и способности, в том числе и творческие, которые следует вовремя заметить.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Результаты развития творческих способностей могут быть наилучшими, когда семья и детский сад работают в тесном контакте</w:t>
      </w:r>
      <w:proofErr w:type="gramStart"/>
      <w:r w:rsidRPr="001C7B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7BE9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сли родители осознают важность своего влияния на развитие личности ребенка и научатся 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организовывать свободное время семьи, направляя его на развитие творческих способностей ребенка. Но как показывают опрос и анкетирование родителей, домашняя жизнь ребенка не особенно способствует развитию творческого потенциала ребенка. Подавляющее большинство родителей ставят на первое место учебно-дисциплинарные ценности. Поэтому на детский сад в отношении творческого развития детей ложится основная нагрузка.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Доктор психологических наук В.А. </w:t>
      </w:r>
      <w:proofErr w:type="spellStart"/>
      <w:r w:rsidRPr="001C7BE9">
        <w:rPr>
          <w:rFonts w:ascii="Times New Roman" w:eastAsia="Times New Roman" w:hAnsi="Times New Roman" w:cs="Times New Roman"/>
          <w:sz w:val="28"/>
          <w:szCs w:val="28"/>
        </w:rPr>
        <w:t>Моляко</w:t>
      </w:r>
      <w:proofErr w:type="spell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раскрывает в своих работах суть такого понятия, как «Творческий потенциал» и выделяет в его системе следующие основные составляющие: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Доминирование интересов и мотивов.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Эмоциональная погруженность в деятельность.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Воля к решению, успеху.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Общая эстетическая удовлетворенность от процесса и продуктов деятельности.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Понимание сущности проблемы, задачи, ситуации.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Бессознательное, интуитивное решение проблемы.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7BE9">
        <w:rPr>
          <w:rFonts w:ascii="Times New Roman" w:eastAsia="Times New Roman" w:hAnsi="Times New Roman" w:cs="Times New Roman"/>
          <w:sz w:val="28"/>
          <w:szCs w:val="28"/>
        </w:rPr>
        <w:t>Стратегиальность</w:t>
      </w:r>
      <w:proofErr w:type="spell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в интеллектуальном поведении (личностные возможности продуцировать проекты).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7BE9">
        <w:rPr>
          <w:rFonts w:ascii="Times New Roman" w:eastAsia="Times New Roman" w:hAnsi="Times New Roman" w:cs="Times New Roman"/>
          <w:sz w:val="28"/>
          <w:szCs w:val="28"/>
        </w:rPr>
        <w:t>Многовариантность</w:t>
      </w:r>
      <w:proofErr w:type="spell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решений, прогнозов.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Искусство находить, выбирать (изобретательность, находчивость).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Первые годы жизни ребенка - самые ценные для его будущего, и надо как можно полнее использовать их.</w:t>
      </w:r>
      <w:r w:rsidRPr="001C7BE9">
        <w:rPr>
          <w:rFonts w:ascii="Times New Roman" w:eastAsia="Times New Roman" w:hAnsi="Times New Roman" w:cs="Times New Roman"/>
          <w:spacing w:val="4"/>
          <w:sz w:val="28"/>
          <w:szCs w:val="28"/>
        </w:rPr>
        <w:t> Важно создать благоприятную 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психологическую обстановку для занятий ребенка, находить слова </w:t>
      </w:r>
      <w:r w:rsidRPr="001C7BE9">
        <w:rPr>
          <w:rFonts w:ascii="Times New Roman" w:eastAsia="Times New Roman" w:hAnsi="Times New Roman" w:cs="Times New Roman"/>
          <w:spacing w:val="-1"/>
          <w:sz w:val="28"/>
          <w:szCs w:val="28"/>
        </w:rPr>
        <w:t>поддержки для новых творческих начинаний, относиться к ним с </w:t>
      </w:r>
      <w:r w:rsidRPr="001C7BE9">
        <w:rPr>
          <w:rFonts w:ascii="Times New Roman" w:eastAsia="Times New Roman" w:hAnsi="Times New Roman" w:cs="Times New Roman"/>
          <w:spacing w:val="10"/>
          <w:sz w:val="28"/>
          <w:szCs w:val="28"/>
        </w:rPr>
        <w:t>симпатией и теплотой. Аккуратно, ласково и ненавязчиво </w:t>
      </w:r>
      <w:r w:rsidRPr="001C7BE9">
        <w:rPr>
          <w:rFonts w:ascii="Times New Roman" w:eastAsia="Times New Roman" w:hAnsi="Times New Roman" w:cs="Times New Roman"/>
          <w:spacing w:val="3"/>
          <w:sz w:val="28"/>
          <w:szCs w:val="28"/>
        </w:rPr>
        <w:t>поддерживать стремление ребенка к творчеству. В случае неудач, </w:t>
      </w:r>
      <w:r w:rsidRPr="001C7BE9">
        <w:rPr>
          <w:rFonts w:ascii="Times New Roman" w:eastAsia="Times New Roman" w:hAnsi="Times New Roman" w:cs="Times New Roman"/>
          <w:spacing w:val="16"/>
          <w:sz w:val="28"/>
          <w:szCs w:val="28"/>
        </w:rPr>
        <w:t>ему необходимо сочувствие, и ни в коем случае нельзя 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высказываться неодобрительно о творческих попытках ребенка.</w:t>
      </w:r>
    </w:p>
    <w:p w:rsidR="00676E37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C7BE9" w:rsidRDefault="001C7BE9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BE9" w:rsidRDefault="001C7BE9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2F89" w:rsidRDefault="00B82F89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2F89" w:rsidRDefault="00B82F89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BE9" w:rsidRDefault="001C7BE9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BE9" w:rsidRPr="001C7BE9" w:rsidRDefault="001C7BE9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37" w:rsidRPr="001C7BE9" w:rsidRDefault="001C7BE9" w:rsidP="00DE0C02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</w:t>
      </w:r>
      <w:r w:rsidR="00676E37" w:rsidRPr="001C7BE9">
        <w:rPr>
          <w:rFonts w:ascii="Times New Roman" w:eastAsia="Times New Roman" w:hAnsi="Times New Roman" w:cs="Times New Roman"/>
          <w:b/>
          <w:sz w:val="28"/>
          <w:szCs w:val="28"/>
        </w:rPr>
        <w:t>итератур</w:t>
      </w:r>
      <w:r w:rsidRPr="001C7BE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C7BE9">
        <w:rPr>
          <w:rFonts w:ascii="Times New Roman" w:eastAsia="Times New Roman" w:hAnsi="Times New Roman" w:cs="Times New Roman"/>
          <w:sz w:val="28"/>
          <w:szCs w:val="28"/>
        </w:rPr>
        <w:t>Баландина</w:t>
      </w:r>
      <w:proofErr w:type="spell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Л.А., Гаврилова В.Г., Горбачева И.А., </w:t>
      </w:r>
      <w:proofErr w:type="spellStart"/>
      <w:r w:rsidRPr="001C7BE9">
        <w:rPr>
          <w:rFonts w:ascii="Times New Roman" w:eastAsia="Times New Roman" w:hAnsi="Times New Roman" w:cs="Times New Roman"/>
          <w:sz w:val="28"/>
          <w:szCs w:val="28"/>
        </w:rPr>
        <w:t>Захаревич</w:t>
      </w:r>
      <w:proofErr w:type="spell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Г.А., Марченко Г.Н., </w:t>
      </w:r>
      <w:proofErr w:type="spellStart"/>
      <w:r w:rsidRPr="001C7BE9">
        <w:rPr>
          <w:rFonts w:ascii="Times New Roman" w:eastAsia="Times New Roman" w:hAnsi="Times New Roman" w:cs="Times New Roman"/>
          <w:sz w:val="28"/>
          <w:szCs w:val="28"/>
        </w:rPr>
        <w:t>Ничипорюк</w:t>
      </w:r>
      <w:proofErr w:type="spell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Е.А., Скрипкина Н.М., Тарасова Н.Е., </w:t>
      </w:r>
      <w:proofErr w:type="spellStart"/>
      <w:r w:rsidRPr="001C7BE9">
        <w:rPr>
          <w:rFonts w:ascii="Times New Roman" w:eastAsia="Times New Roman" w:hAnsi="Times New Roman" w:cs="Times New Roman"/>
          <w:sz w:val="28"/>
          <w:szCs w:val="28"/>
        </w:rPr>
        <w:t>Чернецкая</w:t>
      </w:r>
      <w:proofErr w:type="spell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Л.В., </w:t>
      </w:r>
      <w:proofErr w:type="spellStart"/>
      <w:r w:rsidRPr="001C7BE9">
        <w:rPr>
          <w:rFonts w:ascii="Times New Roman" w:eastAsia="Times New Roman" w:hAnsi="Times New Roman" w:cs="Times New Roman"/>
          <w:sz w:val="28"/>
          <w:szCs w:val="28"/>
        </w:rPr>
        <w:t>Шабельная</w:t>
      </w:r>
      <w:proofErr w:type="spell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Е. А. Диагностика в детском саду. Методическое пособие г. Ростов-на-Дону, 2004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2. Богоявленская М. “Проблемы одаренного ребенка” ж/л “Обруч” 2005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1C7BE9">
        <w:rPr>
          <w:rFonts w:ascii="Times New Roman" w:eastAsia="Times New Roman" w:hAnsi="Times New Roman" w:cs="Times New Roman"/>
          <w:sz w:val="28"/>
          <w:szCs w:val="28"/>
        </w:rPr>
        <w:t>Бурменская</w:t>
      </w:r>
      <w:proofErr w:type="spell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Г.В., Слуцкий В.М.. Одаренные дети 1991. М.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4. Клименко В.В. “Психологические тесты таланта” С-Петербург 1996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5. Одаренность малыша: раскрыть, понять, поддержать. М., 1998.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6. Психология одаренности детей и подростков под редакцией </w:t>
      </w:r>
      <w:proofErr w:type="spellStart"/>
      <w:r w:rsidRPr="001C7BE9">
        <w:rPr>
          <w:rFonts w:ascii="Times New Roman" w:eastAsia="Times New Roman" w:hAnsi="Times New Roman" w:cs="Times New Roman"/>
          <w:sz w:val="28"/>
          <w:szCs w:val="28"/>
        </w:rPr>
        <w:t>Н.С.Лейтеса</w:t>
      </w:r>
      <w:proofErr w:type="spellEnd"/>
      <w:r w:rsidRPr="001C7BE9">
        <w:rPr>
          <w:rFonts w:ascii="Times New Roman" w:eastAsia="Times New Roman" w:hAnsi="Times New Roman" w:cs="Times New Roman"/>
          <w:sz w:val="28"/>
          <w:szCs w:val="28"/>
        </w:rPr>
        <w:t>. 2000. М.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7. Савенков А.И. Одаренные дети в детском саду и в школе 2000. Москва.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8.Симановский А.Э. Развитие творческого мышления детей 1996. Ярославль.</w:t>
      </w:r>
    </w:p>
    <w:p w:rsidR="00676E37" w:rsidRPr="001C7BE9" w:rsidRDefault="00676E37" w:rsidP="009962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FFC" w:rsidRDefault="008C2FFC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Default="00476FB1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Default="00476FB1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Default="00476FB1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98033E" w:rsidRPr="0098033E" w:rsidRDefault="0098033E" w:rsidP="0098033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программы сопровождения одаренного ребенка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Программа сопровождения разрабатывается совместно всеми субъектами воспитательно-образовательного процесса. Заместитель директора по учебно-воспитательной работе осуществляет контроль за реализацией программы.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</w:rPr>
        <w:t>I. </w:t>
      </w: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>Диагностический этап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педагогическая диагностика;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психологическая диагностика;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специальная диагностика (углубленная);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диагностический мониторинг (анализ динамики развития</w:t>
      </w:r>
      <w:proofErr w:type="gramStart"/>
      <w:r w:rsidRPr="0098033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8033E">
        <w:rPr>
          <w:rFonts w:ascii="Times New Roman" w:hAnsi="Times New Roman" w:cs="Times New Roman"/>
          <w:sz w:val="28"/>
          <w:szCs w:val="28"/>
        </w:rPr>
        <w:t>.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</w:rPr>
        <w:t>II. </w:t>
      </w: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Информационный этап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подбор литературы по тематике;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создание банка информации по работе с одаренными детьми;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подготовка курса лекций и бесед по проблемам одаренности;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просветительская работа со всеми субъектами образовательного процесса.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</w:rPr>
        <w:t>III. </w:t>
      </w: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Подготовительный этап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определение функций каждого субъекта воспитательно-образовательного процесса;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составление индивидуальной программы развития для каждой категории специальной одаренности;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разработка рекомендаций для родителей по сопровождению развития одаренного ребенка.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</w:rPr>
        <w:t>IV. </w:t>
      </w: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Развивающий этап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организация и проведение индивидуальных и групповых занятий с обучающимися (по индивидуальному плану);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организация мероприятий по социализации и адаптации одаренного ребенка в группе сверстников;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организация различных мероприятий, формирующих развивающую среду для одаренных детей, с включением в них всех субъектов воспитательно-образовательного процесса (педагоги, воспитатели, администрация, психолог, родители и др.).</w:t>
      </w:r>
    </w:p>
    <w:p w:rsidR="00DE0C02" w:rsidRDefault="00DE0C02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Default="00476FB1" w:rsidP="009803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33E" w:rsidRPr="0098033E" w:rsidRDefault="0098033E" w:rsidP="009803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033E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8033E" w:rsidRPr="0098033E" w:rsidRDefault="0098033E" w:rsidP="0098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3E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Pr="0098033E">
        <w:rPr>
          <w:rFonts w:ascii="Times New Roman" w:hAnsi="Times New Roman" w:cs="Times New Roman"/>
          <w:b/>
          <w:sz w:val="28"/>
          <w:szCs w:val="28"/>
        </w:rPr>
        <w:t xml:space="preserve"> воспитательно-образовательного процесса при организации работы с одаренными детьми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Психолог</w:t>
      </w:r>
      <w:r w:rsidRPr="009803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1. Диагностическая – осуществление психологической диагностики (начальной, текущей, итоговой) всех субъектов процесса. Сбор и анализ результатов педагогической диагностики.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2. Информационная – просвещение родителей и воспитателей по проблемам выявления, сопровождения и развития одаренности.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3. Коррекционная – организация мероприятий по адаптации и социализации одаренного ребенка. Коррекция эмоциональных и поведенческих нарушений.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4. Развивающая – участие в развитии одаренного ребенка (индивидуальные и групповые занятия, оказание помощи воспитателям и специалистам при составлении программ индивидуального развития одаренного ребенка).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Заместитель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заведующей</w:t>
      </w: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учебно-воспитательной работе: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1. Организационная – осуществляет организацию и координацию процесса сопровождения одаренного ребенка.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2. Информационная – консультирование родителей по вопросам воспитания, обучения их одаренных детей.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3. Контролирующая – разработка схемы наблюдения за процессом сопровождения одаренного ребенка. Коррекция деятельности субъектов процесса на основе мониторинга и анализа их работы.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4. Методическая – организует методическое оснащение процесса сопровождения одаренного ребенка (пособия, литература и другое оборудование). Оказывает методическую помощь педагогам в разработке программ.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Педагоги: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1. Информационная – сотрудничество с родителями с целью распространения информации по особенностям одаренного ребенка.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2. Развивающая – определение педагогических задач сопровождения с учетом индивидуальных особенностей одаренных детей и потребностей семьи. Разработка и внедрение индивидуальных и групповых программ развития одаренного ребенка.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3. Координирующая – осуществляет координацию деятельности учителя-предметника, музыкального руководителя, инструктора по физической культуре и других преподавателей в рамках программы сопровождения одаренного ребенка.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>Другие субъекты педагогической деятельности: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1. Диагностическая – выделение группы детей со специальными способностями. Углубленная диагностика одаренного ребенка с целью определения зоны его ближайшего развития.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 xml:space="preserve">2. Развивающая – осуществляет развитие музыкальных, физических и др. способностей и эмоциональной сферы ребенка. Учитывает индивидуальные </w:t>
      </w:r>
      <w:r w:rsidRPr="0098033E">
        <w:rPr>
          <w:rFonts w:ascii="Times New Roman" w:hAnsi="Times New Roman" w:cs="Times New Roman"/>
          <w:sz w:val="28"/>
          <w:szCs w:val="28"/>
        </w:rPr>
        <w:lastRenderedPageBreak/>
        <w:t>особенности детей, осуществляет дифференцированный подход к подбору групп одаренных школьников. Активно участвует в преобразовании среды развития ребенка.</w:t>
      </w:r>
    </w:p>
    <w:p w:rsidR="00476FB1" w:rsidRDefault="00476FB1" w:rsidP="00476FB1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Приложение 3</w:t>
      </w:r>
    </w:p>
    <w:p w:rsidR="00476FB1" w:rsidRPr="00476FB1" w:rsidRDefault="00476FB1" w:rsidP="00476FB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76FB1">
        <w:rPr>
          <w:rFonts w:ascii="Times New Roman" w:hAnsi="Times New Roman" w:cs="Times New Roman"/>
          <w:b/>
          <w:iCs/>
          <w:sz w:val="28"/>
          <w:szCs w:val="28"/>
        </w:rPr>
        <w:t>Карта одаренного ребенка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1. ФИО ребенка.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2. Возраст ребенка (год, месяц).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 xml:space="preserve">3. Медицинское заключение (последний </w:t>
      </w:r>
      <w:proofErr w:type="spellStart"/>
      <w:r w:rsidRPr="00476FB1">
        <w:rPr>
          <w:rFonts w:ascii="Times New Roman" w:hAnsi="Times New Roman" w:cs="Times New Roman"/>
          <w:sz w:val="28"/>
          <w:szCs w:val="28"/>
        </w:rPr>
        <w:t>профосмотр</w:t>
      </w:r>
      <w:proofErr w:type="spellEnd"/>
      <w:r w:rsidRPr="00476FB1">
        <w:rPr>
          <w:rFonts w:ascii="Times New Roman" w:hAnsi="Times New Roman" w:cs="Times New Roman"/>
          <w:sz w:val="28"/>
          <w:szCs w:val="28"/>
        </w:rPr>
        <w:t>).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4. Сведения о родителях.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5. Состав семьи.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6. Статус семьи.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7. Результаты психологической диагностики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8. Результаты педагогической диагностики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9. Результаты социометрического исследования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10. Область одаренности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11. Признаки одаренности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12. Диагностика одаренности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13. Выводы и рекомендации</w:t>
      </w: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14. Развивающая программа (разрабатывается и внедряется всеми субъектами воспитательно-образовательного процесса).</w:t>
      </w: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Default="00476FB1" w:rsidP="00476F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6FB1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476FB1" w:rsidRPr="00476FB1" w:rsidRDefault="00476FB1" w:rsidP="00476F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FB1" w:rsidRDefault="00476FB1" w:rsidP="00476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Структура программы сопровождения одаренного ребенка</w:t>
      </w:r>
    </w:p>
    <w:p w:rsidR="00476FB1" w:rsidRPr="00476FB1" w:rsidRDefault="00476FB1" w:rsidP="00476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1. Определение целей и задач программы сопровождения.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2. Определение субъектов воспитательно-образовательного процесса, задействованных в программе.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3. Определение функций и содержания работы каждого субъекта программы сопровождения.</w:t>
      </w:r>
    </w:p>
    <w:p w:rsidR="00B82F89" w:rsidRPr="00B82F89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4. Мониторинг программы.</w:t>
      </w: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FB1" w:rsidRDefault="00476FB1" w:rsidP="00476F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5 </w:t>
      </w:r>
    </w:p>
    <w:p w:rsidR="00476FB1" w:rsidRDefault="00476FB1" w:rsidP="00476F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6FB1" w:rsidRPr="00476FB1" w:rsidRDefault="00476FB1" w:rsidP="00476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План программы «Сопровождение ребенка, одаренного в нескольких областях»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76FB1">
        <w:rPr>
          <w:rFonts w:ascii="Times New Roman" w:hAnsi="Times New Roman" w:cs="Times New Roman"/>
          <w:sz w:val="28"/>
          <w:szCs w:val="28"/>
        </w:rPr>
        <w:t> гармонизация и развитие потенциальных возможностей одаренного ребенка.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lastRenderedPageBreak/>
        <w:t>- выявление ребенка, одаренного в нескольких областях;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- составление и реализация программы сопровождения такого ребенка (группы);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- создание психологически комфортной среды развития и воспитания одаренного ребенка.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В программе принимают участие: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1. Психолог.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2. Педагоги.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3. Другие субъекты педагогической деятельности.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4. Заместитель директора по учебно-воспитательной работе.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5. Родители.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Диагностический этап:</w:t>
      </w:r>
      <w:r w:rsidRPr="00476FB1">
        <w:rPr>
          <w:rFonts w:ascii="Times New Roman" w:hAnsi="Times New Roman" w:cs="Times New Roman"/>
          <w:sz w:val="28"/>
          <w:szCs w:val="28"/>
        </w:rPr>
        <w:t> подготовка пакета психолого-педагогических диагностик выявления общей, интеллектуальной, творческой одаренности по возрастным группам. Проведение обследований детей по желанию родителей.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Информационный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> просвещение и консультирование по особенностям одаренных детей всех субъектов программы (по планам-графикам).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Развивающий этап:</w:t>
      </w:r>
      <w:r w:rsidRPr="00476FB1">
        <w:rPr>
          <w:rFonts w:ascii="Times New Roman" w:hAnsi="Times New Roman" w:cs="Times New Roman"/>
          <w:sz w:val="28"/>
          <w:szCs w:val="28"/>
        </w:rPr>
        <w:t> разработка программ, методик, раздаточных материалов для обучения специалистов и родителей методам выявления и развития одаренности дошкольников. Тренинги для детей, родителей, воспитателей и др. Индивидуальные и групповые развивающие и коррекционные занятия с одарёнными детьми.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Информационный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> организация и проведение работы с родителями по воспитанию одаренного ребенка в семье, беседа с родителями по тематике различных типов специальных способностей. Разработка рекомендаций для семьи, имеющей одарённых детей в какой-либо области. Проведение практикумов для родителей по выявлению скрытой одаренности в рамках дней «Открытых дверей» или в процессе проведения круглых столов. Определение и написание своих функций (своей части работы) в общем плане сопровождения одарённых детей.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Развивающий этап:</w:t>
      </w:r>
      <w:r w:rsidRPr="00476FB1">
        <w:rPr>
          <w:rFonts w:ascii="Times New Roman" w:hAnsi="Times New Roman" w:cs="Times New Roman"/>
          <w:sz w:val="28"/>
          <w:szCs w:val="28"/>
        </w:rPr>
        <w:t> определение специальных способностей методом педагогической диагностики; разработка и использования на занятиях заданий повышенной сложности с учетом индивидуальных особенностей одарённых детей. Создание и постоянное пополнение предметно-развивающей среды в группе. Разработка и внедрение программ, включающих элементы повышенной сложности.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заведующей</w:t>
      </w:r>
      <w:r w:rsidRPr="00476FB1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учебно-воспита</w:t>
      </w:r>
      <w:r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476FB1">
        <w:rPr>
          <w:rFonts w:ascii="Times New Roman" w:hAnsi="Times New Roman" w:cs="Times New Roman"/>
          <w:b/>
          <w:bCs/>
          <w:sz w:val="28"/>
          <w:szCs w:val="28"/>
        </w:rPr>
        <w:t>льной работе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Информационный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> создание банка данных одарённых детей по школе. Консультации для родителей.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Организационный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 xml:space="preserve"> включение в годовой план развития школы дополнительных платных образовательных услуг. Организация в рамках школы семинаров по обмену опытом по взаимодействию с конкретным одаренным ребенком в рамках программы сопровождения. Организация постоянно действующей службы «Не прозевайте вундеркинда!» и «Дней открытых </w:t>
      </w:r>
      <w:r w:rsidRPr="00476FB1">
        <w:rPr>
          <w:rFonts w:ascii="Times New Roman" w:hAnsi="Times New Roman" w:cs="Times New Roman"/>
          <w:sz w:val="28"/>
          <w:szCs w:val="28"/>
        </w:rPr>
        <w:lastRenderedPageBreak/>
        <w:t>дверей» по проблематике одарённых детей. Проведение заседаний клуба «Одаренный педагог».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Этап контроля:</w:t>
      </w:r>
      <w:r w:rsidRPr="00476FB1">
        <w:rPr>
          <w:rFonts w:ascii="Times New Roman" w:hAnsi="Times New Roman" w:cs="Times New Roman"/>
          <w:sz w:val="28"/>
          <w:szCs w:val="28"/>
        </w:rPr>
        <w:t> контроль за выполнением программы сопровождения; мониторинг динамики развития ребенка (срезы).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Информационный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> участие в круглом столе с педагогами школы по проблемам одарённых детей. Посещение родительских клубов. Участие активных родителей в педагогическом процессе.</w:t>
      </w: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Развивающий этап:</w:t>
      </w:r>
      <w:r w:rsidRPr="00476FB1">
        <w:rPr>
          <w:rFonts w:ascii="Times New Roman" w:hAnsi="Times New Roman" w:cs="Times New Roman"/>
          <w:sz w:val="28"/>
          <w:szCs w:val="28"/>
        </w:rPr>
        <w:t> определение одаренного ребенка в специальные кружки и секции, в музыкальные, хореографические и спортивные школы. Обеспечение одаренному ребенку развивающей среды в домашних условиях.</w:t>
      </w:r>
    </w:p>
    <w:p w:rsidR="00F54A11" w:rsidRDefault="00F54A1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11" w:rsidRDefault="00F54A1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Default="00476FB1" w:rsidP="00476F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6FB1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476FB1" w:rsidRPr="00476FB1" w:rsidRDefault="00476FB1" w:rsidP="00476F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FB1" w:rsidRPr="00476FB1" w:rsidRDefault="00476FB1" w:rsidP="00476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План программы «Сопровождение ребенка, имеющего незаурядные интеллектуальные способности»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FB1">
        <w:rPr>
          <w:rFonts w:ascii="Times New Roman" w:hAnsi="Times New Roman" w:cs="Times New Roman"/>
          <w:sz w:val="28"/>
          <w:szCs w:val="28"/>
        </w:rPr>
        <w:t>гармонизация и развитие незаурядных интеллектуальных способностей одаренного ребенка.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1. Создать условия для развития и гармонизации незаурядных интеллектуальных способностей у детей.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2. Социализация ребенка в группе сверстников.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3. Развитие творческого мышления, наблюдательности и познавательной активности.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Диагностический этап:</w:t>
      </w:r>
      <w:r w:rsidRPr="00476FB1">
        <w:rPr>
          <w:rFonts w:ascii="Times New Roman" w:hAnsi="Times New Roman" w:cs="Times New Roman"/>
          <w:sz w:val="28"/>
          <w:szCs w:val="28"/>
        </w:rPr>
        <w:t> подготовка и проведение констатирующей и итоговой диагностики с одарёнными детьми.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Информационный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> заседание круглого стола для педагогов школы «У ребенка незаурядный интеллект». Проведение консультаций с родителями одарённых детей. Организация индивидуального консультирования для педагогов школы по проблеме психолого-педагогического сопровождения детей с незаурядным интеллектом.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Развивающий этап:</w:t>
      </w:r>
      <w:r w:rsidRPr="00476FB1">
        <w:rPr>
          <w:rFonts w:ascii="Times New Roman" w:hAnsi="Times New Roman" w:cs="Times New Roman"/>
          <w:sz w:val="28"/>
          <w:szCs w:val="28"/>
        </w:rPr>
        <w:t> проведение развивающих занятий с детьми данной категории: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¨ Индивидуальные занятия 1 раз в 2 недели;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¨ Развивающие занятия с элементами тренинга;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¨ Организация кружка интеллектуального развития.</w:t>
      </w: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Диагностический этап:</w:t>
      </w:r>
      <w:r w:rsidRPr="00476FB1">
        <w:rPr>
          <w:rFonts w:ascii="Times New Roman" w:hAnsi="Times New Roman" w:cs="Times New Roman"/>
          <w:sz w:val="28"/>
          <w:szCs w:val="28"/>
        </w:rPr>
        <w:t> проведение педагогической диагностики и выделение детей с повышенными интеллектуальными способностями в отдельную группу развития. Ведение дневника наблюдения за данной категорией детей (по запросу администрации).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Информационный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 xml:space="preserve"> консультирование родителей по вопросам воспитания одаренного ребенка в семье. Подбор и размещение в группе </w:t>
      </w:r>
      <w:r w:rsidRPr="00476FB1">
        <w:rPr>
          <w:rFonts w:ascii="Times New Roman" w:hAnsi="Times New Roman" w:cs="Times New Roman"/>
          <w:sz w:val="28"/>
          <w:szCs w:val="28"/>
        </w:rPr>
        <w:lastRenderedPageBreak/>
        <w:t>выставки детской научно-популярной литературы. Знакомство с энциклопедиями по различным направлениям деятельности. Посещение библиотек и выставок.</w:t>
      </w: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Развивающий этап:</w:t>
      </w:r>
      <w:r w:rsidRPr="00476FB1">
        <w:rPr>
          <w:rFonts w:ascii="Times New Roman" w:hAnsi="Times New Roman" w:cs="Times New Roman"/>
          <w:sz w:val="28"/>
          <w:szCs w:val="28"/>
        </w:rPr>
        <w:t> использование в воспитательно-образовательном процессе заданий повышенной сложности с учетом индивидуальных особенностей одарённых детей. Создание и постоянное пополнение предметно-развивающей среды в группе. Создание уголка научно-исследовательской деятельности.</w:t>
      </w:r>
    </w:p>
    <w:p w:rsidR="00F54A11" w:rsidRPr="00476FB1" w:rsidRDefault="00F54A11" w:rsidP="00F5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заведующей</w:t>
      </w:r>
      <w:r w:rsidRPr="00476FB1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учебно-воспита</w:t>
      </w:r>
      <w:r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476FB1">
        <w:rPr>
          <w:rFonts w:ascii="Times New Roman" w:hAnsi="Times New Roman" w:cs="Times New Roman"/>
          <w:b/>
          <w:bCs/>
          <w:sz w:val="28"/>
          <w:szCs w:val="28"/>
        </w:rPr>
        <w:t>льной работе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Информационный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> консультации для родителей и педагогов школы по проблемам технически одаренных детей. Сбор и анализ полученной информации от педагогов и педагога-психолога. Подбор материалов по данному типу одаренности. Круглый стол с привлечением педагогов школы и научных сотрудников. Выставка методической литературы по данной тематике.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Организационный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> организация учебы педагогов школы. Выставка лучших детских работ. Подбор и систематизация методических материалов и помощь в создании развивающей среды. Организация «Дня открытых дверей» в школе. Разработка рекомендаций и контроль за работой педагогов.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</w:p>
    <w:p w:rsidR="00F54A11" w:rsidRDefault="00476FB1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Развивающий этап:</w:t>
      </w:r>
      <w:r w:rsidRPr="00476FB1">
        <w:rPr>
          <w:rFonts w:ascii="Times New Roman" w:hAnsi="Times New Roman" w:cs="Times New Roman"/>
          <w:sz w:val="28"/>
          <w:szCs w:val="28"/>
        </w:rPr>
        <w:t> принимают участие в работе технического кружка и совместно с детьми посещают технические выставки. Участие в организации и проведении «Дня открытых дверей». Технический КВН «Дети и родители».</w:t>
      </w:r>
    </w:p>
    <w:p w:rsidR="00F54A11" w:rsidRDefault="00F54A11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11" w:rsidRDefault="00F54A11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11" w:rsidRDefault="00F54A11" w:rsidP="00F54A11">
      <w:pPr>
        <w:pStyle w:val="a4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7</w:t>
      </w:r>
    </w:p>
    <w:p w:rsidR="00F54A11" w:rsidRPr="00F54A11" w:rsidRDefault="002F25C5" w:rsidP="00F54A11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программы «Сопровождение ребенка с ярко выраженными спортивными способностями»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Цель:</w:t>
      </w:r>
      <w:r w:rsidRPr="00F54A11">
        <w:rPr>
          <w:sz w:val="28"/>
          <w:szCs w:val="28"/>
        </w:rPr>
        <w:t xml:space="preserve"> гармонизация и развитие ярко выраженных спортивных способностей одаренного ребенка.</w:t>
      </w:r>
    </w:p>
    <w:p w:rsidR="00F54A11" w:rsidRPr="002F25C5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F25C5">
        <w:rPr>
          <w:b/>
          <w:sz w:val="28"/>
          <w:szCs w:val="28"/>
        </w:rPr>
        <w:t>Задачи: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4A11">
        <w:rPr>
          <w:sz w:val="28"/>
          <w:szCs w:val="28"/>
        </w:rPr>
        <w:t>Создание комплекса условий, обеспечивающих эффективность и качество работы с детьми.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4A11">
        <w:rPr>
          <w:sz w:val="28"/>
          <w:szCs w:val="28"/>
        </w:rPr>
        <w:t>Привлечение специалистов по физической культуре для работы с этими детьми.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4A11">
        <w:rPr>
          <w:sz w:val="28"/>
          <w:szCs w:val="28"/>
        </w:rPr>
        <w:t>Достижение детьми более высоких результатов.</w:t>
      </w:r>
    </w:p>
    <w:p w:rsidR="00F54A11" w:rsidRPr="002F25C5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F25C5">
        <w:rPr>
          <w:b/>
          <w:sz w:val="28"/>
          <w:szCs w:val="28"/>
        </w:rPr>
        <w:t>Психолог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Информационный этап:</w:t>
      </w:r>
      <w:r w:rsidRPr="00F54A11">
        <w:rPr>
          <w:sz w:val="28"/>
          <w:szCs w:val="28"/>
        </w:rPr>
        <w:t xml:space="preserve"> подбор методических материалов и литературы по данной тематике. Консультирование родителей и воспитателей.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Развивающий этап:</w:t>
      </w:r>
      <w:r w:rsidRPr="00F54A11">
        <w:rPr>
          <w:sz w:val="28"/>
          <w:szCs w:val="28"/>
        </w:rPr>
        <w:t xml:space="preserve"> обеспечение работы по гармонизации личности и интеллекта физически одаренного ребенка.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4A11">
        <w:rPr>
          <w:sz w:val="28"/>
          <w:szCs w:val="28"/>
        </w:rPr>
        <w:t>Заместитель директора по учебно-воспитательной работе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Организационный этап:</w:t>
      </w:r>
      <w:r w:rsidRPr="00F54A11">
        <w:rPr>
          <w:sz w:val="28"/>
          <w:szCs w:val="28"/>
        </w:rPr>
        <w:t xml:space="preserve"> планирование работы руководителя по физическому воспитанию. Разработка методических рекомендаций. Обеспечение помощи руководителя по физическому воспитанию (методики, оснащение спортивным инвентарем и др.).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Этап контроля:</w:t>
      </w:r>
      <w:r w:rsidRPr="00F54A11">
        <w:rPr>
          <w:sz w:val="28"/>
          <w:szCs w:val="28"/>
        </w:rPr>
        <w:t xml:space="preserve"> осуществление контроля за качеством и сроками работы с детьми.</w:t>
      </w:r>
    </w:p>
    <w:p w:rsidR="00F54A11" w:rsidRPr="002F25C5" w:rsidRDefault="002F25C5" w:rsidP="00F54A11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F25C5">
        <w:rPr>
          <w:b/>
          <w:sz w:val="28"/>
          <w:szCs w:val="28"/>
        </w:rPr>
        <w:lastRenderedPageBreak/>
        <w:t>Инструктор по</w:t>
      </w:r>
      <w:r w:rsidR="00F54A11" w:rsidRPr="002F25C5">
        <w:rPr>
          <w:b/>
          <w:sz w:val="28"/>
          <w:szCs w:val="28"/>
        </w:rPr>
        <w:t xml:space="preserve"> физической культур</w:t>
      </w:r>
      <w:r w:rsidRPr="002F25C5">
        <w:rPr>
          <w:b/>
          <w:sz w:val="28"/>
          <w:szCs w:val="28"/>
        </w:rPr>
        <w:t>е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Информационный этап:</w:t>
      </w:r>
      <w:r w:rsidRPr="00F54A11">
        <w:rPr>
          <w:sz w:val="28"/>
          <w:szCs w:val="28"/>
        </w:rPr>
        <w:t xml:space="preserve"> рекомендации по взаимодействию с ребенком для родителей, пропаганда здоровье сберегающего образа жизни среди родителей. Пропаганда лучшего опыта работы с ребенком, имеющим физическую одаренность. Информирование родителей о способностях и достижениях их ребенка.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Организационный этап:</w:t>
      </w:r>
      <w:r w:rsidRPr="00F54A11">
        <w:rPr>
          <w:sz w:val="28"/>
          <w:szCs w:val="28"/>
        </w:rPr>
        <w:t xml:space="preserve"> разработка индивидуального плана работы с физически одаренным ребенком. Осуществление подбора индивидуальных комплексов упражнений для ребенка и формирование подгрупп детей, в зависимости от уровня их физического развития, состояние здоровья, склонностей, интересов. Организация спортивных мероприятий и вовлечение в них этих детей. Мониторинг динамики физического развития ребенка. Профессиональное общение со специалистами из спортивных школ с целью определения физически одаренного ребенка в необходимую спортивную секцию.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Развивающий этап:</w:t>
      </w:r>
      <w:r w:rsidRPr="00F54A11">
        <w:rPr>
          <w:sz w:val="28"/>
          <w:szCs w:val="28"/>
        </w:rPr>
        <w:t xml:space="preserve"> развитие физических параметров на индивидуальных и групповых занятиях с детьми.</w:t>
      </w:r>
    </w:p>
    <w:p w:rsidR="00F54A11" w:rsidRPr="002F25C5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F25C5">
        <w:rPr>
          <w:b/>
          <w:sz w:val="28"/>
          <w:szCs w:val="28"/>
        </w:rPr>
        <w:t>Родители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Развивающий этап:</w:t>
      </w:r>
      <w:r w:rsidRPr="00F54A11">
        <w:rPr>
          <w:sz w:val="28"/>
          <w:szCs w:val="28"/>
        </w:rPr>
        <w:t xml:space="preserve"> развитие физических способностей одарённых детей посредством определения их в специализированные секции и спортивные кружки, либо выполнение рекомендаций учителей физической культуры и психолога в домашних условиях.</w:t>
      </w:r>
    </w:p>
    <w:p w:rsidR="00F54A11" w:rsidRPr="00F54A11" w:rsidRDefault="00F54A11" w:rsidP="00F5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11" w:rsidRDefault="00F54A11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5C5" w:rsidRDefault="002F25C5" w:rsidP="002F25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2F25C5" w:rsidRPr="002F25C5" w:rsidRDefault="002F25C5" w:rsidP="002F25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25C5" w:rsidRPr="002F25C5" w:rsidRDefault="002F25C5" w:rsidP="002F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План программы «Сопровождение одаренного ребенка, имеющего ярко выраженные музыкальные способности»</w:t>
      </w:r>
    </w:p>
    <w:p w:rsidR="002F25C5" w:rsidRDefault="002F25C5" w:rsidP="002F2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Цель:</w:t>
      </w:r>
      <w:r w:rsidRPr="002F25C5">
        <w:rPr>
          <w:rFonts w:ascii="Times New Roman" w:hAnsi="Times New Roman" w:cs="Times New Roman"/>
          <w:sz w:val="28"/>
          <w:szCs w:val="28"/>
        </w:rPr>
        <w:t xml:space="preserve"> гармонизация и развитие ребенка с музыкальной одаренностью.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5C5">
        <w:rPr>
          <w:rFonts w:ascii="Times New Roman" w:hAnsi="Times New Roman" w:cs="Times New Roman"/>
          <w:sz w:val="28"/>
          <w:szCs w:val="28"/>
        </w:rPr>
        <w:t>Развитие музыкальных способностей и эмоциональной сферы ребенка.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sz w:val="28"/>
          <w:szCs w:val="28"/>
        </w:rPr>
        <w:t>Формирование эстетического вкуса.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C5">
        <w:rPr>
          <w:rFonts w:ascii="Times New Roman" w:hAnsi="Times New Roman" w:cs="Times New Roman"/>
          <w:sz w:val="28"/>
          <w:szCs w:val="28"/>
        </w:rPr>
        <w:t>Стимулирование развития творческой деятельности одарённых детей.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Психолог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Диагностический этап:</w:t>
      </w:r>
      <w:r w:rsidRPr="002F25C5">
        <w:rPr>
          <w:rFonts w:ascii="Times New Roman" w:hAnsi="Times New Roman" w:cs="Times New Roman"/>
          <w:sz w:val="28"/>
          <w:szCs w:val="28"/>
        </w:rPr>
        <w:t xml:space="preserve"> общая и углубленная психологическая диагностика: уровень притязаний, тревожность, коммуникативные навыки, социальный статус и др. (по запросу родителей). Анализ педагогической диагностики. Диагностика педагогов: креативности, стиля межличностного общения. Анкетирование родителей.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Информационный этап:</w:t>
      </w:r>
      <w:r w:rsidRPr="002F25C5">
        <w:rPr>
          <w:rFonts w:ascii="Times New Roman" w:hAnsi="Times New Roman" w:cs="Times New Roman"/>
          <w:sz w:val="28"/>
          <w:szCs w:val="28"/>
        </w:rPr>
        <w:t xml:space="preserve"> консультации для родителей и педагогов школы. Составление рекомендаций по взаимодействию с музыкально одаренным ребенком для всех субъектов воспитательно-образовательного процесса. Участие в круглом столе, посвященном выработке подходов к сопровождению музыкально одаренного ребенка.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lastRenderedPageBreak/>
        <w:t>Развивающий этап:</w:t>
      </w:r>
      <w:r w:rsidRPr="002F25C5">
        <w:rPr>
          <w:rFonts w:ascii="Times New Roman" w:hAnsi="Times New Roman" w:cs="Times New Roman"/>
          <w:sz w:val="28"/>
          <w:szCs w:val="28"/>
        </w:rPr>
        <w:t xml:space="preserve"> коррекционно-развивающие программы по снятию эмоционального напряжения (обучение релаксации). Тренинг общения для педагогов.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Диагностический этап:</w:t>
      </w:r>
      <w:r w:rsidRPr="002F25C5">
        <w:rPr>
          <w:rFonts w:ascii="Times New Roman" w:hAnsi="Times New Roman" w:cs="Times New Roman"/>
          <w:sz w:val="28"/>
          <w:szCs w:val="28"/>
        </w:rPr>
        <w:t xml:space="preserve"> педагогическая и специальная диагностика с целью определения музыкальной одаренности.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Информационный этап:</w:t>
      </w:r>
      <w:r w:rsidRPr="002F25C5">
        <w:rPr>
          <w:rFonts w:ascii="Times New Roman" w:hAnsi="Times New Roman" w:cs="Times New Roman"/>
          <w:sz w:val="28"/>
          <w:szCs w:val="28"/>
        </w:rPr>
        <w:t xml:space="preserve"> Участие в круглом столе, посвященном разработке подходов к сопровождению музыкально одаренного ребенка.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Развивающий этап:</w:t>
      </w:r>
      <w:r w:rsidRPr="002F25C5">
        <w:rPr>
          <w:rFonts w:ascii="Times New Roman" w:hAnsi="Times New Roman" w:cs="Times New Roman"/>
          <w:sz w:val="28"/>
          <w:szCs w:val="28"/>
        </w:rPr>
        <w:t xml:space="preserve"> создание развивающей среды: приобретение фонограмм, инструментов и др. Разработка программ работы с подгруппой музыкально одаренных детей.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Методы и формы развития музыкальных способностей</w:t>
      </w:r>
      <w:r w:rsidRPr="002F25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C5">
        <w:rPr>
          <w:rFonts w:ascii="Times New Roman" w:hAnsi="Times New Roman" w:cs="Times New Roman"/>
          <w:sz w:val="28"/>
          <w:szCs w:val="28"/>
        </w:rPr>
        <w:t>развитие музыкального 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C5">
        <w:rPr>
          <w:rFonts w:ascii="Times New Roman" w:hAnsi="Times New Roman" w:cs="Times New Roman"/>
          <w:sz w:val="28"/>
          <w:szCs w:val="28"/>
        </w:rPr>
        <w:t>развитие вокальных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C5">
        <w:rPr>
          <w:rFonts w:ascii="Times New Roman" w:hAnsi="Times New Roman" w:cs="Times New Roman"/>
          <w:sz w:val="28"/>
          <w:szCs w:val="28"/>
        </w:rPr>
        <w:t>обучение азам нотной грамоты,</w:t>
      </w:r>
      <w:r w:rsidR="005708A3">
        <w:rPr>
          <w:rFonts w:ascii="Times New Roman" w:hAnsi="Times New Roman" w:cs="Times New Roman"/>
          <w:sz w:val="28"/>
          <w:szCs w:val="28"/>
        </w:rPr>
        <w:t xml:space="preserve"> </w:t>
      </w:r>
      <w:r w:rsidRPr="002F25C5">
        <w:rPr>
          <w:rFonts w:ascii="Times New Roman" w:hAnsi="Times New Roman" w:cs="Times New Roman"/>
          <w:sz w:val="28"/>
          <w:szCs w:val="28"/>
        </w:rPr>
        <w:t>знакомство с деятельностью композиторов,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C5">
        <w:rPr>
          <w:rFonts w:ascii="Times New Roman" w:hAnsi="Times New Roman" w:cs="Times New Roman"/>
          <w:sz w:val="28"/>
          <w:szCs w:val="28"/>
        </w:rPr>
        <w:t>посещение концертов и лекториев и др.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>заведующей</w:t>
      </w:r>
      <w:r w:rsidRPr="002F25C5">
        <w:rPr>
          <w:rFonts w:ascii="Times New Roman" w:hAnsi="Times New Roman" w:cs="Times New Roman"/>
          <w:b/>
          <w:sz w:val="28"/>
          <w:szCs w:val="28"/>
        </w:rPr>
        <w:t xml:space="preserve"> по учебно-воспитательной работе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Информационный этап</w:t>
      </w:r>
      <w:r w:rsidRPr="002F25C5">
        <w:rPr>
          <w:rFonts w:ascii="Times New Roman" w:hAnsi="Times New Roman" w:cs="Times New Roman"/>
          <w:sz w:val="28"/>
          <w:szCs w:val="28"/>
        </w:rPr>
        <w:t>: консультации для родителей по проблемам музыкально одаренных детей.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Pr="002F25C5">
        <w:rPr>
          <w:rFonts w:ascii="Times New Roman" w:hAnsi="Times New Roman" w:cs="Times New Roman"/>
          <w:sz w:val="28"/>
          <w:szCs w:val="28"/>
        </w:rPr>
        <w:t xml:space="preserve">: организация круглого стола с участием всех субъектов программы сопровождения с целью разработки общих подходов к работе с музыкально одаренными детьми. Помощь </w:t>
      </w:r>
      <w:r>
        <w:rPr>
          <w:rFonts w:ascii="Times New Roman" w:hAnsi="Times New Roman" w:cs="Times New Roman"/>
          <w:sz w:val="28"/>
          <w:szCs w:val="28"/>
        </w:rPr>
        <w:t>музыкальному руководителю</w:t>
      </w:r>
      <w:r w:rsidRPr="002F25C5">
        <w:rPr>
          <w:rFonts w:ascii="Times New Roman" w:hAnsi="Times New Roman" w:cs="Times New Roman"/>
          <w:sz w:val="28"/>
          <w:szCs w:val="28"/>
        </w:rPr>
        <w:t xml:space="preserve"> в создании развивающей среды. Координация деятельности </w:t>
      </w:r>
      <w:r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 w:rsidRPr="002F25C5">
        <w:rPr>
          <w:rFonts w:ascii="Times New Roman" w:hAnsi="Times New Roman" w:cs="Times New Roman"/>
          <w:sz w:val="28"/>
          <w:szCs w:val="28"/>
        </w:rPr>
        <w:t xml:space="preserve"> и педагога-психолога по сопровождению одарённых детей. Организация конкурсов талантливых детей на базе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2F25C5">
        <w:rPr>
          <w:rFonts w:ascii="Times New Roman" w:hAnsi="Times New Roman" w:cs="Times New Roman"/>
          <w:sz w:val="28"/>
          <w:szCs w:val="28"/>
        </w:rPr>
        <w:t xml:space="preserve"> и участие в конкурсах различных уровней.</w:t>
      </w:r>
    </w:p>
    <w:p w:rsidR="002F25C5" w:rsidRDefault="002F25C5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8A3" w:rsidRDefault="005708A3" w:rsidP="0057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5708A3" w:rsidRPr="005708A3" w:rsidRDefault="005708A3" w:rsidP="0057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8A3" w:rsidRPr="005708A3" w:rsidRDefault="005708A3" w:rsidP="0057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программы «Сопровождение одаренного ребенка, имеющего ярко выраженные артистические способности»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Цель: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гармонизация и развитие ребенка с артистическим талантом.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8A3">
        <w:rPr>
          <w:rFonts w:ascii="Times New Roman" w:hAnsi="Times New Roman" w:cs="Times New Roman"/>
          <w:sz w:val="28"/>
          <w:szCs w:val="28"/>
        </w:rPr>
        <w:t>Создание условий для реализации артистического потенциала одаренных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8A3">
        <w:rPr>
          <w:rFonts w:ascii="Times New Roman" w:hAnsi="Times New Roman" w:cs="Times New Roman"/>
          <w:sz w:val="28"/>
          <w:szCs w:val="28"/>
        </w:rPr>
        <w:t>Развитие артистический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8A3">
        <w:rPr>
          <w:rFonts w:ascii="Times New Roman" w:hAnsi="Times New Roman" w:cs="Times New Roman"/>
          <w:sz w:val="28"/>
          <w:szCs w:val="28"/>
        </w:rPr>
        <w:t>Развитие эстетического вкуса.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8A3">
        <w:rPr>
          <w:rFonts w:ascii="Times New Roman" w:hAnsi="Times New Roman" w:cs="Times New Roman"/>
          <w:sz w:val="28"/>
          <w:szCs w:val="28"/>
        </w:rPr>
        <w:t>Развитие коммуникативных способностей.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Психолог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Диагностический этап</w:t>
      </w:r>
      <w:r w:rsidRPr="005708A3">
        <w:rPr>
          <w:rFonts w:ascii="Times New Roman" w:hAnsi="Times New Roman" w:cs="Times New Roman"/>
          <w:sz w:val="28"/>
          <w:szCs w:val="28"/>
        </w:rPr>
        <w:t>: анализ результатов специальной диагностики с целью выявления артистически одаренного ребенка. Психологический мониторинг динамики развития артистических способностей детей.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Информационный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консультации для родителей и педагогов школы по проблемам артистически одаренного ребенка.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Развивающий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проведение развивающих занятий с детьми (развитие эмоциональной сферы и воображения). Проведение коррекционных мероприятий по снятию тревожности и модификации поведения.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5708A3">
        <w:rPr>
          <w:rFonts w:ascii="Times New Roman" w:hAnsi="Times New Roman" w:cs="Times New Roman"/>
          <w:b/>
          <w:sz w:val="28"/>
          <w:szCs w:val="28"/>
        </w:rPr>
        <w:t>, педагоги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педагогическая и специальная диагностика с целью определения артистической одаренности. Ведение тетради наблюдения за индивидуальным развитием ребенка.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организация работы кружка театрально-игровой деятельности и театральных постановок с привлечением артистически одаренных детей на ведущие роли.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Информационный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консультации педагогов и родителей одарённых детей.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Развивающий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репетиции театральных постановок, развитие сценической речи, использование в работе с детьми психологических этюдов и </w:t>
      </w:r>
      <w:proofErr w:type="spellStart"/>
      <w:r w:rsidRPr="005708A3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5708A3">
        <w:rPr>
          <w:rFonts w:ascii="Times New Roman" w:hAnsi="Times New Roman" w:cs="Times New Roman"/>
          <w:sz w:val="28"/>
          <w:szCs w:val="28"/>
        </w:rPr>
        <w:t>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>заведующей</w:t>
      </w:r>
      <w:r w:rsidRPr="005708A3">
        <w:rPr>
          <w:rFonts w:ascii="Times New Roman" w:hAnsi="Times New Roman" w:cs="Times New Roman"/>
          <w:b/>
          <w:sz w:val="28"/>
          <w:szCs w:val="28"/>
        </w:rPr>
        <w:t xml:space="preserve"> по учебно-воспитательной работе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Информационный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консультации для родителей и педагогов школы по проблемам артистически одаренных детей. Сбор и анализ полученной информации от педагогов и педагога-психолога.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организация учебы педагогов школы. Помощь учителю музыки в организации театральных постановок. Обеспечение преемственности в работе педагогов и педагога-психолога. Разработка рекомендаций и контроль за работой педагогов и педагога-психолога.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Родители</w:t>
      </w:r>
    </w:p>
    <w:p w:rsidR="005708A3" w:rsidRDefault="005708A3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Развивающий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участие в работе театрально-художественного кружка, посещение театра и выставок совместно с детьми.</w:t>
      </w:r>
      <w:bookmarkStart w:id="0" w:name="_GoBack"/>
      <w:bookmarkEnd w:id="0"/>
    </w:p>
    <w:p w:rsidR="005708A3" w:rsidRDefault="005708A3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8A3" w:rsidRDefault="005708A3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8A3" w:rsidRPr="005708A3" w:rsidRDefault="005708A3" w:rsidP="0057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Приложение 10</w:t>
      </w:r>
    </w:p>
    <w:p w:rsidR="005708A3" w:rsidRPr="005708A3" w:rsidRDefault="005708A3" w:rsidP="0057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План программы «Сопровождение одаренного ребенка, имеющего технические способности»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Цель:</w:t>
      </w:r>
      <w:r w:rsidRPr="005708A3">
        <w:rPr>
          <w:rFonts w:ascii="Times New Roman" w:hAnsi="Times New Roman" w:cs="Times New Roman"/>
          <w:sz w:val="28"/>
          <w:szCs w:val="28"/>
        </w:rPr>
        <w:t xml:space="preserve"> развитие индивидуально-психологических особенностей ребенка, подготовка к овладению техническими видами деятельности.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8A3">
        <w:rPr>
          <w:rFonts w:ascii="Times New Roman" w:hAnsi="Times New Roman" w:cs="Times New Roman"/>
          <w:sz w:val="28"/>
          <w:szCs w:val="28"/>
        </w:rPr>
        <w:t>Создание условий для выполнения технических действий и их применения в практике.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8A3">
        <w:rPr>
          <w:rFonts w:ascii="Times New Roman" w:hAnsi="Times New Roman" w:cs="Times New Roman"/>
          <w:sz w:val="28"/>
          <w:szCs w:val="28"/>
        </w:rPr>
        <w:t>Развитие воображения, образного, логического, абстрактного и пространственного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8A3">
        <w:rPr>
          <w:rFonts w:ascii="Times New Roman" w:hAnsi="Times New Roman" w:cs="Times New Roman"/>
          <w:sz w:val="28"/>
          <w:szCs w:val="28"/>
        </w:rPr>
        <w:t>Развитие технических способностей одаренного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8A3">
        <w:rPr>
          <w:rFonts w:ascii="Times New Roman" w:hAnsi="Times New Roman" w:cs="Times New Roman"/>
          <w:sz w:val="28"/>
          <w:szCs w:val="28"/>
        </w:rPr>
        <w:t>Гармонизация интеллектуального потенциала за счет развития вербального интеллекта.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Психолог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Диагностический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специальная диагностика по запросу родителей. Мониторинг динамики развития технических способностей одарённых детей.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sz w:val="28"/>
          <w:szCs w:val="28"/>
        </w:rPr>
        <w:t>Информационный этап: консультации для педагогов и родителей по проблемам детей с технической одаренностью. Разработка рекомендаций для родителей по взаимодействию с технически одаренным ребенком.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Развивающий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организация и проведение индивидуальных и групповых развивающих занятий: развитие воображения, образного, логического, абстрактного и пространственного мышления. Развитие вербального интеллекта технически одаренного ребенка.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Педагог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консультации для родителей одарённых детей. Организация кружка «Юный техник».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организация предметно-развивающей среды (конструкторы, технические игры, энциклопедии).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Развивающий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индивидуальная работа с технически одаренными детьми, разработка творческих задач для решения дома.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>заведующей</w:t>
      </w:r>
      <w:r w:rsidRPr="005708A3">
        <w:rPr>
          <w:rFonts w:ascii="Times New Roman" w:hAnsi="Times New Roman" w:cs="Times New Roman"/>
          <w:b/>
          <w:sz w:val="28"/>
          <w:szCs w:val="28"/>
        </w:rPr>
        <w:t xml:space="preserve"> по учебно-воспитательной работе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Информационный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консультации для родителей и педагогов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5708A3">
        <w:rPr>
          <w:rFonts w:ascii="Times New Roman" w:hAnsi="Times New Roman" w:cs="Times New Roman"/>
          <w:sz w:val="28"/>
          <w:szCs w:val="28"/>
        </w:rPr>
        <w:t xml:space="preserve"> по проблемам технически одаренных детей. Сбор и анализ полученной информации от педагогов и педагога-психолога. Подбор материалов по данному типу одаренности. Круглый стол с привлечением педагогов школы и научных сотрудников. Выставка методической литературы по данной тематике.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организация учебы педагогов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5708A3">
        <w:rPr>
          <w:rFonts w:ascii="Times New Roman" w:hAnsi="Times New Roman" w:cs="Times New Roman"/>
          <w:sz w:val="28"/>
          <w:szCs w:val="28"/>
        </w:rPr>
        <w:t xml:space="preserve">. Выставка лучших детских работ. Подбор и систематизация методических материалов и помощь в создании развивающей среды. Организация «Дня открытых дверей»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5708A3">
        <w:rPr>
          <w:rFonts w:ascii="Times New Roman" w:hAnsi="Times New Roman" w:cs="Times New Roman"/>
          <w:sz w:val="28"/>
          <w:szCs w:val="28"/>
        </w:rPr>
        <w:t>. Разработка рекомендаций и контроль за работой педагогов.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Родители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Развивающий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принимают участие в работе технического кружка и совместно с детьми посещают технические выставки. Участие в организации и проведении «Дня открытых дверей». Технический КВН «Дети и родители».</w:t>
      </w:r>
    </w:p>
    <w:p w:rsidR="005708A3" w:rsidRPr="0098033E" w:rsidRDefault="005708A3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08A3" w:rsidRPr="0098033E" w:rsidSect="00476FB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3C9"/>
    <w:multiLevelType w:val="multilevel"/>
    <w:tmpl w:val="887E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1013C"/>
    <w:multiLevelType w:val="multilevel"/>
    <w:tmpl w:val="091E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33A03"/>
    <w:multiLevelType w:val="multilevel"/>
    <w:tmpl w:val="A090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F1927"/>
    <w:multiLevelType w:val="multilevel"/>
    <w:tmpl w:val="4B12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16442"/>
    <w:multiLevelType w:val="multilevel"/>
    <w:tmpl w:val="EB8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04F1E"/>
    <w:multiLevelType w:val="multilevel"/>
    <w:tmpl w:val="D42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16AD1"/>
    <w:multiLevelType w:val="multilevel"/>
    <w:tmpl w:val="301C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12E7D"/>
    <w:multiLevelType w:val="multilevel"/>
    <w:tmpl w:val="69DE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81606"/>
    <w:multiLevelType w:val="multilevel"/>
    <w:tmpl w:val="6BA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64523"/>
    <w:multiLevelType w:val="multilevel"/>
    <w:tmpl w:val="447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161102"/>
    <w:multiLevelType w:val="multilevel"/>
    <w:tmpl w:val="4C82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95098"/>
    <w:multiLevelType w:val="multilevel"/>
    <w:tmpl w:val="4F04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E37"/>
    <w:rsid w:val="00010114"/>
    <w:rsid w:val="001C7BE9"/>
    <w:rsid w:val="001F1C2A"/>
    <w:rsid w:val="002F25C5"/>
    <w:rsid w:val="003F4792"/>
    <w:rsid w:val="00476FB1"/>
    <w:rsid w:val="004C0093"/>
    <w:rsid w:val="005708A3"/>
    <w:rsid w:val="00676E37"/>
    <w:rsid w:val="00703063"/>
    <w:rsid w:val="008C2FFC"/>
    <w:rsid w:val="0098033E"/>
    <w:rsid w:val="00995532"/>
    <w:rsid w:val="009962D0"/>
    <w:rsid w:val="009B7535"/>
    <w:rsid w:val="009E0046"/>
    <w:rsid w:val="00AB2C6D"/>
    <w:rsid w:val="00B82F89"/>
    <w:rsid w:val="00BD390D"/>
    <w:rsid w:val="00C448EA"/>
    <w:rsid w:val="00CC6951"/>
    <w:rsid w:val="00CF283B"/>
    <w:rsid w:val="00DE0C02"/>
    <w:rsid w:val="00E14085"/>
    <w:rsid w:val="00E21FE9"/>
    <w:rsid w:val="00EB2F1B"/>
    <w:rsid w:val="00F54A11"/>
    <w:rsid w:val="00F7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3B"/>
  </w:style>
  <w:style w:type="paragraph" w:styleId="1">
    <w:name w:val="heading 1"/>
    <w:basedOn w:val="a"/>
    <w:link w:val="10"/>
    <w:uiPriority w:val="9"/>
    <w:qFormat/>
    <w:rsid w:val="00676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E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76E37"/>
    <w:rPr>
      <w:b/>
      <w:bCs/>
    </w:rPr>
  </w:style>
  <w:style w:type="paragraph" w:styleId="a4">
    <w:name w:val="Normal (Web)"/>
    <w:basedOn w:val="a"/>
    <w:uiPriority w:val="99"/>
    <w:unhideWhenUsed/>
    <w:rsid w:val="0067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6E37"/>
  </w:style>
  <w:style w:type="character" w:styleId="a5">
    <w:name w:val="Emphasis"/>
    <w:basedOn w:val="a0"/>
    <w:uiPriority w:val="20"/>
    <w:qFormat/>
    <w:rsid w:val="00676E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E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F4792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76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25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6617</Words>
  <Characters>37720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2020-07-23T10:45:00Z</cp:lastPrinted>
  <dcterms:created xsi:type="dcterms:W3CDTF">2020-07-23T10:50:00Z</dcterms:created>
  <dcterms:modified xsi:type="dcterms:W3CDTF">2020-08-11T13:41:00Z</dcterms:modified>
</cp:coreProperties>
</file>