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400"/>
        <w:gridCol w:w="977"/>
      </w:tblGrid>
      <w:tr w:rsidR="00B967CC" w14:paraId="3151EBA8" w14:textId="77777777" w:rsidTr="00B967CC">
        <w:tc>
          <w:tcPr>
            <w:tcW w:w="9343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 w:themeColor="background1"/>
            </w:tcBorders>
          </w:tcPr>
          <w:p w14:paraId="1C10ACEF" w14:textId="77777777" w:rsidR="00B967CC" w:rsidRPr="00B967CC" w:rsidRDefault="00B967CC" w:rsidP="00B967CC">
            <w:pPr>
              <w:rPr>
                <w:sz w:val="36"/>
                <w:szCs w:val="36"/>
              </w:rPr>
            </w:pPr>
            <w:r w:rsidRPr="00B967CC">
              <w:rPr>
                <w:rFonts w:ascii="Monotype Corsiva" w:hAnsi="Monotype Corsiva"/>
                <w:i/>
                <w:sz w:val="36"/>
                <w:szCs w:val="36"/>
              </w:rPr>
              <w:t>Семейная газета</w:t>
            </w:r>
          </w:p>
        </w:tc>
        <w:tc>
          <w:tcPr>
            <w:tcW w:w="977" w:type="dxa"/>
            <w:tcBorders>
              <w:top w:val="doubleWave" w:sz="6" w:space="0" w:color="auto"/>
              <w:left w:val="doubleWave" w:sz="6" w:space="0" w:color="FFFFFF" w:themeColor="background1"/>
              <w:right w:val="doubleWave" w:sz="6" w:space="0" w:color="auto"/>
            </w:tcBorders>
          </w:tcPr>
          <w:p w14:paraId="46C6FB48" w14:textId="1F2CB15C" w:rsidR="004E0B56" w:rsidRDefault="000E0530" w:rsidP="00D50E3B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Май</w:t>
            </w:r>
          </w:p>
          <w:p w14:paraId="5AA2C44F" w14:textId="77777777" w:rsidR="00B967CC" w:rsidRPr="00A800FA" w:rsidRDefault="00B74536" w:rsidP="00D50E3B">
            <w:p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2021</w:t>
            </w:r>
            <w:r w:rsidR="00B967CC" w:rsidRPr="00A800FA">
              <w:rPr>
                <w:rFonts w:ascii="Monotype Corsiva" w:hAnsi="Monotype Corsiva"/>
              </w:rPr>
              <w:t>год</w:t>
            </w:r>
            <w:r w:rsidR="008A3F83">
              <w:rPr>
                <w:rFonts w:ascii="Monotype Corsiva" w:hAnsi="Monotype Corsiva"/>
              </w:rPr>
              <w:t>а</w:t>
            </w:r>
          </w:p>
        </w:tc>
      </w:tr>
      <w:tr w:rsidR="00B967CC" w14:paraId="66E7C865" w14:textId="77777777" w:rsidTr="00B967CC">
        <w:trPr>
          <w:trHeight w:val="2270"/>
        </w:trPr>
        <w:tc>
          <w:tcPr>
            <w:tcW w:w="2943" w:type="dxa"/>
            <w:tcBorders>
              <w:top w:val="doubleWave" w:sz="6" w:space="0" w:color="FFFFFF" w:themeColor="background1"/>
              <w:left w:val="doubleWave" w:sz="6" w:space="0" w:color="auto"/>
              <w:bottom w:val="doubleWave" w:sz="6" w:space="0" w:color="auto"/>
              <w:right w:val="doubleWave" w:sz="6" w:space="0" w:color="FFFFFF" w:themeColor="background1"/>
            </w:tcBorders>
          </w:tcPr>
          <w:p w14:paraId="2ECA6785" w14:textId="77777777" w:rsidR="00B967CC" w:rsidRDefault="00B967CC">
            <w:r w:rsidRPr="005E4B66">
              <w:rPr>
                <w:noProof/>
                <w:lang w:eastAsia="ru-RU"/>
              </w:rPr>
              <w:drawing>
                <wp:inline distT="0" distB="0" distL="0" distR="0" wp14:anchorId="79C6E2D6" wp14:editId="5DF92580">
                  <wp:extent cx="1390650" cy="1276350"/>
                  <wp:effectExtent l="323850" t="247650" r="304800" b="247650"/>
                  <wp:docPr id="8" name="Рисунок 2" descr="C:\Documents and Settings\Оля\Рабочий стол\SAM_2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  <w:gridSpan w:val="2"/>
            <w:tcBorders>
              <w:top w:val="doubleWave" w:sz="6" w:space="0" w:color="FFFFFF" w:themeColor="background1"/>
              <w:left w:val="doubleWave" w:sz="6" w:space="0" w:color="FFFFFF" w:themeColor="background1"/>
              <w:bottom w:val="doubleWave" w:sz="6" w:space="0" w:color="auto"/>
              <w:right w:val="doubleWave" w:sz="6" w:space="0" w:color="auto"/>
            </w:tcBorders>
          </w:tcPr>
          <w:p w14:paraId="25F22AD7" w14:textId="77777777" w:rsidR="00B967CC" w:rsidRDefault="004966D8">
            <w:r>
              <w:pict w14:anchorId="3A207FC9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4.25pt;height:75.7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14:paraId="5662458F" w14:textId="77777777" w:rsidR="00B967CC" w:rsidRDefault="00B967CC"/>
          <w:p w14:paraId="1313556B" w14:textId="77777777" w:rsidR="00B74536" w:rsidRPr="005F1CB5" w:rsidRDefault="00B967CC" w:rsidP="00B74536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5F1CB5">
              <w:rPr>
                <w:rFonts w:ascii="Monotype Corsiva" w:hAnsi="Monotype Corsiva"/>
                <w:sz w:val="24"/>
                <w:szCs w:val="24"/>
              </w:rPr>
              <w:t xml:space="preserve">Издана в </w:t>
            </w:r>
            <w:r w:rsidR="00B74536" w:rsidRPr="005F1CB5">
              <w:rPr>
                <w:rFonts w:ascii="Monotype Corsiva" w:hAnsi="Monotype Corsiva"/>
                <w:sz w:val="24"/>
                <w:szCs w:val="24"/>
              </w:rPr>
              <w:t xml:space="preserve"> СП «ЦРР – д/с «Сказка»</w:t>
            </w:r>
          </w:p>
          <w:p w14:paraId="67C0B4DF" w14:textId="77777777" w:rsidR="00B967CC" w:rsidRPr="00B967CC" w:rsidRDefault="00B74536" w:rsidP="00B74536">
            <w:pPr>
              <w:jc w:val="center"/>
              <w:rPr>
                <w:rFonts w:ascii="Monotype Corsiva" w:hAnsi="Monotype Corsiva"/>
              </w:rPr>
            </w:pPr>
            <w:r w:rsidRPr="005F1CB5">
              <w:rPr>
                <w:rFonts w:ascii="Monotype Corsiva" w:hAnsi="Monotype Corsiva"/>
                <w:sz w:val="24"/>
                <w:szCs w:val="24"/>
              </w:rPr>
              <w:t>МБДОУ «Детский сад «Планета детства комбинированного вида»</w:t>
            </w:r>
          </w:p>
        </w:tc>
      </w:tr>
    </w:tbl>
    <w:p w14:paraId="64FFAE6B" w14:textId="04350686" w:rsidR="004E0B56" w:rsidRPr="00635576" w:rsidRDefault="004E0B56" w:rsidP="004E0B56">
      <w:pPr>
        <w:pStyle w:val="ae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</w:pPr>
      <w:r w:rsidRPr="004E0078">
        <w:rPr>
          <w:rFonts w:ascii="Times New Roman" w:hAnsi="Times New Roman" w:cs="Times New Roman"/>
          <w:b/>
          <w:i/>
          <w:color w:val="C0504D" w:themeColor="accent2"/>
          <w:sz w:val="52"/>
          <w:szCs w:val="52"/>
        </w:rPr>
        <w:t xml:space="preserve"> </w:t>
      </w:r>
      <w:r w:rsidRPr="004E0078">
        <w:rPr>
          <w:i/>
          <w:color w:val="C0504D" w:themeColor="accent2"/>
          <w:sz w:val="52"/>
          <w:szCs w:val="52"/>
        </w:rPr>
        <w:t xml:space="preserve">    </w:t>
      </w:r>
      <w:r w:rsidRPr="00635576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  <w:t>Родительский день: что нужно и нельзя делать</w:t>
      </w:r>
      <w:r w:rsidR="00635576" w:rsidRPr="00635576">
        <w:rPr>
          <w:rFonts w:ascii="Times New Roman" w:eastAsia="Times New Roman" w:hAnsi="Times New Roman" w:cs="Times New Roman"/>
          <w:i/>
          <w:color w:val="FF0000"/>
          <w:sz w:val="40"/>
          <w:szCs w:val="40"/>
          <w:lang w:eastAsia="ru-RU"/>
        </w:rPr>
        <w:t>?</w:t>
      </w:r>
    </w:p>
    <w:p w14:paraId="3FD33602" w14:textId="77777777" w:rsidR="00AF7789" w:rsidRPr="000E0530" w:rsidRDefault="00612B4D" w:rsidP="00F40DDC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0E0530">
        <w:rPr>
          <w:i/>
          <w:color w:val="002060"/>
          <w:sz w:val="28"/>
          <w:szCs w:val="28"/>
        </w:rPr>
        <w:t>В родительский день помянем мы с вами</w:t>
      </w:r>
    </w:p>
    <w:p w14:paraId="24CBBD39" w14:textId="77777777" w:rsidR="00612B4D" w:rsidRPr="000E0530" w:rsidRDefault="00612B4D" w:rsidP="00F40DDC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548DD4" w:themeColor="text2" w:themeTint="99"/>
          <w:sz w:val="28"/>
          <w:szCs w:val="28"/>
        </w:rPr>
      </w:pPr>
      <w:r w:rsidRPr="000E0530">
        <w:rPr>
          <w:i/>
          <w:color w:val="002060"/>
          <w:sz w:val="28"/>
          <w:szCs w:val="28"/>
        </w:rPr>
        <w:t>Тех, кого больше нет уже с нами.</w:t>
      </w:r>
      <w:r w:rsidRPr="000E0530">
        <w:rPr>
          <w:i/>
          <w:color w:val="002060"/>
          <w:sz w:val="28"/>
          <w:szCs w:val="28"/>
        </w:rPr>
        <w:br/>
        <w:t>Пусть будут они обласканы Богом!</w:t>
      </w:r>
      <w:r w:rsidRPr="000E0530">
        <w:rPr>
          <w:i/>
          <w:color w:val="002060"/>
          <w:sz w:val="28"/>
          <w:szCs w:val="28"/>
        </w:rPr>
        <w:br/>
        <w:t>Нам не удастся сказать им о многом,</w:t>
      </w:r>
      <w:r w:rsidRPr="000E0530">
        <w:rPr>
          <w:i/>
          <w:color w:val="002060"/>
          <w:sz w:val="28"/>
          <w:szCs w:val="28"/>
        </w:rPr>
        <w:br/>
        <w:t>Их нет, к сожаленью, на этой планете…</w:t>
      </w:r>
      <w:r w:rsidRPr="000E0530">
        <w:rPr>
          <w:i/>
          <w:color w:val="002060"/>
          <w:sz w:val="28"/>
          <w:szCs w:val="28"/>
        </w:rPr>
        <w:br/>
        <w:t>Господь! Дай душам покой на том свете!</w:t>
      </w:r>
      <w:r w:rsidRPr="000E0530">
        <w:rPr>
          <w:i/>
          <w:color w:val="548DD4" w:themeColor="text2" w:themeTint="99"/>
          <w:sz w:val="28"/>
          <w:szCs w:val="28"/>
        </w:rPr>
        <w:br/>
      </w:r>
    </w:p>
    <w:p w14:paraId="37270D06" w14:textId="77777777" w:rsidR="00612B4D" w:rsidRPr="006C5BA7" w:rsidRDefault="00612B4D" w:rsidP="00F40DDC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color w:val="548DD4" w:themeColor="text2" w:themeTint="99"/>
          <w:sz w:val="28"/>
          <w:szCs w:val="28"/>
        </w:rPr>
        <w:sectPr w:rsidR="00612B4D" w:rsidRPr="006C5BA7" w:rsidSect="00EC7571">
          <w:type w:val="continuous"/>
          <w:pgSz w:w="11906" w:h="16838"/>
          <w:pgMar w:top="851" w:right="851" w:bottom="851" w:left="851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</w:p>
    <w:p w14:paraId="35B5E1D4" w14:textId="77777777" w:rsidR="00635576" w:rsidRDefault="00612B4D" w:rsidP="00635576">
      <w:pPr>
        <w:spacing w:after="0" w:line="240" w:lineRule="auto"/>
        <w:ind w:left="-142" w:right="141" w:firstLine="425"/>
        <w:jc w:val="both"/>
        <w:rPr>
          <w:rFonts w:ascii="Times New Roman" w:eastAsia="Calibri" w:hAnsi="Times New Roman" w:cs="Times New Roman"/>
          <w:color w:val="548DD4" w:themeColor="text2" w:themeTint="99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 церковном календаре существуют специальные даты, в которые верующие вспоминают усопших - </w:t>
      </w:r>
      <w:r w:rsidRPr="000E0530">
        <w:rPr>
          <w:rFonts w:ascii="Times New Roman" w:eastAsia="Calibri" w:hAnsi="Times New Roman" w:cs="Times New Roman"/>
          <w:color w:val="002060"/>
          <w:sz w:val="26"/>
          <w:szCs w:val="26"/>
          <w:shd w:val="clear" w:color="auto" w:fill="FFFFFF"/>
        </w:rPr>
        <w:t>родительские дни.</w:t>
      </w:r>
      <w:r w:rsidRPr="000E0530">
        <w:rPr>
          <w:rFonts w:ascii="Times New Roman" w:eastAsia="Calibri" w:hAnsi="Times New Roman" w:cs="Times New Roman"/>
          <w:color w:val="548DD4" w:themeColor="text2" w:themeTint="99"/>
          <w:sz w:val="26"/>
          <w:szCs w:val="26"/>
          <w:shd w:val="clear" w:color="auto" w:fill="FFFFFF"/>
        </w:rPr>
        <w:t xml:space="preserve"> </w:t>
      </w:r>
      <w:r w:rsidR="00635576">
        <w:rPr>
          <w:rFonts w:ascii="Times New Roman" w:eastAsia="Calibri" w:hAnsi="Times New Roman" w:cs="Times New Roman"/>
          <w:color w:val="548DD4" w:themeColor="text2" w:themeTint="99"/>
          <w:sz w:val="26"/>
          <w:szCs w:val="26"/>
          <w:shd w:val="clear" w:color="auto" w:fill="FFFFFF"/>
        </w:rPr>
        <w:t xml:space="preserve">   </w:t>
      </w:r>
    </w:p>
    <w:p w14:paraId="0FD3AE11" w14:textId="534268A8" w:rsidR="000B56FD" w:rsidRPr="00635576" w:rsidRDefault="000E0530" w:rsidP="00635576">
      <w:pPr>
        <w:spacing w:after="0" w:line="240" w:lineRule="auto"/>
        <w:ind w:left="-142" w:right="141" w:firstLine="425"/>
        <w:jc w:val="both"/>
        <w:rPr>
          <w:rFonts w:ascii="Times New Roman" w:eastAsia="Calibri" w:hAnsi="Times New Roman" w:cs="Times New Roman"/>
          <w:color w:val="548DD4" w:themeColor="text2" w:themeTint="99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B56FD" w:rsidRPr="000E0530">
        <w:rPr>
          <w:rFonts w:ascii="Times New Roman" w:eastAsia="Calibri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0BD30529" wp14:editId="53A775E6">
            <wp:extent cx="2471050" cy="1859280"/>
            <wp:effectExtent l="0" t="0" r="0" b="0"/>
            <wp:docPr id="5" name="Рисунок 5" descr="C:\Users\1\Desktop\y_71db7e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y_71db7e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446" cy="186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87A3F" w14:textId="43B4BDB5" w:rsidR="00202F59" w:rsidRPr="000E0530" w:rsidRDefault="00AF7789" w:rsidP="00635576">
      <w:pPr>
        <w:spacing w:after="0" w:line="240" w:lineRule="auto"/>
        <w:ind w:left="-142" w:right="141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2060"/>
          <w:sz w:val="26"/>
          <w:szCs w:val="26"/>
          <w:shd w:val="clear" w:color="auto" w:fill="FFFFFF"/>
        </w:rPr>
        <w:t>Родительские дни</w:t>
      </w:r>
      <w:r w:rsidR="00202F59"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- особые дни в церковном</w:t>
      </w:r>
      <w:r w:rsid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02F59"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календаре, когда усопших поминают особым образом. Свое название они получили благодаря тому, что в обращениях к Господу люди в первую очередь упоминали своих умерших родственников.</w:t>
      </w:r>
    </w:p>
    <w:p w14:paraId="1F26722B" w14:textId="77777777" w:rsidR="00612B4D" w:rsidRPr="000E0530" w:rsidRDefault="00612B4D" w:rsidP="00635576">
      <w:pPr>
        <w:spacing w:after="0" w:line="240" w:lineRule="auto"/>
        <w:ind w:left="-142" w:right="141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Каждый православный христианин должен помнить своих родных и близких людей, которых уже нет на этой земле и обязательно молиться за них в храме.</w:t>
      </w:r>
      <w:r w:rsidRPr="000E0530">
        <w:rPr>
          <w:sz w:val="26"/>
          <w:szCs w:val="26"/>
        </w:rPr>
        <w:t xml:space="preserve"> </w:t>
      </w:r>
      <w:r w:rsidR="00AF7789" w:rsidRPr="000E0530">
        <w:rPr>
          <w:sz w:val="26"/>
          <w:szCs w:val="26"/>
        </w:rPr>
        <w:t xml:space="preserve">     </w:t>
      </w: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Поэтому церковь выделяет несколько дат в году, в которые нужно отвлечься от мирских дел, сосредоточиться на духовных мыслях о вере, о прошлом, прочесть молитвы за упокой души. </w:t>
      </w:r>
    </w:p>
    <w:p w14:paraId="20F6A6B4" w14:textId="39109933" w:rsidR="006C5BA7" w:rsidRPr="00A91634" w:rsidRDefault="006C5BA7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  <w:r w:rsidRPr="00A91634"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  <w:t>Родительские дни</w:t>
      </w:r>
      <w:r w:rsidR="000E0530" w:rsidRPr="00A91634"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  <w:t xml:space="preserve"> 2021 года</w:t>
      </w:r>
      <w:r w:rsidRPr="00A91634"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  <w:t>:</w:t>
      </w:r>
    </w:p>
    <w:p w14:paraId="3165FB04" w14:textId="77777777" w:rsidR="00202F59" w:rsidRPr="000E0530" w:rsidRDefault="00202F59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Вселенская Мясопустная родительская суббота — отмечают</w:t>
      </w:r>
      <w:r w:rsidRPr="000E053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 6 марта.</w:t>
      </w:r>
    </w:p>
    <w:p w14:paraId="305BA810" w14:textId="77777777" w:rsidR="00202F59" w:rsidRPr="000E0530" w:rsidRDefault="00202F59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Во время Великого поста выпадает сразу 3 родительских субботы – на 2, 3 и 4 неделях (т.е. в этом году — </w:t>
      </w:r>
      <w:r w:rsidRPr="000E053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>27 марта, 3 и 10 апреля</w:t>
      </w: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).</w:t>
      </w:r>
    </w:p>
    <w:p w14:paraId="474B3EF6" w14:textId="77777777" w:rsidR="00202F59" w:rsidRPr="000E0530" w:rsidRDefault="00202F59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А дальше делается перерыв, связанный со Страстной неделей и празднованием Пасхи. </w:t>
      </w:r>
    </w:p>
    <w:p w14:paraId="2CBB3258" w14:textId="77777777" w:rsidR="00202F59" w:rsidRPr="000E0530" w:rsidRDefault="00202F59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Следующий день – Радоница (его часто называют родительским), которая выпадает на </w:t>
      </w:r>
      <w:r w:rsidRPr="000E053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>11 мая</w:t>
      </w: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14:paraId="24871EAE" w14:textId="77777777" w:rsidR="00202F59" w:rsidRPr="000E0530" w:rsidRDefault="00202F59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Затем вспоминают всех павших, сражавшихся за Родину в годы Великой Отечественной войны, т.е. 9 мая.</w:t>
      </w:r>
    </w:p>
    <w:p w14:paraId="6EB0C257" w14:textId="77777777" w:rsidR="00202F59" w:rsidRPr="000E0530" w:rsidRDefault="00202F59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После этого поминают усопших в день </w:t>
      </w: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Троицкой субботы – </w:t>
      </w:r>
      <w:r w:rsidRPr="000E053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>19 июня</w:t>
      </w: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 Это вторая</w:t>
      </w:r>
      <w:r w:rsidRPr="006C5B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Вселенская родительская суббота, </w:t>
      </w: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которая является особо почитаемой.</w:t>
      </w:r>
    </w:p>
    <w:p w14:paraId="793865CA" w14:textId="77777777" w:rsidR="00A91634" w:rsidRDefault="00202F59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Затем отдают честь всем павшим воинам за Царя и Отечество — </w:t>
      </w:r>
      <w:r w:rsidRPr="000E053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>11 сентября</w:t>
      </w: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 w:rsidR="00A9163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72D79D89" w14:textId="02FF9043" w:rsidR="00202F59" w:rsidRPr="000E0530" w:rsidRDefault="00A91634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</w:t>
      </w: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оследняя родительская суббота в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2021 году отмечается </w:t>
      </w:r>
      <w:r w:rsidRPr="000E0530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shd w:val="clear" w:color="auto" w:fill="FFFFFF"/>
        </w:rPr>
        <w:t>6 ноября</w:t>
      </w: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(ее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202F59"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называют Димитриевская).</w:t>
      </w:r>
    </w:p>
    <w:p w14:paraId="54C38582" w14:textId="77777777" w:rsidR="00AF7789" w:rsidRPr="000E0530" w:rsidRDefault="00AF7789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Даты этих дней тесно связаны с важнейшими церковными событиями (Великим постом, Пасхой и праздником Святой Троицы). Поэтому все даты </w:t>
      </w: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являются переходящими – они меняются из года в год. Исключение составляет только день памяти </w:t>
      </w:r>
      <w:r w:rsidRPr="000E0530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9 мая</w:t>
      </w: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 который по понятным причинам отмечается только в эту дату.</w:t>
      </w:r>
    </w:p>
    <w:p w14:paraId="6BE5A610" w14:textId="77777777" w:rsidR="00530137" w:rsidRPr="00A91634" w:rsidRDefault="00530137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  <w:r w:rsidRPr="00A91634"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  <w:t>Как правильно провести родительский день?</w:t>
      </w:r>
    </w:p>
    <w:p w14:paraId="6420ABD9" w14:textId="77777777" w:rsidR="00B73251" w:rsidRPr="000E0530" w:rsidRDefault="00B73251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Прежде всего, верующие люди непременно отправляются в ближайшую церковь, чтобы принять участие в заупокойной службе. Как правило, накануне подают записки, в которых указаны имена усопших людей (на старославянском языке, без фамилий и отчеств).</w:t>
      </w:r>
    </w:p>
    <w:p w14:paraId="546D7D5F" w14:textId="77777777" w:rsidR="00530137" w:rsidRPr="000E0530" w:rsidRDefault="00530137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Традиционно в церковь идут с продуктами и напитками, которые потом раздаются нищим, бездомным — всем нуждающимся в помощи. </w:t>
      </w:r>
    </w:p>
    <w:p w14:paraId="076F81AD" w14:textId="77777777" w:rsidR="00530137" w:rsidRPr="00A91634" w:rsidRDefault="00530137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  <w:r w:rsidRPr="00A91634"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  <w:t>Чем поминают умерших в родительский день?</w:t>
      </w:r>
    </w:p>
    <w:p w14:paraId="5BCE8D5B" w14:textId="77777777" w:rsidR="00530137" w:rsidRPr="000E0530" w:rsidRDefault="00530137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Можно принести хлеб, конфеты, крупы, вино. Поминальная суббота может быть после Пасхи перед постом, поэтому продукты лучше выбирать соответствующие.</w:t>
      </w:r>
    </w:p>
    <w:p w14:paraId="499746DA" w14:textId="08764D87" w:rsidR="005F1CB5" w:rsidRDefault="00B73251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Во время службы можно поставить зажженную свечу за упокой на специальный панихидный столик. Если не увидите его сразу, вам всегда помогут найти его</w:t>
      </w:r>
      <w:r w:rsidR="005F1CB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2C44BEA5" w14:textId="393594F6" w:rsidR="00191D5F" w:rsidRDefault="005F1CB5" w:rsidP="005F1CB5">
      <w:pPr>
        <w:spacing w:after="0" w:line="240" w:lineRule="auto"/>
        <w:ind w:right="212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\</w:t>
      </w:r>
      <w:r w:rsidR="00191D5F" w:rsidRPr="000E0530">
        <w:rPr>
          <w:rFonts w:ascii="Times New Roman" w:eastAsia="Calibri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09F383BE" wp14:editId="5E11B975">
            <wp:extent cx="3054485" cy="181907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36" cy="1819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A07C7B" w14:textId="77777777" w:rsidR="005F1CB5" w:rsidRPr="000E0530" w:rsidRDefault="005F1CB5" w:rsidP="005F1CB5">
      <w:pPr>
        <w:spacing w:after="0" w:line="240" w:lineRule="auto"/>
        <w:ind w:right="212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14:paraId="6452919D" w14:textId="77777777" w:rsidR="00AF7789" w:rsidRPr="000E0530" w:rsidRDefault="00AF7789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Радоница важна для веры, для души, для семейной сплоченности.</w:t>
      </w:r>
    </w:p>
    <w:p w14:paraId="4EA90D6D" w14:textId="77777777" w:rsidR="00B73251" w:rsidRPr="000E0530" w:rsidRDefault="00B73251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Можно послушать песнопения и вознести искреннюю молитву за ушедшего в мир иной человека. Можно молиться своими словами или произнести вслух или про себя простую фразу:</w:t>
      </w:r>
    </w:p>
    <w:p w14:paraId="4674DCD3" w14:textId="42D44FBA" w:rsidR="006C5BA7" w:rsidRDefault="006C5BA7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b/>
          <w:i/>
          <w:iCs/>
          <w:color w:val="002060"/>
          <w:sz w:val="26"/>
          <w:szCs w:val="26"/>
          <w:shd w:val="clear" w:color="auto" w:fill="FFFFFF"/>
        </w:rPr>
      </w:pPr>
      <w:r w:rsidRPr="00A91634">
        <w:rPr>
          <w:rFonts w:ascii="Times New Roman" w:eastAsia="Calibri" w:hAnsi="Times New Roman" w:cs="Times New Roman"/>
          <w:b/>
          <w:i/>
          <w:iCs/>
          <w:color w:val="002060"/>
          <w:sz w:val="26"/>
          <w:szCs w:val="26"/>
          <w:shd w:val="clear" w:color="auto" w:fill="FFFFFF"/>
        </w:rPr>
        <w:t>Упокой, Господи, души усопших раб Твоих: родителей моих (имена их), сродников, благодетелей (имена их) и всех православных христиан, и прости им вся согрешения, вольная и невольная, и даруй им Царствие Небесное.</w:t>
      </w:r>
    </w:p>
    <w:p w14:paraId="660372A0" w14:textId="77777777" w:rsidR="005F1CB5" w:rsidRPr="00A91634" w:rsidRDefault="005F1CB5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b/>
          <w:i/>
          <w:iCs/>
          <w:color w:val="002060"/>
          <w:sz w:val="26"/>
          <w:szCs w:val="26"/>
          <w:shd w:val="clear" w:color="auto" w:fill="FFFFFF"/>
        </w:rPr>
      </w:pPr>
    </w:p>
    <w:p w14:paraId="4E279FC2" w14:textId="77777777" w:rsidR="00B73251" w:rsidRPr="000E0530" w:rsidRDefault="006C5BA7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</w:t>
      </w:r>
      <w:r w:rsidR="00B73251"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то особые минуты, когда боль утраты озаряется светлым чувством, подобно тому, как огонь свечи хоть и немного, но все же освещает мрачное помещение.</w:t>
      </w:r>
    </w:p>
    <w:p w14:paraId="6128B65B" w14:textId="77777777" w:rsidR="00B73251" w:rsidRPr="000E0530" w:rsidRDefault="00B73251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Христианское вероучение (как и многие другие религии) исходит из того, что истинная природа человека бессмертна. А значит, душа его живет и в посмертном мире. Более того – верующие в Христа однажды воскреснут, поэтому мы расстались с близким только на время, но не навсегда.</w:t>
      </w:r>
      <w:r w:rsidR="00DC7DA5" w:rsidRPr="000E0530"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</w:t>
      </w:r>
      <w:r w:rsidR="00DC7DA5"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После того, как было проведено поминание усопших в храме, можно отправляться к месту захоронения своих близких.</w:t>
      </w:r>
    </w:p>
    <w:p w14:paraId="71E8BBF0" w14:textId="77777777" w:rsidR="00530137" w:rsidRPr="00A91634" w:rsidRDefault="00530137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  <w:r w:rsidRPr="00A91634"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  <w:t xml:space="preserve">Как вести себя на кладбище в родительский день? </w:t>
      </w:r>
    </w:p>
    <w:p w14:paraId="087EE233" w14:textId="77777777" w:rsidR="00530137" w:rsidRPr="000E0530" w:rsidRDefault="00530137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Традиции поминовения усопших заложены веками и поддерживаются церковью, верующими. Родительская поминальная суббота обозначает общую траурную дату для всех, поэтому и атмосфера в часы посещения кладбища должна быть соответствующая месту, событию. Не обязательно плакать, но думать следует о духовном, о силе и мудрости Бога, нужно вспоминать тех, кого пришлось похоронить, просить милосердия для них.</w:t>
      </w:r>
    </w:p>
    <w:p w14:paraId="4F866802" w14:textId="77777777" w:rsidR="00635576" w:rsidRDefault="00530137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 собой на могилу следует взять церковные свечи, чтобы зажечь их рядом с местом захоронения. Многие носят цветы, чтобы украсить надгробье. Священнослужители все чаще рекомендуют приносить цветы живые, искусственные засоряют кладбище. Но каждый решает, что выбрать. Существует традиция нести парное количество цветов, как и на похороны, их можно поставить в вазу или просто положить венчиками к изголовью.</w:t>
      </w:r>
    </w:p>
    <w:p w14:paraId="0983E30D" w14:textId="77777777" w:rsidR="005F1CB5" w:rsidRDefault="005F1CB5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</w:p>
    <w:p w14:paraId="474A0BAE" w14:textId="77777777" w:rsidR="005F1CB5" w:rsidRDefault="005F1CB5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</w:p>
    <w:p w14:paraId="25B9853E" w14:textId="7EAEE767" w:rsidR="005F1CB5" w:rsidRDefault="00530137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  <w:r w:rsidRPr="00A91634"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  <w:lastRenderedPageBreak/>
        <w:t>Стоит ли накрывать стол возле могилки?</w:t>
      </w:r>
    </w:p>
    <w:p w14:paraId="563D9348" w14:textId="77777777" w:rsidR="005F1CB5" w:rsidRDefault="005F1CB5" w:rsidP="005F1CB5">
      <w:pPr>
        <w:spacing w:after="0" w:line="240" w:lineRule="auto"/>
        <w:ind w:right="212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</w:p>
    <w:p w14:paraId="0D3DD5F5" w14:textId="1B16D6DD" w:rsidR="00204171" w:rsidRDefault="00204171" w:rsidP="005F1CB5">
      <w:pPr>
        <w:spacing w:after="0" w:line="240" w:lineRule="auto"/>
        <w:ind w:right="212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noProof/>
          <w:color w:val="4F81BD" w:themeColor="accent1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6904A880" wp14:editId="6052C41C">
            <wp:extent cx="3151505" cy="2393315"/>
            <wp:effectExtent l="0" t="0" r="0" b="0"/>
            <wp:docPr id="14" name="Рисунок 14" descr="C:\Users\1\Desktop\pominalnyj-stol-vozle-mog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pominalnyj-stol-vozle-mogi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744FB" w14:textId="77777777" w:rsidR="00635576" w:rsidRPr="00A91634" w:rsidRDefault="00635576" w:rsidP="00635576">
      <w:pPr>
        <w:spacing w:after="0" w:line="240" w:lineRule="auto"/>
        <w:ind w:left="-142" w:right="212" w:firstLine="425"/>
        <w:jc w:val="center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</w:p>
    <w:p w14:paraId="05D86599" w14:textId="77777777" w:rsidR="00A91634" w:rsidRDefault="005313E2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Человек может посещать место захоронения родителей или других близких людей изредка, в силу обстоятельств. И понятно желание провести здесь несколько часов, пообщаться с живыми родственниками, пообедать. Разрешаются ли продукты и поминальный обед возле могилки? </w:t>
      </w:r>
    </w:p>
    <w:p w14:paraId="1845C424" w14:textId="75AF577F" w:rsidR="005313E2" w:rsidRPr="00A91634" w:rsidRDefault="005313E2" w:rsidP="00635576">
      <w:pPr>
        <w:spacing w:after="0" w:line="240" w:lineRule="auto"/>
        <w:ind w:left="-142" w:right="212" w:firstLine="425"/>
        <w:jc w:val="both"/>
        <w:rPr>
          <w:rFonts w:ascii="Times New Roman" w:eastAsia="Calibri" w:hAnsi="Times New Roman" w:cs="Times New Roman"/>
          <w:color w:val="002060"/>
          <w:sz w:val="26"/>
          <w:szCs w:val="26"/>
          <w:shd w:val="clear" w:color="auto" w:fill="FFFFFF"/>
        </w:rPr>
      </w:pPr>
      <w:r w:rsidRPr="00A91634">
        <w:rPr>
          <w:rFonts w:ascii="Times New Roman" w:eastAsia="Calibri" w:hAnsi="Times New Roman" w:cs="Times New Roman"/>
          <w:b/>
          <w:color w:val="002060"/>
          <w:sz w:val="26"/>
          <w:szCs w:val="26"/>
          <w:shd w:val="clear" w:color="auto" w:fill="FFFFFF"/>
        </w:rPr>
        <w:t>Священники дают несколько советов по вопросу</w:t>
      </w:r>
      <w:r w:rsidR="00A91634">
        <w:rPr>
          <w:rFonts w:ascii="Times New Roman" w:eastAsia="Calibri" w:hAnsi="Times New Roman" w:cs="Times New Roman"/>
          <w:b/>
          <w:color w:val="002060"/>
          <w:sz w:val="26"/>
          <w:szCs w:val="26"/>
          <w:shd w:val="clear" w:color="auto" w:fill="FFFFFF"/>
        </w:rPr>
        <w:t>:</w:t>
      </w:r>
    </w:p>
    <w:p w14:paraId="47824C07" w14:textId="77777777" w:rsidR="005313E2" w:rsidRPr="00635576" w:rsidRDefault="005313E2" w:rsidP="00635576">
      <w:pPr>
        <w:pStyle w:val="af"/>
        <w:numPr>
          <w:ilvl w:val="0"/>
          <w:numId w:val="16"/>
        </w:numPr>
        <w:spacing w:after="0" w:line="240" w:lineRule="auto"/>
        <w:ind w:left="357" w:right="212" w:hanging="35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355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Для поминального обеда стоит найти другое место, как и на похороны.</w:t>
      </w:r>
    </w:p>
    <w:p w14:paraId="7862D3D2" w14:textId="2625EF84" w:rsidR="00A91634" w:rsidRPr="00635576" w:rsidRDefault="005313E2" w:rsidP="00635576">
      <w:pPr>
        <w:pStyle w:val="af"/>
        <w:numPr>
          <w:ilvl w:val="0"/>
          <w:numId w:val="16"/>
        </w:numPr>
        <w:spacing w:after="0" w:line="240" w:lineRule="auto"/>
        <w:ind w:left="357" w:right="212" w:hanging="35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355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Конфеты и другие угощения, которые носят на кладбище, лучше раздать нищим возле входа на территорию кладбища.</w:t>
      </w:r>
      <w:r w:rsidR="00A91634" w:rsidRPr="006355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5B802EBC" w14:textId="77777777" w:rsidR="00A91634" w:rsidRPr="00635576" w:rsidRDefault="00A91634" w:rsidP="00635576">
      <w:pPr>
        <w:pStyle w:val="af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355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родительский день категорически нельзя распивать возле надгробий, устраивать застолье, это неуместно. </w:t>
      </w:r>
    </w:p>
    <w:p w14:paraId="238AF2B4" w14:textId="77777777" w:rsidR="00635576" w:rsidRDefault="00A91634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</w:t>
      </w:r>
    </w:p>
    <w:p w14:paraId="65045E26" w14:textId="2D4AA439" w:rsidR="00A91634" w:rsidRPr="000E0530" w:rsidRDefault="00A91634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Некоторые верующие отмечают, что берут конфеты, печенье и кладут на могилку как «угощенье» для покойников. Это суеверие с времен язычества. Что происходит с продуктами? В лучшем случае пакеты с угощеньем спешат убирать нищие, которых всегда много на территории в поминальные даты. В худшем их порвут бездомные собаки или намочит дождь, что придаст неопрятный, запущенный вид захоронению, нарушит порядок.</w:t>
      </w:r>
    </w:p>
    <w:p w14:paraId="526EE103" w14:textId="77777777" w:rsidR="00635576" w:rsidRDefault="00635576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  <w:t xml:space="preserve">    </w:t>
      </w:r>
    </w:p>
    <w:p w14:paraId="4FB7D4D7" w14:textId="77777777" w:rsidR="005F1CB5" w:rsidRDefault="00635576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  <w:t xml:space="preserve">  </w:t>
      </w:r>
    </w:p>
    <w:p w14:paraId="68E1CCC9" w14:textId="13481770" w:rsidR="005313E2" w:rsidRDefault="005313E2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</w:pPr>
      <w:r w:rsidRPr="00A91634">
        <w:rPr>
          <w:rFonts w:ascii="Times New Roman" w:eastAsia="Calibri" w:hAnsi="Times New Roman" w:cs="Times New Roman"/>
          <w:b/>
          <w:bCs/>
          <w:color w:val="002060"/>
          <w:sz w:val="26"/>
          <w:szCs w:val="26"/>
          <w:shd w:val="clear" w:color="auto" w:fill="FFFFFF"/>
        </w:rPr>
        <w:t>Поминальная трапеза на кладбище?</w:t>
      </w:r>
    </w:p>
    <w:p w14:paraId="21623CF8" w14:textId="77777777" w:rsidR="00635576" w:rsidRDefault="005313E2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Когда все же решено организовывать поминальный обед на столике возле могилы,</w:t>
      </w:r>
      <w:r w:rsidR="000E0530"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397A1BE7" w14:textId="7D181ECB" w:rsidR="005313E2" w:rsidRPr="000E0530" w:rsidRDefault="005313E2" w:rsidP="00635576">
      <w:pPr>
        <w:spacing w:after="0" w:line="240" w:lineRule="auto"/>
        <w:ind w:left="-142"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E053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хочется помянуть похороненного, нужно придерживаться нескольких рекомендаций. Они позволят провести трапезу в допустимых рамках и не нарушить церковные правила.</w:t>
      </w:r>
    </w:p>
    <w:p w14:paraId="1C8D4171" w14:textId="77777777" w:rsidR="005313E2" w:rsidRPr="00635576" w:rsidRDefault="005313E2" w:rsidP="00635576">
      <w:pPr>
        <w:pStyle w:val="af"/>
        <w:numPr>
          <w:ilvl w:val="0"/>
          <w:numId w:val="17"/>
        </w:numPr>
        <w:tabs>
          <w:tab w:val="num" w:pos="720"/>
        </w:tabs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355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Важным становится выбор продуктов, можно приготовить  пасху, крашеные яйца, блины. Это скромная еда, не превращающая обед в праздник чревоугодия.</w:t>
      </w:r>
    </w:p>
    <w:p w14:paraId="3D6DE068" w14:textId="77777777" w:rsidR="00D52CDC" w:rsidRPr="00635576" w:rsidRDefault="005313E2" w:rsidP="00635576">
      <w:pPr>
        <w:pStyle w:val="af"/>
        <w:numPr>
          <w:ilvl w:val="0"/>
          <w:numId w:val="17"/>
        </w:numPr>
        <w:tabs>
          <w:tab w:val="num" w:pos="720"/>
        </w:tabs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6355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Не нужно нести спиртное, тем более чокаться, провозглашать тосты. Такими действиями нарушается атмосфера поминального дня</w:t>
      </w:r>
      <w:r w:rsidR="00150681" w:rsidRPr="0063557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 w:rsidR="00150681" w:rsidRPr="00635576">
        <w:rPr>
          <w:rFonts w:ascii="Verdana" w:eastAsia="Times New Roman" w:hAnsi="Verdana" w:cs="Times New Roman"/>
          <w:color w:val="222222"/>
          <w:sz w:val="26"/>
          <w:szCs w:val="26"/>
          <w:lang w:eastAsia="ru-RU"/>
        </w:rPr>
        <w:t xml:space="preserve"> </w:t>
      </w:r>
    </w:p>
    <w:p w14:paraId="3B46D730" w14:textId="77777777" w:rsidR="00635576" w:rsidRPr="00635576" w:rsidRDefault="00635576" w:rsidP="00635576">
      <w:pPr>
        <w:pStyle w:val="af"/>
        <w:numPr>
          <w:ilvl w:val="0"/>
          <w:numId w:val="17"/>
        </w:numPr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55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есть сомнения в дозволенности тех или иных действий на территории, где покоятся тела усопших, нужно обратиться за разъяснениями к священнослужителю. И сейчас православные традиции и правила соседствуют с языческими обрядами, часто трудно отделить одни от других.</w:t>
      </w:r>
    </w:p>
    <w:p w14:paraId="3CCBCD09" w14:textId="77777777" w:rsidR="00635576" w:rsidRDefault="00635576" w:rsidP="0063557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635576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делают усопшие в родительский день?</w:t>
      </w:r>
    </w:p>
    <w:p w14:paraId="6A70846D" w14:textId="77777777" w:rsidR="00635576" w:rsidRDefault="00635576" w:rsidP="00635576">
      <w:pPr>
        <w:spacing w:after="0" w:line="240" w:lineRule="auto"/>
        <w:ind w:firstLine="425"/>
        <w:jc w:val="both"/>
        <w:rPr>
          <w:rFonts w:ascii="Verdana" w:hAnsi="Verdana"/>
          <w:color w:val="222222"/>
          <w:sz w:val="26"/>
          <w:szCs w:val="26"/>
          <w:shd w:val="clear" w:color="auto" w:fill="FFFFFF"/>
        </w:rPr>
      </w:pPr>
      <w:r w:rsidRPr="0063557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верующие считают, что в минуты поминовения усопшие приходят к живым, находятся рядом. Есть много рассказов о снах, в которых умершие просят принести им какую-то вещь или выполнить другое желание. Священники напоминают, что из рая или ада душа не может вернуться на землю, во сне происходит только явление ангела-хранителя. А сон с умершим означает, что нужно помолиться о нем, вспомнить. Стоит заказать сорокоуст, </w:t>
      </w:r>
      <w:hyperlink r:id="rId12" w:history="1">
        <w:r w:rsidRPr="00635576">
          <w:rPr>
            <w:rStyle w:val="a8"/>
            <w:rFonts w:ascii="Times New Roman" w:eastAsia="Times New Roman" w:hAnsi="Times New Roman" w:cs="Times New Roman"/>
            <w:color w:val="002060"/>
            <w:sz w:val="26"/>
            <w:szCs w:val="26"/>
            <w:lang w:eastAsia="ru-RU"/>
          </w:rPr>
          <w:t>поставить в храме свечку</w:t>
        </w:r>
      </w:hyperlink>
      <w:r w:rsidRPr="00635576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r w:rsidRPr="00635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приснилась просьба о какой-то вещи, можно ее купить и отдать кому-то из нуждающихся. Нельзя ничего прикапывать к могиле, это кощунство.</w:t>
      </w:r>
      <w:r w:rsidRPr="00635576"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</w:t>
      </w:r>
    </w:p>
    <w:p w14:paraId="72143B54" w14:textId="68904B2F" w:rsidR="00635576" w:rsidRPr="000E0530" w:rsidRDefault="00635576" w:rsidP="006B22E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sectPr w:rsidR="00635576" w:rsidRPr="000E0530" w:rsidSect="000E0530">
          <w:type w:val="continuous"/>
          <w:pgSz w:w="11906" w:h="16838"/>
          <w:pgMar w:top="851" w:right="851" w:bottom="851" w:left="993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282"/>
          <w:docGrid w:linePitch="360"/>
        </w:sectPr>
      </w:pPr>
      <w:r>
        <w:rPr>
          <w:rFonts w:ascii="Verdana" w:hAnsi="Verdana"/>
          <w:color w:val="222222"/>
          <w:sz w:val="26"/>
          <w:szCs w:val="26"/>
          <w:shd w:val="clear" w:color="auto" w:fill="FFFFFF"/>
        </w:rPr>
        <w:t xml:space="preserve">  </w:t>
      </w:r>
      <w:r w:rsidRPr="006355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могилы на Радоницу важно как покойному (свидетельство памяти о нем), так и живым. Поход в храм, молитвы, семейная поездка на кладбище, теплые воспоминания — все это обогащает духовную жизнь человека.</w:t>
      </w:r>
    </w:p>
    <w:tbl>
      <w:tblPr>
        <w:tblStyle w:val="a3"/>
        <w:tblpPr w:leftFromText="180" w:rightFromText="180" w:vertAnchor="text" w:horzAnchor="margin" w:tblpY="-1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1399"/>
        <w:gridCol w:w="797"/>
        <w:gridCol w:w="3812"/>
        <w:gridCol w:w="919"/>
      </w:tblGrid>
      <w:tr w:rsidR="00352883" w:rsidRPr="000E0530" w14:paraId="0AF68C49" w14:textId="77777777" w:rsidTr="00F413B1">
        <w:trPr>
          <w:trHeight w:val="241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77F783" w14:textId="77777777" w:rsidR="00352883" w:rsidRPr="000E0530" w:rsidRDefault="00352883" w:rsidP="00635576">
            <w:pPr>
              <w:pStyle w:val="ae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388FEE" w14:textId="77777777" w:rsidR="00352883" w:rsidRPr="000E0530" w:rsidRDefault="00352883" w:rsidP="00635576">
            <w:pPr>
              <w:ind w:firstLine="425"/>
              <w:jc w:val="center"/>
              <w:rPr>
                <w:sz w:val="26"/>
                <w:szCs w:val="26"/>
              </w:rPr>
            </w:pPr>
          </w:p>
        </w:tc>
      </w:tr>
      <w:tr w:rsidR="00352883" w:rsidRPr="000E0530" w14:paraId="48E38F15" w14:textId="77777777" w:rsidTr="00F413B1">
        <w:trPr>
          <w:gridAfter w:val="1"/>
          <w:wAfter w:w="919" w:type="dxa"/>
          <w:trHeight w:val="1917"/>
        </w:trPr>
        <w:tc>
          <w:tcPr>
            <w:tcW w:w="3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707282" w14:textId="77777777" w:rsidR="00352883" w:rsidRPr="000E0530" w:rsidRDefault="00352883" w:rsidP="00635576">
            <w:pPr>
              <w:pStyle w:val="a6"/>
              <w:shd w:val="clear" w:color="auto" w:fill="FFFFFF"/>
              <w:spacing w:before="0" w:beforeAutospacing="0" w:after="0" w:afterAutospacing="0"/>
              <w:ind w:firstLine="425"/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5C297" w14:textId="77777777" w:rsidR="00352883" w:rsidRPr="000E0530" w:rsidRDefault="00352883" w:rsidP="00635576">
            <w:pPr>
              <w:pStyle w:val="a6"/>
              <w:spacing w:before="0" w:beforeAutospacing="0" w:after="0" w:afterAutospacing="0"/>
              <w:ind w:firstLine="425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66DAC6" w14:textId="77777777" w:rsidR="00352883" w:rsidRPr="000E0530" w:rsidRDefault="00352883" w:rsidP="00635576">
            <w:pPr>
              <w:pStyle w:val="a6"/>
              <w:spacing w:before="0" w:beforeAutospacing="0" w:after="0" w:afterAutospacing="0"/>
              <w:ind w:firstLine="425"/>
              <w:rPr>
                <w:rFonts w:ascii="Georgia" w:hAnsi="Georgia"/>
                <w:sz w:val="26"/>
                <w:szCs w:val="26"/>
              </w:rPr>
            </w:pPr>
          </w:p>
        </w:tc>
      </w:tr>
      <w:tr w:rsidR="00352883" w:rsidRPr="000E0530" w14:paraId="33B5769D" w14:textId="77777777" w:rsidTr="00F413B1">
        <w:trPr>
          <w:gridAfter w:val="1"/>
          <w:wAfter w:w="919" w:type="dxa"/>
          <w:trHeight w:val="366"/>
        </w:trPr>
        <w:tc>
          <w:tcPr>
            <w:tcW w:w="3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F4F876" w14:textId="77777777" w:rsidR="00352883" w:rsidRPr="000E0530" w:rsidRDefault="00352883" w:rsidP="00A91634">
            <w:pPr>
              <w:pStyle w:val="a6"/>
              <w:shd w:val="clear" w:color="auto" w:fill="FFFFFF"/>
              <w:spacing w:before="0" w:beforeAutospacing="0" w:after="0" w:afterAutospacing="0"/>
              <w:ind w:firstLine="425"/>
              <w:jc w:val="both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CACEC" w14:textId="77777777" w:rsidR="00352883" w:rsidRPr="000E0530" w:rsidRDefault="00352883" w:rsidP="00A91634">
            <w:pPr>
              <w:pStyle w:val="a6"/>
              <w:spacing w:before="0" w:beforeAutospacing="0" w:after="0" w:afterAutospacing="0"/>
              <w:ind w:firstLine="425"/>
              <w:jc w:val="center"/>
              <w:rPr>
                <w:rFonts w:ascii="Georgia" w:hAnsi="Georgia"/>
                <w:sz w:val="26"/>
                <w:szCs w:val="26"/>
              </w:rPr>
            </w:pPr>
          </w:p>
          <w:p w14:paraId="5EB29C58" w14:textId="77777777" w:rsidR="00352883" w:rsidRPr="000E0530" w:rsidRDefault="00352883" w:rsidP="00A91634">
            <w:pPr>
              <w:pStyle w:val="a6"/>
              <w:spacing w:before="0" w:beforeAutospacing="0" w:after="0" w:afterAutospacing="0"/>
              <w:ind w:firstLine="425"/>
              <w:rPr>
                <w:rFonts w:ascii="Georgia" w:hAnsi="Georgia"/>
                <w:sz w:val="26"/>
                <w:szCs w:val="26"/>
              </w:rPr>
            </w:pPr>
          </w:p>
          <w:p w14:paraId="0524C82B" w14:textId="77777777" w:rsidR="00352883" w:rsidRPr="000E0530" w:rsidRDefault="00352883" w:rsidP="00A91634">
            <w:pPr>
              <w:pStyle w:val="a6"/>
              <w:spacing w:before="0" w:beforeAutospacing="0" w:after="0" w:afterAutospacing="0"/>
              <w:ind w:firstLine="425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1FD82F" w14:textId="77777777" w:rsidR="00352883" w:rsidRPr="000E0530" w:rsidRDefault="00352883" w:rsidP="00A91634">
            <w:pPr>
              <w:pStyle w:val="a6"/>
              <w:spacing w:before="0" w:beforeAutospacing="0" w:after="0" w:afterAutospacing="0"/>
              <w:ind w:firstLine="425"/>
              <w:rPr>
                <w:rFonts w:ascii="Georgia" w:hAnsi="Georgia"/>
                <w:sz w:val="26"/>
                <w:szCs w:val="26"/>
              </w:rPr>
            </w:pPr>
          </w:p>
        </w:tc>
      </w:tr>
    </w:tbl>
    <w:p w14:paraId="53944278" w14:textId="77777777" w:rsidR="00555898" w:rsidRPr="000E0530" w:rsidRDefault="00555898" w:rsidP="00A91634">
      <w:pPr>
        <w:spacing w:after="0" w:line="240" w:lineRule="auto"/>
        <w:ind w:firstLine="425"/>
        <w:rPr>
          <w:rFonts w:ascii="Monotype Corsiva" w:eastAsia="Times New Roman" w:hAnsi="Monotype Corsiva" w:cs="Times New Roman"/>
          <w:bCs/>
          <w:sz w:val="26"/>
          <w:szCs w:val="26"/>
        </w:rPr>
      </w:pPr>
    </w:p>
    <w:sectPr w:rsidR="00555898" w:rsidRPr="000E0530" w:rsidSect="00150681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CDA4" w14:textId="77777777" w:rsidR="004966D8" w:rsidRDefault="004966D8" w:rsidP="00D1538B">
      <w:pPr>
        <w:spacing w:after="0" w:line="240" w:lineRule="auto"/>
      </w:pPr>
      <w:r>
        <w:separator/>
      </w:r>
    </w:p>
  </w:endnote>
  <w:endnote w:type="continuationSeparator" w:id="0">
    <w:p w14:paraId="231AE2BE" w14:textId="77777777" w:rsidR="004966D8" w:rsidRDefault="004966D8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559B" w14:textId="77777777" w:rsidR="004966D8" w:rsidRDefault="004966D8" w:rsidP="00D1538B">
      <w:pPr>
        <w:spacing w:after="0" w:line="240" w:lineRule="auto"/>
      </w:pPr>
      <w:r>
        <w:separator/>
      </w:r>
    </w:p>
  </w:footnote>
  <w:footnote w:type="continuationSeparator" w:id="0">
    <w:p w14:paraId="402A4964" w14:textId="77777777" w:rsidR="004966D8" w:rsidRDefault="004966D8" w:rsidP="00D15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689"/>
    <w:multiLevelType w:val="hybridMultilevel"/>
    <w:tmpl w:val="E7E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7E7"/>
    <w:multiLevelType w:val="multilevel"/>
    <w:tmpl w:val="2C5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10E4E"/>
    <w:multiLevelType w:val="multilevel"/>
    <w:tmpl w:val="EEF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C57B9"/>
    <w:multiLevelType w:val="hybridMultilevel"/>
    <w:tmpl w:val="13A625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8213C9"/>
    <w:multiLevelType w:val="multilevel"/>
    <w:tmpl w:val="720A6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D1AEB"/>
    <w:multiLevelType w:val="multilevel"/>
    <w:tmpl w:val="A7E4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176DE"/>
    <w:multiLevelType w:val="multilevel"/>
    <w:tmpl w:val="E5E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503A00"/>
    <w:multiLevelType w:val="hybridMultilevel"/>
    <w:tmpl w:val="E7F4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E5A55"/>
    <w:multiLevelType w:val="hybridMultilevel"/>
    <w:tmpl w:val="2AA2D5F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 w15:restartNumberingAfterBreak="0">
    <w:nsid w:val="5A007B89"/>
    <w:multiLevelType w:val="multilevel"/>
    <w:tmpl w:val="30D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5D5C34"/>
    <w:multiLevelType w:val="multilevel"/>
    <w:tmpl w:val="F67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EA3D2B"/>
    <w:multiLevelType w:val="multilevel"/>
    <w:tmpl w:val="D048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66BE7"/>
    <w:multiLevelType w:val="multilevel"/>
    <w:tmpl w:val="8FD2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E6C9C"/>
    <w:multiLevelType w:val="multilevel"/>
    <w:tmpl w:val="FCE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76D84"/>
    <w:multiLevelType w:val="hybridMultilevel"/>
    <w:tmpl w:val="51046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A4746C"/>
    <w:multiLevelType w:val="hybridMultilevel"/>
    <w:tmpl w:val="55C4AB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EEB4315"/>
    <w:multiLevelType w:val="hybridMultilevel"/>
    <w:tmpl w:val="8FA8845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14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11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B66"/>
    <w:rsid w:val="00035A0A"/>
    <w:rsid w:val="00044288"/>
    <w:rsid w:val="00051B54"/>
    <w:rsid w:val="00053BCC"/>
    <w:rsid w:val="00073025"/>
    <w:rsid w:val="00084A8F"/>
    <w:rsid w:val="000861B8"/>
    <w:rsid w:val="00090F75"/>
    <w:rsid w:val="000A3174"/>
    <w:rsid w:val="000A33B1"/>
    <w:rsid w:val="000B079C"/>
    <w:rsid w:val="000B1892"/>
    <w:rsid w:val="000B56FD"/>
    <w:rsid w:val="000D7DD8"/>
    <w:rsid w:val="000E0530"/>
    <w:rsid w:val="000F7B1F"/>
    <w:rsid w:val="00106C67"/>
    <w:rsid w:val="00121E8C"/>
    <w:rsid w:val="00124321"/>
    <w:rsid w:val="001255CE"/>
    <w:rsid w:val="00146E57"/>
    <w:rsid w:val="00150681"/>
    <w:rsid w:val="00151377"/>
    <w:rsid w:val="00177FB0"/>
    <w:rsid w:val="001846AD"/>
    <w:rsid w:val="00191D5F"/>
    <w:rsid w:val="001D1BA6"/>
    <w:rsid w:val="001E5F0F"/>
    <w:rsid w:val="00202F59"/>
    <w:rsid w:val="00204171"/>
    <w:rsid w:val="00205DE6"/>
    <w:rsid w:val="00211970"/>
    <w:rsid w:val="00217253"/>
    <w:rsid w:val="00234712"/>
    <w:rsid w:val="00246CB5"/>
    <w:rsid w:val="00256F8C"/>
    <w:rsid w:val="00273850"/>
    <w:rsid w:val="002A0D93"/>
    <w:rsid w:val="002A2D50"/>
    <w:rsid w:val="002A7096"/>
    <w:rsid w:val="002B3BDA"/>
    <w:rsid w:val="002C1E4D"/>
    <w:rsid w:val="002D6EE7"/>
    <w:rsid w:val="00340333"/>
    <w:rsid w:val="00344BFD"/>
    <w:rsid w:val="00352883"/>
    <w:rsid w:val="00356A67"/>
    <w:rsid w:val="0035753F"/>
    <w:rsid w:val="0036162B"/>
    <w:rsid w:val="00387DD6"/>
    <w:rsid w:val="00394EEF"/>
    <w:rsid w:val="003E2042"/>
    <w:rsid w:val="003E592C"/>
    <w:rsid w:val="003F6E44"/>
    <w:rsid w:val="00403F14"/>
    <w:rsid w:val="00424AF8"/>
    <w:rsid w:val="004346F0"/>
    <w:rsid w:val="004451AD"/>
    <w:rsid w:val="00454EE4"/>
    <w:rsid w:val="00465B77"/>
    <w:rsid w:val="00484D0E"/>
    <w:rsid w:val="00487BF8"/>
    <w:rsid w:val="004959D9"/>
    <w:rsid w:val="0049665D"/>
    <w:rsid w:val="004966D8"/>
    <w:rsid w:val="00496C21"/>
    <w:rsid w:val="004A30DB"/>
    <w:rsid w:val="004A7E13"/>
    <w:rsid w:val="004B255A"/>
    <w:rsid w:val="004C6FCD"/>
    <w:rsid w:val="004E0078"/>
    <w:rsid w:val="004E0A10"/>
    <w:rsid w:val="004E0B56"/>
    <w:rsid w:val="00510748"/>
    <w:rsid w:val="00516AFF"/>
    <w:rsid w:val="005217FF"/>
    <w:rsid w:val="00524B94"/>
    <w:rsid w:val="00530137"/>
    <w:rsid w:val="005313E2"/>
    <w:rsid w:val="0054321E"/>
    <w:rsid w:val="00555898"/>
    <w:rsid w:val="00555C77"/>
    <w:rsid w:val="005574FC"/>
    <w:rsid w:val="00564E11"/>
    <w:rsid w:val="00565CDB"/>
    <w:rsid w:val="00566909"/>
    <w:rsid w:val="005A4EDA"/>
    <w:rsid w:val="005B227E"/>
    <w:rsid w:val="005B2AA2"/>
    <w:rsid w:val="005D2DDF"/>
    <w:rsid w:val="005E4B66"/>
    <w:rsid w:val="005F1CB5"/>
    <w:rsid w:val="005F3C9B"/>
    <w:rsid w:val="0060546A"/>
    <w:rsid w:val="00612B4D"/>
    <w:rsid w:val="00614BC8"/>
    <w:rsid w:val="00616156"/>
    <w:rsid w:val="00620347"/>
    <w:rsid w:val="006301B4"/>
    <w:rsid w:val="00631671"/>
    <w:rsid w:val="00635576"/>
    <w:rsid w:val="00636CAB"/>
    <w:rsid w:val="00641838"/>
    <w:rsid w:val="00653040"/>
    <w:rsid w:val="00655859"/>
    <w:rsid w:val="00673771"/>
    <w:rsid w:val="00696621"/>
    <w:rsid w:val="006B22EF"/>
    <w:rsid w:val="006C19D2"/>
    <w:rsid w:val="006C36A8"/>
    <w:rsid w:val="006C5BA7"/>
    <w:rsid w:val="006D0BEA"/>
    <w:rsid w:val="006E43C3"/>
    <w:rsid w:val="006E7CFD"/>
    <w:rsid w:val="0070315A"/>
    <w:rsid w:val="00727BC3"/>
    <w:rsid w:val="0073499A"/>
    <w:rsid w:val="00740C51"/>
    <w:rsid w:val="00755C6B"/>
    <w:rsid w:val="00765BEA"/>
    <w:rsid w:val="00770681"/>
    <w:rsid w:val="00783B8F"/>
    <w:rsid w:val="007B0638"/>
    <w:rsid w:val="007E16CF"/>
    <w:rsid w:val="007F7833"/>
    <w:rsid w:val="0081107E"/>
    <w:rsid w:val="0081588C"/>
    <w:rsid w:val="00844EF6"/>
    <w:rsid w:val="008741F6"/>
    <w:rsid w:val="0087498D"/>
    <w:rsid w:val="008A3F83"/>
    <w:rsid w:val="008B3D2B"/>
    <w:rsid w:val="008C27C0"/>
    <w:rsid w:val="008C6B34"/>
    <w:rsid w:val="008D29E2"/>
    <w:rsid w:val="008D6D49"/>
    <w:rsid w:val="008D72C5"/>
    <w:rsid w:val="00916419"/>
    <w:rsid w:val="009348D1"/>
    <w:rsid w:val="00946D92"/>
    <w:rsid w:val="009625CE"/>
    <w:rsid w:val="009801D3"/>
    <w:rsid w:val="00985BDD"/>
    <w:rsid w:val="00992813"/>
    <w:rsid w:val="00994181"/>
    <w:rsid w:val="00995582"/>
    <w:rsid w:val="009A031C"/>
    <w:rsid w:val="009B58D1"/>
    <w:rsid w:val="009B6F61"/>
    <w:rsid w:val="009C048F"/>
    <w:rsid w:val="009C3B17"/>
    <w:rsid w:val="009C4C04"/>
    <w:rsid w:val="009E588F"/>
    <w:rsid w:val="009F39C9"/>
    <w:rsid w:val="00A06119"/>
    <w:rsid w:val="00A40823"/>
    <w:rsid w:val="00A41F4C"/>
    <w:rsid w:val="00A43E32"/>
    <w:rsid w:val="00A52AEE"/>
    <w:rsid w:val="00A539D8"/>
    <w:rsid w:val="00A64A24"/>
    <w:rsid w:val="00A72C3A"/>
    <w:rsid w:val="00A7346E"/>
    <w:rsid w:val="00A800FA"/>
    <w:rsid w:val="00A8171C"/>
    <w:rsid w:val="00A91634"/>
    <w:rsid w:val="00A96BAB"/>
    <w:rsid w:val="00AA2F76"/>
    <w:rsid w:val="00AB277F"/>
    <w:rsid w:val="00AB34DB"/>
    <w:rsid w:val="00AC677C"/>
    <w:rsid w:val="00AF7789"/>
    <w:rsid w:val="00B00B07"/>
    <w:rsid w:val="00B14825"/>
    <w:rsid w:val="00B2159A"/>
    <w:rsid w:val="00B22D91"/>
    <w:rsid w:val="00B342F2"/>
    <w:rsid w:val="00B37756"/>
    <w:rsid w:val="00B442F4"/>
    <w:rsid w:val="00B61E18"/>
    <w:rsid w:val="00B73251"/>
    <w:rsid w:val="00B74536"/>
    <w:rsid w:val="00B762FA"/>
    <w:rsid w:val="00B85F97"/>
    <w:rsid w:val="00B967CC"/>
    <w:rsid w:val="00BA36CF"/>
    <w:rsid w:val="00BA5C87"/>
    <w:rsid w:val="00BC0F6C"/>
    <w:rsid w:val="00BD5FD0"/>
    <w:rsid w:val="00BF0668"/>
    <w:rsid w:val="00C058CF"/>
    <w:rsid w:val="00C10AE4"/>
    <w:rsid w:val="00C16A70"/>
    <w:rsid w:val="00C323F4"/>
    <w:rsid w:val="00C3713D"/>
    <w:rsid w:val="00C54478"/>
    <w:rsid w:val="00C60B23"/>
    <w:rsid w:val="00C94957"/>
    <w:rsid w:val="00CB5888"/>
    <w:rsid w:val="00CB63F9"/>
    <w:rsid w:val="00CD296A"/>
    <w:rsid w:val="00CE2263"/>
    <w:rsid w:val="00D02E67"/>
    <w:rsid w:val="00D1538B"/>
    <w:rsid w:val="00D3615C"/>
    <w:rsid w:val="00D45736"/>
    <w:rsid w:val="00D50E3B"/>
    <w:rsid w:val="00D52CDC"/>
    <w:rsid w:val="00D635D6"/>
    <w:rsid w:val="00D72EB7"/>
    <w:rsid w:val="00DA0242"/>
    <w:rsid w:val="00DB5A36"/>
    <w:rsid w:val="00DC7DA5"/>
    <w:rsid w:val="00DC7FAC"/>
    <w:rsid w:val="00DD1C75"/>
    <w:rsid w:val="00DE3968"/>
    <w:rsid w:val="00E026D2"/>
    <w:rsid w:val="00E154AA"/>
    <w:rsid w:val="00E40CA5"/>
    <w:rsid w:val="00E63D96"/>
    <w:rsid w:val="00E72296"/>
    <w:rsid w:val="00E723D3"/>
    <w:rsid w:val="00E96DC5"/>
    <w:rsid w:val="00EA73F8"/>
    <w:rsid w:val="00EC7571"/>
    <w:rsid w:val="00EE1412"/>
    <w:rsid w:val="00EE41EB"/>
    <w:rsid w:val="00EE5F2B"/>
    <w:rsid w:val="00F03161"/>
    <w:rsid w:val="00F07D4C"/>
    <w:rsid w:val="00F10332"/>
    <w:rsid w:val="00F21671"/>
    <w:rsid w:val="00F222AA"/>
    <w:rsid w:val="00F23124"/>
    <w:rsid w:val="00F254E3"/>
    <w:rsid w:val="00F308AC"/>
    <w:rsid w:val="00F4091C"/>
    <w:rsid w:val="00F40DDC"/>
    <w:rsid w:val="00F413B1"/>
    <w:rsid w:val="00F522CC"/>
    <w:rsid w:val="00F5778E"/>
    <w:rsid w:val="00F80B78"/>
    <w:rsid w:val="00F875ED"/>
    <w:rsid w:val="00F93233"/>
    <w:rsid w:val="00F95DD1"/>
    <w:rsid w:val="00F9794B"/>
    <w:rsid w:val="00FB0874"/>
    <w:rsid w:val="00FB644C"/>
    <w:rsid w:val="00FC4CDE"/>
    <w:rsid w:val="00FE24EB"/>
    <w:rsid w:val="00FE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D53D"/>
  <w15:docId w15:val="{06DA61AD-13DD-4927-B05E-54A92409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13D"/>
  </w:style>
  <w:style w:type="paragraph" w:styleId="1">
    <w:name w:val="heading 1"/>
    <w:basedOn w:val="a"/>
    <w:next w:val="a"/>
    <w:link w:val="10"/>
    <w:uiPriority w:val="9"/>
    <w:qFormat/>
    <w:rsid w:val="00F8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4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564E1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E5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nepost-title">
    <w:name w:val="onepost-title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E5F2B"/>
    <w:rPr>
      <w:color w:val="0000FF"/>
      <w:u w:val="single"/>
    </w:rPr>
  </w:style>
  <w:style w:type="paragraph" w:customStyle="1" w:styleId="onepost-content">
    <w:name w:val="onepost-content"/>
    <w:basedOn w:val="a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5F2B"/>
  </w:style>
  <w:style w:type="paragraph" w:styleId="a9">
    <w:name w:val="header"/>
    <w:basedOn w:val="a"/>
    <w:link w:val="aa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38B"/>
  </w:style>
  <w:style w:type="paragraph" w:styleId="ab">
    <w:name w:val="footer"/>
    <w:basedOn w:val="a"/>
    <w:link w:val="ac"/>
    <w:uiPriority w:val="99"/>
    <w:semiHidden/>
    <w:unhideWhenUsed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538B"/>
  </w:style>
  <w:style w:type="character" w:styleId="ad">
    <w:name w:val="Emphasis"/>
    <w:basedOn w:val="a0"/>
    <w:uiPriority w:val="20"/>
    <w:qFormat/>
    <w:rsid w:val="00403F14"/>
    <w:rPr>
      <w:i/>
      <w:iCs/>
    </w:rPr>
  </w:style>
  <w:style w:type="paragraph" w:styleId="ae">
    <w:name w:val="No Spacing"/>
    <w:uiPriority w:val="1"/>
    <w:qFormat/>
    <w:rsid w:val="00C323F4"/>
    <w:pPr>
      <w:spacing w:after="0" w:line="240" w:lineRule="auto"/>
    </w:pPr>
  </w:style>
  <w:style w:type="character" w:customStyle="1" w:styleId="extended-textshort">
    <w:name w:val="extended-text__short"/>
    <w:basedOn w:val="a0"/>
    <w:rsid w:val="008D72C5"/>
  </w:style>
  <w:style w:type="paragraph" w:styleId="af">
    <w:name w:val="List Paragraph"/>
    <w:basedOn w:val="a"/>
    <w:uiPriority w:val="34"/>
    <w:qFormat/>
    <w:rsid w:val="00A9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72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014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ins.ru/kak-stavit-svechku-za-upoko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549B-4722-4A98-98B8-C811199C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</cp:lastModifiedBy>
  <cp:revision>20</cp:revision>
  <cp:lastPrinted>2011-04-22T06:59:00Z</cp:lastPrinted>
  <dcterms:created xsi:type="dcterms:W3CDTF">2017-11-05T13:17:00Z</dcterms:created>
  <dcterms:modified xsi:type="dcterms:W3CDTF">2021-05-04T17:57:00Z</dcterms:modified>
</cp:coreProperties>
</file>