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РАССМОТРЕНА И ОДОБРЕНА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B34FD4">
        <w:rPr>
          <w:rFonts w:eastAsiaTheme="minorHAnsi"/>
          <w:b/>
          <w:sz w:val="28"/>
          <w:szCs w:val="28"/>
          <w:lang w:eastAsia="en-US"/>
        </w:rPr>
        <w:t xml:space="preserve">УТВЕРЖДАЮ:                                                                    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на заседании кафедры РМО                                                                        Директор МОУ «</w:t>
      </w:r>
      <w:proofErr w:type="spellStart"/>
      <w:r w:rsidRPr="00B34FD4">
        <w:rPr>
          <w:rFonts w:eastAsiaTheme="minorHAnsi"/>
          <w:b/>
          <w:sz w:val="28"/>
          <w:szCs w:val="28"/>
          <w:lang w:eastAsia="en-US"/>
        </w:rPr>
        <w:t>Кривозерьевская</w:t>
      </w:r>
      <w:proofErr w:type="spellEnd"/>
      <w:r w:rsidRPr="00B34FD4">
        <w:rPr>
          <w:rFonts w:eastAsiaTheme="minorHAnsi"/>
          <w:b/>
          <w:sz w:val="28"/>
          <w:szCs w:val="28"/>
          <w:lang w:eastAsia="en-US"/>
        </w:rPr>
        <w:t xml:space="preserve"> СОШ»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учителей начальных классов                                                                      _____________</w:t>
      </w:r>
      <w:proofErr w:type="gramStart"/>
      <w:r w:rsidRPr="00B34FD4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spellStart"/>
      <w:proofErr w:type="gramEnd"/>
      <w:r w:rsidRPr="00B34FD4">
        <w:rPr>
          <w:rFonts w:eastAsiaTheme="minorHAnsi"/>
          <w:b/>
          <w:sz w:val="28"/>
          <w:szCs w:val="28"/>
          <w:lang w:eastAsia="en-US"/>
        </w:rPr>
        <w:t>Н.Х.Янгляев</w:t>
      </w:r>
      <w:proofErr w:type="spellEnd"/>
      <w:r w:rsidRPr="00B34FD4">
        <w:rPr>
          <w:rFonts w:eastAsiaTheme="minorHAnsi"/>
          <w:b/>
          <w:sz w:val="28"/>
          <w:szCs w:val="28"/>
          <w:lang w:eastAsia="en-US"/>
        </w:rPr>
        <w:t xml:space="preserve"> )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национальных школ                                                                                     Приказ № ____ от _________ 2015г.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Приказ № ____ от _____2015г.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Протокол № ___ от ___2015г.                                                                   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Руководитель ______________                                                                                                                                                        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                           (</w:t>
      </w:r>
      <w:proofErr w:type="spellStart"/>
      <w:r w:rsidRPr="00B34FD4">
        <w:rPr>
          <w:rFonts w:eastAsiaTheme="minorHAnsi"/>
          <w:b/>
          <w:sz w:val="28"/>
          <w:szCs w:val="28"/>
          <w:lang w:eastAsia="en-US"/>
        </w:rPr>
        <w:t>В.А.Карабанова</w:t>
      </w:r>
      <w:proofErr w:type="spellEnd"/>
      <w:r w:rsidRPr="00B34FD4">
        <w:rPr>
          <w:rFonts w:eastAsiaTheme="minorHAnsi"/>
          <w:b/>
          <w:sz w:val="28"/>
          <w:szCs w:val="28"/>
          <w:lang w:eastAsia="en-US"/>
        </w:rPr>
        <w:t>)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>учебного курса «ОРКСЭ»</w:t>
      </w: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>(основы исламской культуры)</w:t>
      </w: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>в 4 классе</w:t>
      </w: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</w:t>
      </w:r>
    </w:p>
    <w:p w:rsid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</w:t>
      </w:r>
      <w:r w:rsidRPr="00B34FD4">
        <w:rPr>
          <w:rFonts w:eastAsiaTheme="minorHAnsi"/>
          <w:b/>
          <w:sz w:val="28"/>
          <w:szCs w:val="28"/>
          <w:lang w:eastAsia="en-US"/>
        </w:rPr>
        <w:t xml:space="preserve"> Составитель:</w:t>
      </w:r>
    </w:p>
    <w:p w:rsidR="00B34FD4" w:rsidRPr="00B34FD4" w:rsidRDefault="00B34FD4" w:rsidP="00B34FD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учитель начальных классов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МОУ «</w:t>
      </w:r>
      <w:proofErr w:type="spellStart"/>
      <w:r w:rsidRPr="00B34FD4">
        <w:rPr>
          <w:rFonts w:eastAsiaTheme="minorHAnsi"/>
          <w:b/>
          <w:sz w:val="28"/>
          <w:szCs w:val="28"/>
          <w:lang w:eastAsia="en-US"/>
        </w:rPr>
        <w:t>Кривозерьевская</w:t>
      </w:r>
      <w:proofErr w:type="spellEnd"/>
      <w:r w:rsidRPr="00B34FD4">
        <w:rPr>
          <w:rFonts w:eastAsiaTheme="minorHAnsi"/>
          <w:b/>
          <w:sz w:val="28"/>
          <w:szCs w:val="28"/>
          <w:lang w:eastAsia="en-US"/>
        </w:rPr>
        <w:t xml:space="preserve"> СОШ»</w:t>
      </w:r>
    </w:p>
    <w:p w:rsidR="00B34FD4" w:rsidRPr="00B34FD4" w:rsidRDefault="00B34FD4" w:rsidP="00B34FD4">
      <w:pPr>
        <w:rPr>
          <w:rFonts w:eastAsiaTheme="minorHAnsi"/>
          <w:b/>
          <w:sz w:val="28"/>
          <w:szCs w:val="28"/>
          <w:lang w:eastAsia="en-US"/>
        </w:rPr>
      </w:pPr>
      <w:r w:rsidRPr="00B34FD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Муратова С.Т.</w:t>
      </w:r>
    </w:p>
    <w:p w:rsidR="00B34FD4" w:rsidRDefault="00B34FD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4FD4" w:rsidRDefault="00B34FD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4FD4" w:rsidRDefault="00B34FD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4FD4" w:rsidRDefault="00B34FD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4FD4" w:rsidRDefault="00B34FD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4FD4" w:rsidRDefault="00B34FD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19B4" w:rsidRPr="00DE523D" w:rsidRDefault="001719B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719B4" w:rsidRPr="00DE523D" w:rsidRDefault="001719B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</w:p>
    <w:p w:rsidR="001719B4" w:rsidRPr="00DE523D" w:rsidRDefault="001719B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t>(ОРКСЭ)</w:t>
      </w:r>
    </w:p>
    <w:p w:rsidR="001719B4" w:rsidRPr="00DE523D" w:rsidRDefault="001719B4" w:rsidP="00171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E523D">
        <w:rPr>
          <w:rFonts w:ascii="Times New Roman" w:hAnsi="Times New Roman"/>
          <w:b/>
          <w:sz w:val="24"/>
          <w:szCs w:val="24"/>
        </w:rPr>
        <w:t>Основы исламской культуры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DE523D">
        <w:rPr>
          <w:rFonts w:ascii="Times New Roman" w:hAnsi="Times New Roman"/>
          <w:b/>
          <w:i/>
          <w:sz w:val="24"/>
          <w:szCs w:val="24"/>
        </w:rPr>
        <w:t>Цель комплексного учебного курса</w:t>
      </w:r>
      <w:r w:rsidRPr="00DE523D">
        <w:rPr>
          <w:rFonts w:ascii="Times New Roman" w:hAnsi="Times New Roman"/>
          <w:i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719B4" w:rsidRPr="008E3CA8" w:rsidRDefault="001719B4" w:rsidP="001719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E3CA8">
        <w:rPr>
          <w:rFonts w:ascii="Times New Roman" w:hAnsi="Times New Roman"/>
          <w:b/>
          <w:i/>
          <w:sz w:val="24"/>
          <w:szCs w:val="24"/>
        </w:rPr>
        <w:t>Основные задачи комплексного учебного курса</w:t>
      </w:r>
      <w:r w:rsidRPr="008E3CA8">
        <w:rPr>
          <w:rFonts w:ascii="Times New Roman" w:hAnsi="Times New Roman"/>
          <w:b/>
          <w:sz w:val="24"/>
          <w:szCs w:val="24"/>
        </w:rPr>
        <w:t>: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-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- Обобщение знаний и представлений о духовной культуре и морали, полученных </w:t>
      </w:r>
      <w:proofErr w:type="gramStart"/>
      <w:r w:rsidRPr="00DE52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E523D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719B4" w:rsidRPr="00DE523D" w:rsidRDefault="001719B4" w:rsidP="001719B4">
      <w:pPr>
        <w:tabs>
          <w:tab w:val="left" w:pos="975"/>
        </w:tabs>
      </w:pPr>
    </w:p>
    <w:p w:rsidR="001719B4" w:rsidRPr="00DE523D" w:rsidRDefault="001719B4" w:rsidP="001719B4">
      <w:pPr>
        <w:tabs>
          <w:tab w:val="left" w:pos="975"/>
        </w:tabs>
      </w:pPr>
      <w:r w:rsidRPr="00DE523D">
        <w:t>Освоение школьниками учебного  содержания должно обеспечить:</w:t>
      </w:r>
    </w:p>
    <w:p w:rsidR="001719B4" w:rsidRPr="00DE523D" w:rsidRDefault="001719B4" w:rsidP="001719B4">
      <w:pPr>
        <w:numPr>
          <w:ilvl w:val="0"/>
          <w:numId w:val="2"/>
        </w:numPr>
        <w:tabs>
          <w:tab w:val="left" w:pos="975"/>
        </w:tabs>
      </w:pPr>
      <w:r w:rsidRPr="00DE523D">
        <w:t>Понимание значения нравственности, морально ответственного поведения в жизни человека и общества.</w:t>
      </w:r>
    </w:p>
    <w:p w:rsidR="001719B4" w:rsidRPr="00DE523D" w:rsidRDefault="001719B4" w:rsidP="001719B4">
      <w:pPr>
        <w:numPr>
          <w:ilvl w:val="0"/>
          <w:numId w:val="2"/>
        </w:numPr>
        <w:tabs>
          <w:tab w:val="left" w:pos="975"/>
        </w:tabs>
      </w:pPr>
      <w:r w:rsidRPr="00DE523D">
        <w:t>Формирование уважительного отношения к разным духовным и светским традициям.</w:t>
      </w:r>
    </w:p>
    <w:p w:rsidR="001719B4" w:rsidRPr="00DE523D" w:rsidRDefault="001719B4" w:rsidP="001719B4">
      <w:pPr>
        <w:numPr>
          <w:ilvl w:val="0"/>
          <w:numId w:val="2"/>
        </w:numPr>
        <w:tabs>
          <w:tab w:val="left" w:pos="975"/>
        </w:tabs>
      </w:pPr>
      <w:r w:rsidRPr="00DE523D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России.</w:t>
      </w:r>
    </w:p>
    <w:p w:rsidR="001719B4" w:rsidRPr="00DE523D" w:rsidRDefault="001719B4" w:rsidP="001719B4">
      <w:pPr>
        <w:numPr>
          <w:ilvl w:val="0"/>
          <w:numId w:val="2"/>
        </w:numPr>
        <w:tabs>
          <w:tab w:val="left" w:pos="975"/>
        </w:tabs>
      </w:pPr>
      <w:r w:rsidRPr="00DE523D"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1719B4" w:rsidRPr="00DE523D" w:rsidRDefault="001719B4" w:rsidP="001719B4">
      <w:pPr>
        <w:jc w:val="center"/>
        <w:rPr>
          <w:b/>
        </w:rPr>
      </w:pPr>
      <w:r w:rsidRPr="00DE523D">
        <w:br/>
      </w:r>
    </w:p>
    <w:p w:rsidR="001719B4" w:rsidRPr="00DE523D" w:rsidRDefault="001719B4" w:rsidP="001719B4">
      <w:pPr>
        <w:jc w:val="center"/>
        <w:rPr>
          <w:b/>
        </w:rPr>
      </w:pPr>
    </w:p>
    <w:p w:rsidR="001719B4" w:rsidRDefault="001719B4" w:rsidP="001719B4">
      <w:pPr>
        <w:jc w:val="center"/>
        <w:rPr>
          <w:b/>
        </w:rPr>
      </w:pPr>
      <w:r>
        <w:rPr>
          <w:b/>
        </w:rPr>
        <w:t>Общая характеристика курса</w:t>
      </w:r>
    </w:p>
    <w:p w:rsidR="001719B4" w:rsidRDefault="001719B4" w:rsidP="001719B4">
      <w:pPr>
        <w:jc w:val="center"/>
        <w:rPr>
          <w:b/>
        </w:rPr>
      </w:pPr>
    </w:p>
    <w:p w:rsidR="001719B4" w:rsidRPr="00DE523D" w:rsidRDefault="001719B4" w:rsidP="001719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</w:t>
      </w:r>
      <w:r w:rsidRPr="00DE523D">
        <w:rPr>
          <w:rFonts w:ascii="Times New Roman" w:hAnsi="Times New Roman"/>
          <w:sz w:val="24"/>
          <w:szCs w:val="24"/>
        </w:rPr>
        <w:t>Учебный курс ОРКСЭ является единой комплексной учебно-воспитательной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 xml:space="preserve">системой. Все его модули согласуются между собой по педагогическим целям, задачам,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>требованиям к результатам освоения учебного содержания,  достижение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>обучающимися должен обеспечить образовательный проце</w:t>
      </w:r>
      <w:proofErr w:type="gramStart"/>
      <w:r w:rsidRPr="00DE523D">
        <w:rPr>
          <w:rFonts w:ascii="Times New Roman" w:hAnsi="Times New Roman"/>
          <w:sz w:val="24"/>
          <w:szCs w:val="24"/>
        </w:rPr>
        <w:t>сс в гр</w:t>
      </w:r>
      <w:proofErr w:type="gramEnd"/>
      <w:r w:rsidRPr="00DE523D">
        <w:rPr>
          <w:rFonts w:ascii="Times New Roman" w:hAnsi="Times New Roman"/>
          <w:sz w:val="24"/>
          <w:szCs w:val="24"/>
        </w:rPr>
        <w:t>аницах учебного курса,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>также в системе содержательных,  понятийных,  ценностно-смысловых связей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3D">
        <w:rPr>
          <w:rFonts w:ascii="Times New Roman" w:hAnsi="Times New Roman"/>
          <w:sz w:val="24"/>
          <w:szCs w:val="24"/>
        </w:rPr>
        <w:t xml:space="preserve">предмета с другими гуманитарными предметами начальной и основной школы.  </w:t>
      </w:r>
    </w:p>
    <w:p w:rsidR="001719B4" w:rsidRPr="00DE523D" w:rsidRDefault="001719B4" w:rsidP="001719B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Учебный курс ОРКСЭ является культурологическим и направлен на развитие у школьников  10-11  лет представлений о нравственных идеалах и ценностях, составляющих основу религиозных и светских традиций многонациональной культуры России,  на понимание их значения в жизни современного общества, 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 честного,  достойного гражданина, соблюдающего Конституцию и законы Российской Федерации, уважающего ее культурные традиции,  готового к межкультурному и межконфессиональному диалогу  во имя социального сплочения.</w:t>
      </w:r>
    </w:p>
    <w:p w:rsidR="001719B4" w:rsidRPr="00DE523D" w:rsidRDefault="001719B4" w:rsidP="001719B4">
      <w:pPr>
        <w:jc w:val="center"/>
        <w:rPr>
          <w:b/>
        </w:rPr>
      </w:pPr>
    </w:p>
    <w:p w:rsidR="001719B4" w:rsidRDefault="001719B4" w:rsidP="001719B4">
      <w:pPr>
        <w:jc w:val="center"/>
        <w:rPr>
          <w:b/>
        </w:rPr>
      </w:pP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DE523D">
        <w:rPr>
          <w:rFonts w:ascii="Times New Roman" w:hAnsi="Times New Roman"/>
          <w:b/>
          <w:sz w:val="24"/>
          <w:szCs w:val="24"/>
        </w:rPr>
        <w:t>составлена на основе</w:t>
      </w:r>
      <w:r w:rsidRPr="00DE523D">
        <w:rPr>
          <w:rFonts w:ascii="Times New Roman" w:hAnsi="Times New Roman"/>
          <w:sz w:val="24"/>
          <w:szCs w:val="24"/>
        </w:rPr>
        <w:t xml:space="preserve">: 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1. Требований Стандарта (п. 12.4); 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2. Концепции духовно-нравственного развития и воспитания личности гражданина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России. [</w:t>
      </w:r>
      <w:proofErr w:type="spellStart"/>
      <w:r w:rsidRPr="00DE523D">
        <w:rPr>
          <w:rFonts w:ascii="Times New Roman" w:hAnsi="Times New Roman"/>
          <w:sz w:val="24"/>
          <w:szCs w:val="24"/>
        </w:rPr>
        <w:t>А.Я.Данилюк</w:t>
      </w:r>
      <w:proofErr w:type="spellEnd"/>
      <w:r w:rsidRPr="00DE523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E523D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DE523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E523D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DE523D">
        <w:rPr>
          <w:rFonts w:ascii="Times New Roman" w:hAnsi="Times New Roman"/>
          <w:sz w:val="24"/>
          <w:szCs w:val="24"/>
        </w:rPr>
        <w:t xml:space="preserve">] –  </w:t>
      </w:r>
      <w:proofErr w:type="spellStart"/>
      <w:r w:rsidRPr="00DE523D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DE523D">
        <w:rPr>
          <w:rFonts w:ascii="Times New Roman" w:hAnsi="Times New Roman"/>
          <w:sz w:val="24"/>
          <w:szCs w:val="24"/>
        </w:rPr>
        <w:t xml:space="preserve">, 2010  г. </w:t>
      </w:r>
    </w:p>
    <w:p w:rsidR="001719B4" w:rsidRPr="00DE523D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(Стандарты второго поколения). </w:t>
      </w:r>
    </w:p>
    <w:p w:rsidR="001719B4" w:rsidRDefault="001719B4" w:rsidP="00D66E97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3. Примерной программы по курсу «Основы религиозных культур и светской этики». [Составители:  учёные Российской академии наук,  Российской академии образования, Федерального института    развития образования, Академии повышения квалификации и профессиональной переподготовки  работников образования, представители религиозных конфессий]. </w:t>
      </w:r>
    </w:p>
    <w:p w:rsidR="001719B4" w:rsidRPr="00122186" w:rsidRDefault="001719B4" w:rsidP="001719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</w:rPr>
        <w:t>О</w:t>
      </w:r>
      <w:r w:rsidRPr="00122186">
        <w:rPr>
          <w:rFonts w:ascii="Times New Roman" w:hAnsi="Times New Roman"/>
        </w:rPr>
        <w:t>сновной образовательной программы начального образования  МОУ "</w:t>
      </w:r>
      <w:proofErr w:type="spellStart"/>
      <w:r w:rsidRPr="00122186">
        <w:rPr>
          <w:rFonts w:ascii="Times New Roman" w:hAnsi="Times New Roman"/>
        </w:rPr>
        <w:t>Кривозерьевская</w:t>
      </w:r>
      <w:proofErr w:type="spellEnd"/>
      <w:r w:rsidRPr="00122186">
        <w:rPr>
          <w:rFonts w:ascii="Times New Roman" w:hAnsi="Times New Roman"/>
        </w:rPr>
        <w:t xml:space="preserve"> СОШ"</w:t>
      </w:r>
    </w:p>
    <w:p w:rsidR="001719B4" w:rsidRPr="00DE523D" w:rsidRDefault="001719B4" w:rsidP="00D66E97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>Информационно-методическое сопровождение внедрения курса ОРКСЭ</w:t>
      </w:r>
    </w:p>
    <w:p w:rsidR="001719B4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 w:rsidRPr="00DE523D">
        <w:rPr>
          <w:rFonts w:ascii="Times New Roman" w:hAnsi="Times New Roman"/>
          <w:sz w:val="24"/>
          <w:szCs w:val="24"/>
        </w:rPr>
        <w:t xml:space="preserve">осуществляет Федеральное государственное образовательное учреждение дополнительного профессионального образования «Академия повышения квалификации </w:t>
      </w:r>
      <w:proofErr w:type="spellStart"/>
      <w:r w:rsidRPr="00DE523D">
        <w:rPr>
          <w:rFonts w:ascii="Times New Roman" w:hAnsi="Times New Roman"/>
          <w:sz w:val="24"/>
          <w:szCs w:val="24"/>
        </w:rPr>
        <w:t>ипрофессиональной</w:t>
      </w:r>
      <w:proofErr w:type="spellEnd"/>
      <w:r w:rsidRPr="00DE523D">
        <w:rPr>
          <w:rFonts w:ascii="Times New Roman" w:hAnsi="Times New Roman"/>
          <w:sz w:val="24"/>
          <w:szCs w:val="24"/>
        </w:rPr>
        <w:t xml:space="preserve"> переподготовки работников образования» </w:t>
      </w:r>
    </w:p>
    <w:p w:rsidR="001719B4" w:rsidRDefault="001719B4" w:rsidP="00171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9B4" w:rsidRPr="006E0DFF" w:rsidRDefault="001719B4" w:rsidP="001719B4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6E0DFF">
        <w:rPr>
          <w:rFonts w:ascii="Times New Roman" w:hAnsi="Times New Roman"/>
          <w:sz w:val="24"/>
          <w:szCs w:val="24"/>
          <w:lang w:val="ru-RU"/>
        </w:rPr>
        <w:t>Место учебного курса «ОРКСЭ (основы исламской культуры)» в базисном учебном плане   МОУ «</w:t>
      </w:r>
      <w:proofErr w:type="spellStart"/>
      <w:r w:rsidRPr="006E0DFF">
        <w:rPr>
          <w:rFonts w:ascii="Times New Roman" w:hAnsi="Times New Roman"/>
          <w:sz w:val="24"/>
          <w:szCs w:val="24"/>
          <w:lang w:val="ru-RU"/>
        </w:rPr>
        <w:t>Кривозерьевская</w:t>
      </w:r>
      <w:proofErr w:type="spellEnd"/>
      <w:r w:rsidRPr="006E0DFF">
        <w:rPr>
          <w:rFonts w:ascii="Times New Roman" w:hAnsi="Times New Roman"/>
          <w:sz w:val="24"/>
          <w:szCs w:val="24"/>
          <w:lang w:val="ru-RU"/>
        </w:rPr>
        <w:t xml:space="preserve"> СОШ» </w:t>
      </w:r>
    </w:p>
    <w:p w:rsidR="001719B4" w:rsidRPr="00776E7F" w:rsidRDefault="001719B4" w:rsidP="001719B4">
      <w:pPr>
        <w:jc w:val="both"/>
      </w:pPr>
      <w:r>
        <w:t xml:space="preserve">       </w:t>
      </w:r>
      <w:r w:rsidRPr="00DE523D">
        <w:rPr>
          <w:spacing w:val="-2"/>
        </w:rPr>
        <w:t>В соответствии с Федеральным государственным образовательным стандартом</w:t>
      </w:r>
      <w:r>
        <w:t xml:space="preserve">  и</w:t>
      </w:r>
      <w:r>
        <w:rPr>
          <w:bCs/>
          <w:color w:val="000000"/>
        </w:rPr>
        <w:t xml:space="preserve"> </w:t>
      </w:r>
      <w:r>
        <w:t>о</w:t>
      </w:r>
      <w:r w:rsidRPr="000863D0">
        <w:t>сновной образовательной программы</w:t>
      </w:r>
      <w:r>
        <w:t xml:space="preserve"> начального образования </w:t>
      </w:r>
      <w:r w:rsidRPr="000863D0">
        <w:t xml:space="preserve"> </w:t>
      </w:r>
      <w:r>
        <w:t>МОУ "</w:t>
      </w:r>
      <w:proofErr w:type="spellStart"/>
      <w:r>
        <w:t>Кривозерьевская</w:t>
      </w:r>
      <w:proofErr w:type="spellEnd"/>
      <w:r>
        <w:t xml:space="preserve"> СОШ"</w:t>
      </w:r>
      <w:r w:rsidRPr="000863D0">
        <w:t xml:space="preserve"> </w:t>
      </w:r>
      <w:r>
        <w:rPr>
          <w:rFonts w:eastAsia="Calibri"/>
        </w:rPr>
        <w:t xml:space="preserve"> на курс «</w:t>
      </w:r>
      <w:r>
        <w:rPr>
          <w:sz w:val="28"/>
          <w:szCs w:val="28"/>
        </w:rPr>
        <w:t>ОРКСЭ (основы исламской культуры</w:t>
      </w:r>
      <w:r w:rsidR="00D66E97">
        <w:rPr>
          <w:sz w:val="28"/>
          <w:szCs w:val="28"/>
        </w:rPr>
        <w:t>)</w:t>
      </w:r>
      <w:r>
        <w:rPr>
          <w:rFonts w:eastAsia="Calibri"/>
        </w:rPr>
        <w:t>» в 4 классе отводится 34 часа (1 час</w:t>
      </w:r>
      <w:r w:rsidRPr="00776E7F">
        <w:rPr>
          <w:rFonts w:eastAsia="Calibri"/>
        </w:rPr>
        <w:t xml:space="preserve"> в неделю). Кол-во часов в рабочей программе соответствует количеству часов в примерной программе.</w:t>
      </w:r>
    </w:p>
    <w:p w:rsidR="001719B4" w:rsidRDefault="001719B4" w:rsidP="001719B4">
      <w:pPr>
        <w:pStyle w:val="a3"/>
        <w:rPr>
          <w:rFonts w:ascii="Times New Roman" w:hAnsi="Times New Roman"/>
          <w:sz w:val="24"/>
          <w:szCs w:val="24"/>
        </w:rPr>
      </w:pPr>
    </w:p>
    <w:p w:rsidR="001719B4" w:rsidRDefault="001719B4" w:rsidP="001719B4">
      <w:pPr>
        <w:pStyle w:val="a3"/>
        <w:rPr>
          <w:rFonts w:ascii="Times New Roman" w:hAnsi="Times New Roman"/>
          <w:sz w:val="24"/>
          <w:szCs w:val="24"/>
        </w:rPr>
      </w:pPr>
    </w:p>
    <w:p w:rsidR="001719B4" w:rsidRDefault="001719B4" w:rsidP="001719B4">
      <w:pPr>
        <w:rPr>
          <w:b/>
        </w:rPr>
      </w:pPr>
    </w:p>
    <w:p w:rsidR="001719B4" w:rsidRDefault="001719B4" w:rsidP="001719B4">
      <w:pPr>
        <w:jc w:val="center"/>
        <w:rPr>
          <w:b/>
        </w:rPr>
      </w:pPr>
      <w:r w:rsidRPr="00DE523D">
        <w:rPr>
          <w:b/>
        </w:rPr>
        <w:t>Результаты освоения учебного курса:</w:t>
      </w:r>
    </w:p>
    <w:p w:rsidR="001719B4" w:rsidRPr="00DE523D" w:rsidRDefault="001719B4" w:rsidP="001719B4">
      <w:pPr>
        <w:jc w:val="center"/>
        <w:rPr>
          <w:b/>
        </w:rPr>
      </w:pPr>
    </w:p>
    <w:p w:rsidR="001719B4" w:rsidRPr="00DE523D" w:rsidRDefault="001719B4" w:rsidP="001719B4">
      <w:pPr>
        <w:rPr>
          <w:u w:val="single"/>
        </w:rPr>
      </w:pPr>
      <w:r w:rsidRPr="00DE523D">
        <w:rPr>
          <w:u w:val="single"/>
        </w:rPr>
        <w:t>Требования к личностным результатам: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>формирование основ российской гражданской идентичности, чувства гордости за свою Родину.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народов.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>Развитие самостоятельности и личной ответственности за свои поступки на основе представлений  о нравственных нормах, социальной справедливости и свободе.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>Развитие этических чувств как регуляторов морального поведения.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>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состояний.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 xml:space="preserve">Развитие навыков сотрудничество </w:t>
      </w:r>
      <w:proofErr w:type="gramStart"/>
      <w:r w:rsidRPr="00DE523D">
        <w:t>со</w:t>
      </w:r>
      <w:proofErr w:type="gramEnd"/>
      <w:r w:rsidRPr="00DE523D"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1719B4" w:rsidRPr="00DE523D" w:rsidRDefault="001719B4" w:rsidP="001719B4">
      <w:pPr>
        <w:numPr>
          <w:ilvl w:val="0"/>
          <w:numId w:val="3"/>
        </w:numPr>
        <w:tabs>
          <w:tab w:val="left" w:pos="7979"/>
        </w:tabs>
      </w:pPr>
      <w:r w:rsidRPr="00DE523D">
        <w:t>Наличие мотивации к труду, работе на результат, бережному отношению к материальным и духовным ценностям.</w:t>
      </w:r>
    </w:p>
    <w:p w:rsidR="001719B4" w:rsidRPr="00DE523D" w:rsidRDefault="001719B4" w:rsidP="001719B4">
      <w:pPr>
        <w:tabs>
          <w:tab w:val="left" w:pos="7979"/>
        </w:tabs>
      </w:pPr>
    </w:p>
    <w:p w:rsidR="001719B4" w:rsidRPr="00DE523D" w:rsidRDefault="001719B4" w:rsidP="001719B4">
      <w:pPr>
        <w:tabs>
          <w:tab w:val="left" w:pos="7979"/>
        </w:tabs>
        <w:rPr>
          <w:u w:val="single"/>
        </w:rPr>
      </w:pPr>
      <w:r w:rsidRPr="00DE523D">
        <w:rPr>
          <w:u w:val="single"/>
        </w:rPr>
        <w:t xml:space="preserve">Требования к </w:t>
      </w:r>
      <w:proofErr w:type="spellStart"/>
      <w:r w:rsidRPr="00DE523D">
        <w:rPr>
          <w:u w:val="single"/>
        </w:rPr>
        <w:t>метапредметным</w:t>
      </w:r>
      <w:proofErr w:type="spellEnd"/>
      <w:r w:rsidRPr="00DE523D">
        <w:rPr>
          <w:u w:val="single"/>
        </w:rPr>
        <w:t xml:space="preserve"> и духовным ценностям: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Овладение способностью принимать и сохранять цели и задачи учебной деятельности, а также находить средства её осуществления.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Формирование умений планировать, контролировать и оценивать учебные действия в соответствии с поставленной 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 неуспеха учебной деятельности.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Адекватное использование речевых средств информационн</w:t>
      </w:r>
      <w:proofErr w:type="gramStart"/>
      <w:r w:rsidRPr="00DE523D">
        <w:t>о-</w:t>
      </w:r>
      <w:proofErr w:type="gramEnd"/>
      <w:r w:rsidRPr="00DE523D">
        <w:t xml:space="preserve"> коммуникативных технологий для решения различных коммуникативных и познавательных задач.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Умение осуществлять информационный поиск для выполнения учебных заданий.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Овладение навыком смыслового чтения текстов различных стилей и жанров осознанного построения речевых высказываний в соответствии с задачами коммуникации.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 xml:space="preserve">Овладение логическими действиями анализа, синтеза, сравнения, обобщения, классификации, установления аналогий и </w:t>
      </w:r>
      <w:proofErr w:type="spellStart"/>
      <w:r w:rsidRPr="00DE523D">
        <w:t>причинно</w:t>
      </w:r>
      <w:proofErr w:type="spellEnd"/>
      <w:r w:rsidRPr="00DE523D">
        <w:t xml:space="preserve"> – следственных связей, построения рассуждений, отнесения к известным понятиям.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Готовность слушать собеседника, вести диалог, признавать возможность существования различных точек зрения и право  каждого иметь свою собственную; излагать своё мнение и аргументировать свою точку зрения и оценку событий.</w:t>
      </w:r>
    </w:p>
    <w:p w:rsidR="001719B4" w:rsidRPr="00DE523D" w:rsidRDefault="001719B4" w:rsidP="001719B4">
      <w:pPr>
        <w:numPr>
          <w:ilvl w:val="0"/>
          <w:numId w:val="4"/>
        </w:numPr>
        <w:tabs>
          <w:tab w:val="left" w:pos="7979"/>
        </w:tabs>
      </w:pPr>
      <w:r w:rsidRPr="00DE523D">
        <w:t>Определение общей цели и путей её достижения; умение договориться о распределении ролей в совместной деятельности, адекватно оценивать собственное поведение окружающих.</w:t>
      </w:r>
    </w:p>
    <w:p w:rsidR="001719B4" w:rsidRPr="00DE523D" w:rsidRDefault="001719B4" w:rsidP="001719B4">
      <w:pPr>
        <w:tabs>
          <w:tab w:val="left" w:pos="7979"/>
        </w:tabs>
        <w:ind w:left="360"/>
      </w:pPr>
    </w:p>
    <w:p w:rsidR="001719B4" w:rsidRPr="00DE523D" w:rsidRDefault="001719B4" w:rsidP="001719B4">
      <w:pPr>
        <w:tabs>
          <w:tab w:val="left" w:pos="7979"/>
        </w:tabs>
        <w:ind w:left="360"/>
        <w:rPr>
          <w:u w:val="single"/>
        </w:rPr>
      </w:pPr>
    </w:p>
    <w:p w:rsidR="001719B4" w:rsidRDefault="001719B4" w:rsidP="001719B4">
      <w:pPr>
        <w:tabs>
          <w:tab w:val="left" w:pos="7979"/>
        </w:tabs>
        <w:ind w:left="360"/>
        <w:rPr>
          <w:u w:val="single"/>
        </w:rPr>
      </w:pPr>
    </w:p>
    <w:p w:rsidR="001719B4" w:rsidRPr="00DE523D" w:rsidRDefault="001719B4" w:rsidP="001719B4">
      <w:pPr>
        <w:tabs>
          <w:tab w:val="left" w:pos="7979"/>
        </w:tabs>
        <w:ind w:left="360"/>
        <w:rPr>
          <w:u w:val="single"/>
        </w:rPr>
      </w:pPr>
      <w:r w:rsidRPr="00DE523D">
        <w:rPr>
          <w:u w:val="single"/>
        </w:rPr>
        <w:t>Требования к предметным результатам:</w:t>
      </w:r>
    </w:p>
    <w:p w:rsidR="001719B4" w:rsidRPr="00DE523D" w:rsidRDefault="001719B4" w:rsidP="001719B4">
      <w:pPr>
        <w:numPr>
          <w:ilvl w:val="0"/>
          <w:numId w:val="5"/>
        </w:numPr>
        <w:tabs>
          <w:tab w:val="left" w:pos="7979"/>
        </w:tabs>
      </w:pPr>
      <w:r w:rsidRPr="00DE523D">
        <w:t xml:space="preserve"> Знание, понимание и принятие </w:t>
      </w:r>
      <w:proofErr w:type="gramStart"/>
      <w:r w:rsidRPr="00DE523D">
        <w:t>обучающимися</w:t>
      </w:r>
      <w:proofErr w:type="gramEnd"/>
      <w:r w:rsidRPr="00DE523D">
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1719B4" w:rsidRPr="00DE523D" w:rsidRDefault="001719B4" w:rsidP="001719B4">
      <w:pPr>
        <w:numPr>
          <w:ilvl w:val="0"/>
          <w:numId w:val="5"/>
        </w:numPr>
        <w:tabs>
          <w:tab w:val="left" w:pos="7979"/>
        </w:tabs>
      </w:pPr>
      <w:r w:rsidRPr="00DE523D">
        <w:t>Знакомство с основами светской морали, понимание её значения в выстраивании конструктивных отношений в обществе.</w:t>
      </w:r>
    </w:p>
    <w:p w:rsidR="001719B4" w:rsidRPr="00DE523D" w:rsidRDefault="001719B4" w:rsidP="001719B4">
      <w:pPr>
        <w:numPr>
          <w:ilvl w:val="0"/>
          <w:numId w:val="5"/>
        </w:numPr>
        <w:tabs>
          <w:tab w:val="left" w:pos="7979"/>
        </w:tabs>
      </w:pPr>
      <w:r w:rsidRPr="00DE523D">
        <w:t>Формирование первоначальных представлений о светской этике и роли в истории современной России.</w:t>
      </w:r>
    </w:p>
    <w:p w:rsidR="001719B4" w:rsidRPr="00DE523D" w:rsidRDefault="001719B4" w:rsidP="001719B4">
      <w:pPr>
        <w:numPr>
          <w:ilvl w:val="0"/>
          <w:numId w:val="5"/>
        </w:numPr>
        <w:tabs>
          <w:tab w:val="left" w:pos="7979"/>
        </w:tabs>
      </w:pPr>
      <w:r w:rsidRPr="00DE523D">
        <w:t>Осознание ценности нравственности и духовности в человеческой жизни.</w:t>
      </w:r>
    </w:p>
    <w:p w:rsidR="001719B4" w:rsidRPr="00DE523D" w:rsidRDefault="001719B4" w:rsidP="001719B4">
      <w:pPr>
        <w:tabs>
          <w:tab w:val="left" w:pos="7979"/>
        </w:tabs>
        <w:ind w:left="1080"/>
      </w:pPr>
    </w:p>
    <w:p w:rsidR="001719B4" w:rsidRDefault="001719B4" w:rsidP="001719B4">
      <w:pPr>
        <w:tabs>
          <w:tab w:val="left" w:pos="7979"/>
        </w:tabs>
        <w:ind w:left="1080"/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DE523D">
        <w:rPr>
          <w:b/>
        </w:rPr>
        <w:t>Тематическое планирование</w:t>
      </w:r>
    </w:p>
    <w:p w:rsidR="001719B4" w:rsidRPr="00DE523D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tbl>
      <w:tblPr>
        <w:tblW w:w="11307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7"/>
        <w:gridCol w:w="2552"/>
      </w:tblGrid>
      <w:tr w:rsidR="001719B4" w:rsidRPr="00DE523D" w:rsidTr="00981366">
        <w:tc>
          <w:tcPr>
            <w:tcW w:w="1008" w:type="dxa"/>
          </w:tcPr>
          <w:p w:rsidR="001719B4" w:rsidRPr="00DE523D" w:rsidRDefault="001719B4" w:rsidP="00981366">
            <w:pPr>
              <w:spacing w:line="276" w:lineRule="auto"/>
              <w:jc w:val="center"/>
              <w:rPr>
                <w:b/>
                <w:bCs/>
              </w:rPr>
            </w:pPr>
            <w:r w:rsidRPr="00DE523D">
              <w:rPr>
                <w:b/>
                <w:bCs/>
              </w:rPr>
              <w:t>№ темы</w:t>
            </w:r>
          </w:p>
        </w:tc>
        <w:tc>
          <w:tcPr>
            <w:tcW w:w="7747" w:type="dxa"/>
          </w:tcPr>
          <w:p w:rsidR="001719B4" w:rsidRPr="00DE523D" w:rsidRDefault="001719B4" w:rsidP="00981366">
            <w:pPr>
              <w:spacing w:line="276" w:lineRule="auto"/>
              <w:jc w:val="center"/>
              <w:rPr>
                <w:b/>
                <w:bCs/>
              </w:rPr>
            </w:pPr>
            <w:r w:rsidRPr="00DE523D">
              <w:rPr>
                <w:b/>
                <w:bCs/>
              </w:rPr>
              <w:t xml:space="preserve">Тема </w:t>
            </w:r>
          </w:p>
        </w:tc>
        <w:tc>
          <w:tcPr>
            <w:tcW w:w="2552" w:type="dxa"/>
          </w:tcPr>
          <w:p w:rsidR="001719B4" w:rsidRPr="00DE523D" w:rsidRDefault="001719B4" w:rsidP="00981366">
            <w:pPr>
              <w:tabs>
                <w:tab w:val="left" w:pos="1992"/>
              </w:tabs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E523D">
              <w:rPr>
                <w:b/>
                <w:bCs/>
                <w:lang w:val="en-US"/>
              </w:rPr>
              <w:t>Количество</w:t>
            </w:r>
            <w:proofErr w:type="spellEnd"/>
            <w:r w:rsidRPr="00DE523D">
              <w:rPr>
                <w:b/>
                <w:bCs/>
                <w:lang w:val="en-US"/>
              </w:rPr>
              <w:t xml:space="preserve"> </w:t>
            </w:r>
            <w:r w:rsidRPr="00DE523D">
              <w:rPr>
                <w:b/>
                <w:bCs/>
              </w:rPr>
              <w:t>часов</w:t>
            </w:r>
          </w:p>
        </w:tc>
      </w:tr>
      <w:tr w:rsidR="001719B4" w:rsidRPr="00DE523D" w:rsidTr="00981366">
        <w:tc>
          <w:tcPr>
            <w:tcW w:w="1008" w:type="dxa"/>
            <w:vAlign w:val="center"/>
          </w:tcPr>
          <w:p w:rsidR="001719B4" w:rsidRPr="00E92DAA" w:rsidRDefault="001719B4" w:rsidP="00981366">
            <w:pPr>
              <w:spacing w:line="276" w:lineRule="auto"/>
              <w:jc w:val="center"/>
              <w:rPr>
                <w:bCs/>
              </w:rPr>
            </w:pPr>
            <w:r w:rsidRPr="00E92DAA">
              <w:rPr>
                <w:bCs/>
              </w:rPr>
              <w:t>1</w:t>
            </w:r>
          </w:p>
        </w:tc>
        <w:tc>
          <w:tcPr>
            <w:tcW w:w="7747" w:type="dxa"/>
          </w:tcPr>
          <w:p w:rsidR="001719B4" w:rsidRPr="00E92DAA" w:rsidRDefault="001719B4" w:rsidP="00981366">
            <w:pPr>
              <w:spacing w:line="276" w:lineRule="auto"/>
            </w:pPr>
            <w:r w:rsidRPr="00E92DAA"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552" w:type="dxa"/>
            <w:vAlign w:val="center"/>
          </w:tcPr>
          <w:p w:rsidR="001719B4" w:rsidRPr="00E92DAA" w:rsidRDefault="001719B4" w:rsidP="00981366">
            <w:pPr>
              <w:spacing w:line="276" w:lineRule="auto"/>
              <w:jc w:val="center"/>
            </w:pPr>
            <w:r w:rsidRPr="00E92DAA">
              <w:t>1</w:t>
            </w:r>
          </w:p>
        </w:tc>
      </w:tr>
      <w:tr w:rsidR="001719B4" w:rsidRPr="00DE523D" w:rsidTr="00981366">
        <w:tc>
          <w:tcPr>
            <w:tcW w:w="1008" w:type="dxa"/>
            <w:vAlign w:val="center"/>
          </w:tcPr>
          <w:p w:rsidR="001719B4" w:rsidRPr="00E92DAA" w:rsidRDefault="001719B4" w:rsidP="00981366">
            <w:pPr>
              <w:spacing w:line="276" w:lineRule="auto"/>
              <w:ind w:left="360"/>
              <w:rPr>
                <w:bCs/>
              </w:rPr>
            </w:pPr>
            <w:r w:rsidRPr="00E92DAA">
              <w:rPr>
                <w:bCs/>
              </w:rPr>
              <w:t>2</w:t>
            </w:r>
          </w:p>
        </w:tc>
        <w:tc>
          <w:tcPr>
            <w:tcW w:w="7747" w:type="dxa"/>
          </w:tcPr>
          <w:p w:rsidR="001719B4" w:rsidRPr="00E92DAA" w:rsidRDefault="001719B4" w:rsidP="00981366">
            <w:pPr>
              <w:spacing w:line="276" w:lineRule="auto"/>
              <w:rPr>
                <w:bCs/>
              </w:rPr>
            </w:pPr>
            <w:r w:rsidRPr="00E92DAA">
              <w:rPr>
                <w:bCs/>
              </w:rPr>
              <w:t>Основы исламской культуры</w:t>
            </w:r>
          </w:p>
          <w:p w:rsidR="001719B4" w:rsidRPr="00E92DAA" w:rsidRDefault="001719B4" w:rsidP="00981366">
            <w:pPr>
              <w:spacing w:line="276" w:lineRule="auto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1719B4" w:rsidRPr="00E92DAA" w:rsidRDefault="001719B4" w:rsidP="00981366">
            <w:pPr>
              <w:spacing w:line="276" w:lineRule="auto"/>
              <w:jc w:val="center"/>
            </w:pPr>
            <w:r w:rsidRPr="00E92DAA">
              <w:t>28</w:t>
            </w:r>
          </w:p>
        </w:tc>
      </w:tr>
      <w:tr w:rsidR="001719B4" w:rsidRPr="00DE523D" w:rsidTr="00981366">
        <w:tc>
          <w:tcPr>
            <w:tcW w:w="1008" w:type="dxa"/>
            <w:vAlign w:val="center"/>
          </w:tcPr>
          <w:p w:rsidR="001719B4" w:rsidRPr="00E92DAA" w:rsidRDefault="001719B4" w:rsidP="00981366">
            <w:pPr>
              <w:spacing w:line="276" w:lineRule="auto"/>
              <w:jc w:val="center"/>
            </w:pPr>
            <w:r w:rsidRPr="00E92DAA">
              <w:t>3</w:t>
            </w:r>
          </w:p>
        </w:tc>
        <w:tc>
          <w:tcPr>
            <w:tcW w:w="7747" w:type="dxa"/>
          </w:tcPr>
          <w:p w:rsidR="001719B4" w:rsidRPr="00E92DAA" w:rsidRDefault="001719B4" w:rsidP="00981366">
            <w:pPr>
              <w:spacing w:line="276" w:lineRule="auto"/>
            </w:pPr>
            <w:r w:rsidRPr="00E92DAA">
              <w:t>Духовные традиции многонационального народа России</w:t>
            </w:r>
          </w:p>
          <w:p w:rsidR="001719B4" w:rsidRPr="00E92DAA" w:rsidRDefault="001719B4" w:rsidP="00981366">
            <w:pPr>
              <w:spacing w:line="276" w:lineRule="auto"/>
            </w:pPr>
          </w:p>
        </w:tc>
        <w:tc>
          <w:tcPr>
            <w:tcW w:w="2552" w:type="dxa"/>
            <w:vAlign w:val="center"/>
          </w:tcPr>
          <w:p w:rsidR="001719B4" w:rsidRPr="00E92DAA" w:rsidRDefault="001719B4" w:rsidP="00981366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1719B4" w:rsidRDefault="001719B4" w:rsidP="001719B4">
      <w:pPr>
        <w:tabs>
          <w:tab w:val="left" w:pos="7979"/>
        </w:tabs>
        <w:ind w:left="1080"/>
      </w:pPr>
    </w:p>
    <w:p w:rsidR="001719B4" w:rsidRDefault="001719B4" w:rsidP="001719B4">
      <w:pPr>
        <w:tabs>
          <w:tab w:val="left" w:pos="7979"/>
        </w:tabs>
        <w:ind w:left="1080"/>
      </w:pPr>
    </w:p>
    <w:p w:rsidR="001719B4" w:rsidRDefault="001719B4" w:rsidP="001719B4">
      <w:pPr>
        <w:tabs>
          <w:tab w:val="left" w:pos="7979"/>
        </w:tabs>
        <w:ind w:left="1080"/>
      </w:pPr>
    </w:p>
    <w:p w:rsidR="001719B4" w:rsidRDefault="001719B4" w:rsidP="001719B4">
      <w:pPr>
        <w:tabs>
          <w:tab w:val="left" w:pos="7979"/>
        </w:tabs>
        <w:ind w:left="1080"/>
      </w:pPr>
    </w:p>
    <w:p w:rsidR="001719B4" w:rsidRPr="00DE523D" w:rsidRDefault="001719B4" w:rsidP="001719B4">
      <w:pPr>
        <w:tabs>
          <w:tab w:val="left" w:pos="7979"/>
        </w:tabs>
        <w:ind w:left="1080"/>
      </w:pPr>
    </w:p>
    <w:p w:rsidR="001719B4" w:rsidRPr="00AE784C" w:rsidRDefault="001719B4" w:rsidP="001719B4">
      <w:pPr>
        <w:tabs>
          <w:tab w:val="left" w:pos="1414"/>
        </w:tabs>
        <w:autoSpaceDE w:val="0"/>
        <w:autoSpaceDN w:val="0"/>
        <w:adjustRightInd w:val="0"/>
        <w:jc w:val="center"/>
        <w:rPr>
          <w:b/>
        </w:rPr>
      </w:pPr>
      <w:r w:rsidRPr="00AE784C">
        <w:rPr>
          <w:b/>
        </w:rPr>
        <w:t>Содержание учебного курса</w:t>
      </w:r>
    </w:p>
    <w:p w:rsidR="001719B4" w:rsidRDefault="001719B4" w:rsidP="001719B4">
      <w:pPr>
        <w:tabs>
          <w:tab w:val="left" w:pos="141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ОРКСЭ (основы исламской культуры)</w:t>
      </w:r>
    </w:p>
    <w:p w:rsidR="001719B4" w:rsidRDefault="001719B4" w:rsidP="001719B4">
      <w:pPr>
        <w:tabs>
          <w:tab w:val="left" w:pos="1414"/>
        </w:tabs>
        <w:autoSpaceDE w:val="0"/>
        <w:autoSpaceDN w:val="0"/>
        <w:adjustRightInd w:val="0"/>
        <w:jc w:val="center"/>
        <w:rPr>
          <w:b/>
        </w:rPr>
      </w:pPr>
    </w:p>
    <w:p w:rsidR="001719B4" w:rsidRPr="00A476E1" w:rsidRDefault="001719B4" w:rsidP="001719B4">
      <w:pPr>
        <w:tabs>
          <w:tab w:val="left" w:pos="141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476E1">
        <w:rPr>
          <w:b/>
          <w:color w:val="000000"/>
        </w:rPr>
        <w:t>1.</w:t>
      </w:r>
      <w:r w:rsidRPr="00AE784C">
        <w:rPr>
          <w:color w:val="000000"/>
        </w:rPr>
        <w:t xml:space="preserve"> </w:t>
      </w:r>
      <w:r w:rsidRPr="00A476E1">
        <w:rPr>
          <w:b/>
          <w:color w:val="000000"/>
        </w:rPr>
        <w:t>Введение. Духовные ценности и нравственные идеалы в жизни человека и</w:t>
      </w:r>
    </w:p>
    <w:p w:rsidR="001719B4" w:rsidRPr="00A476E1" w:rsidRDefault="001719B4" w:rsidP="001719B4">
      <w:pPr>
        <w:tabs>
          <w:tab w:val="left" w:pos="141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476E1">
        <w:rPr>
          <w:b/>
          <w:color w:val="000000"/>
        </w:rPr>
        <w:t>общества (1 час)</w:t>
      </w:r>
    </w:p>
    <w:p w:rsidR="001719B4" w:rsidRPr="00AE784C" w:rsidRDefault="001719B4" w:rsidP="001719B4">
      <w:pPr>
        <w:tabs>
          <w:tab w:val="left" w:pos="1414"/>
        </w:tabs>
        <w:autoSpaceDE w:val="0"/>
        <w:autoSpaceDN w:val="0"/>
        <w:adjustRightInd w:val="0"/>
        <w:jc w:val="both"/>
        <w:rPr>
          <w:color w:val="000000"/>
        </w:rPr>
      </w:pPr>
      <w:r w:rsidRPr="00DE523D">
        <w:t>Россия  - наша Родина.</w:t>
      </w:r>
    </w:p>
    <w:p w:rsidR="001719B4" w:rsidRDefault="001719B4" w:rsidP="001719B4">
      <w:pPr>
        <w:tabs>
          <w:tab w:val="left" w:pos="1414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1719B4" w:rsidRDefault="001719B4" w:rsidP="001719B4">
      <w:pPr>
        <w:tabs>
          <w:tab w:val="left" w:pos="141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476E1">
        <w:rPr>
          <w:b/>
          <w:color w:val="000000"/>
        </w:rPr>
        <w:t>2. Основы исламской культуры (28 часов)</w:t>
      </w:r>
    </w:p>
    <w:p w:rsidR="001719B4" w:rsidRDefault="001719B4" w:rsidP="001719B4">
      <w:pPr>
        <w:spacing w:line="276" w:lineRule="auto"/>
      </w:pPr>
      <w:r w:rsidRPr="00DE523D">
        <w:t>Введение в исламскую духовную традицию. Культура и религия</w:t>
      </w:r>
      <w:r>
        <w:t>.</w:t>
      </w:r>
      <w:r w:rsidRPr="00A476E1">
        <w:t xml:space="preserve"> </w:t>
      </w:r>
      <w:r w:rsidRPr="00DE523D">
        <w:t>Пророк Мухаммад –  образец человека и учитель нравственности. Жизнеописание.</w:t>
      </w:r>
      <w:r w:rsidRPr="0073794B">
        <w:t xml:space="preserve"> </w:t>
      </w:r>
      <w:r>
        <w:t>Начало пророчества.</w:t>
      </w:r>
      <w:r w:rsidRPr="0073794B">
        <w:t xml:space="preserve"> </w:t>
      </w:r>
      <w:r>
        <w:t>Чудесное путешествие пророка.</w:t>
      </w:r>
      <w:r w:rsidRPr="0073794B">
        <w:t xml:space="preserve"> </w:t>
      </w:r>
      <w:r>
        <w:t>Хиджра.</w:t>
      </w:r>
      <w:r w:rsidRPr="008C7CE3">
        <w:t xml:space="preserve"> </w:t>
      </w:r>
      <w:r w:rsidRPr="00DE523D">
        <w:t>Священный Коран и Сунна как источники нравственности</w:t>
      </w:r>
      <w:r>
        <w:t>.</w:t>
      </w:r>
      <w:r w:rsidRPr="008C7CE3">
        <w:t xml:space="preserve"> </w:t>
      </w:r>
      <w:r>
        <w:t>Вера в Аллаха.</w:t>
      </w:r>
      <w:r w:rsidRPr="0015703F">
        <w:t xml:space="preserve"> </w:t>
      </w:r>
      <w:r>
        <w:t>Божественные писания. Посланники Бога.</w:t>
      </w:r>
      <w:r w:rsidRPr="00CF5B0F">
        <w:t xml:space="preserve"> </w:t>
      </w:r>
      <w:r>
        <w:t>Вера в Судный день и судьбу.</w:t>
      </w:r>
      <w:r w:rsidRPr="00CF5B0F">
        <w:t xml:space="preserve"> </w:t>
      </w:r>
      <w:r w:rsidRPr="00DE523D">
        <w:t>Обязанности мусульман.</w:t>
      </w:r>
      <w:r w:rsidRPr="00CF5B0F">
        <w:t xml:space="preserve"> </w:t>
      </w:r>
      <w:r>
        <w:t>Поклонение Аллаху.</w:t>
      </w:r>
      <w:r w:rsidRPr="00CF5B0F">
        <w:t xml:space="preserve"> </w:t>
      </w:r>
      <w:r>
        <w:t>Пост в месяц Рамадан.</w:t>
      </w:r>
      <w:r w:rsidRPr="00CF5B0F">
        <w:t xml:space="preserve"> </w:t>
      </w:r>
      <w:r>
        <w:t>Пожертвование во имя Всевышнего.</w:t>
      </w:r>
      <w:r w:rsidRPr="00CF5B0F">
        <w:t xml:space="preserve"> </w:t>
      </w:r>
      <w:r>
        <w:t>Пожертвование во имя Всевышнего.</w:t>
      </w:r>
      <w:r w:rsidRPr="00CF5B0F">
        <w:t xml:space="preserve"> </w:t>
      </w:r>
      <w:r>
        <w:t>История ислама в России.</w:t>
      </w:r>
      <w:r w:rsidRPr="00CF5B0F">
        <w:t xml:space="preserve"> </w:t>
      </w:r>
      <w:r>
        <w:t>Нравственные ценности ислама.</w:t>
      </w:r>
      <w:r w:rsidRPr="00CF5B0F">
        <w:t xml:space="preserve"> </w:t>
      </w:r>
      <w:r>
        <w:t>С</w:t>
      </w:r>
      <w:r w:rsidRPr="00DE523D">
        <w:t>отворение добра</w:t>
      </w:r>
      <w:r>
        <w:t>.</w:t>
      </w:r>
      <w:r w:rsidRPr="00CF5B0F">
        <w:t xml:space="preserve"> </w:t>
      </w:r>
      <w:r>
        <w:t>Дружба и взаимопомощь.</w:t>
      </w:r>
      <w:r w:rsidRPr="00CF5B0F">
        <w:t xml:space="preserve"> </w:t>
      </w:r>
      <w:r>
        <w:t>Семья в исламе.</w:t>
      </w:r>
      <w:r w:rsidRPr="00CF5B0F">
        <w:t xml:space="preserve"> </w:t>
      </w:r>
      <w:r>
        <w:t>Родители и дети.</w:t>
      </w:r>
      <w:r w:rsidRPr="00CF5B0F">
        <w:t xml:space="preserve"> </w:t>
      </w:r>
      <w:r>
        <w:t>Отношение к старшим.</w:t>
      </w:r>
      <w:r w:rsidRPr="00CF5B0F">
        <w:t xml:space="preserve"> </w:t>
      </w:r>
      <w:r>
        <w:t>Традиции гостеприимства.</w:t>
      </w:r>
      <w:r w:rsidRPr="00CF5B0F">
        <w:t xml:space="preserve"> </w:t>
      </w:r>
      <w:r w:rsidRPr="00DE523D">
        <w:t>Ценность образования и польза учения в исламе.</w:t>
      </w:r>
      <w:r w:rsidRPr="00CF5B0F">
        <w:t xml:space="preserve"> </w:t>
      </w:r>
      <w:r>
        <w:t>Ислам и наука.</w:t>
      </w:r>
      <w:r w:rsidRPr="00CF5B0F">
        <w:t xml:space="preserve"> </w:t>
      </w:r>
      <w:r w:rsidRPr="00DE523D">
        <w:t>Искусство ислама.</w:t>
      </w:r>
      <w:r w:rsidRPr="00CF5B0F">
        <w:t xml:space="preserve"> </w:t>
      </w:r>
      <w:r w:rsidRPr="00DE523D">
        <w:t>Праздники исламских народов России: их происхождение и особенности проведения.</w:t>
      </w:r>
    </w:p>
    <w:p w:rsidR="001719B4" w:rsidRDefault="001719B4" w:rsidP="001719B4">
      <w:pPr>
        <w:spacing w:line="276" w:lineRule="auto"/>
      </w:pPr>
    </w:p>
    <w:p w:rsidR="001719B4" w:rsidRDefault="001719B4" w:rsidP="001719B4">
      <w:pPr>
        <w:spacing w:line="276" w:lineRule="auto"/>
      </w:pPr>
    </w:p>
    <w:p w:rsidR="001719B4" w:rsidRDefault="001719B4" w:rsidP="001719B4">
      <w:pPr>
        <w:tabs>
          <w:tab w:val="left" w:pos="1414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3.</w:t>
      </w:r>
      <w:r w:rsidRPr="0073794B">
        <w:rPr>
          <w:b/>
          <w:color w:val="000000"/>
        </w:rPr>
        <w:t>Духовные традиции многонационального народа России (5 часов)</w:t>
      </w:r>
    </w:p>
    <w:p w:rsidR="001719B4" w:rsidRPr="00DE523D" w:rsidRDefault="001719B4" w:rsidP="001719B4">
      <w:pPr>
        <w:spacing w:line="276" w:lineRule="auto"/>
        <w:jc w:val="both"/>
      </w:pPr>
      <w:r w:rsidRPr="00DE523D">
        <w:t>Любовь и уважение к Отечеству</w:t>
      </w:r>
      <w:r>
        <w:t>.</w:t>
      </w:r>
      <w:r w:rsidRPr="00CF5B0F">
        <w:t xml:space="preserve"> </w:t>
      </w:r>
      <w:r w:rsidRPr="00DE523D">
        <w:t>Подготовка творческих проектов.</w:t>
      </w:r>
      <w:r w:rsidRPr="00CF5B0F">
        <w:t xml:space="preserve"> </w:t>
      </w:r>
      <w:r w:rsidRPr="00DE523D">
        <w:t xml:space="preserve">Выступление учащихся со своими творческими работами: </w:t>
      </w:r>
      <w:proofErr w:type="gramStart"/>
      <w:r w:rsidRPr="00DE523D">
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</w:r>
      <w:proofErr w:type="gramEnd"/>
      <w:r w:rsidRPr="00CF5B0F">
        <w:rPr>
          <w:sz w:val="22"/>
          <w:szCs w:val="22"/>
        </w:rPr>
        <w:t xml:space="preserve"> </w:t>
      </w:r>
      <w:r w:rsidRPr="00DE523D">
        <w:rPr>
          <w:sz w:val="22"/>
          <w:szCs w:val="22"/>
        </w:rPr>
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</w:r>
    </w:p>
    <w:p w:rsidR="001719B4" w:rsidRDefault="001719B4" w:rsidP="001719B4">
      <w:pPr>
        <w:spacing w:line="276" w:lineRule="auto"/>
        <w:jc w:val="both"/>
      </w:pPr>
    </w:p>
    <w:p w:rsidR="001719B4" w:rsidRDefault="001719B4" w:rsidP="001719B4">
      <w:pPr>
        <w:spacing w:line="276" w:lineRule="auto"/>
        <w:jc w:val="both"/>
      </w:pPr>
    </w:p>
    <w:p w:rsidR="001719B4" w:rsidRDefault="001719B4" w:rsidP="001719B4">
      <w:pPr>
        <w:tabs>
          <w:tab w:val="left" w:pos="1414"/>
        </w:tabs>
        <w:autoSpaceDE w:val="0"/>
        <w:autoSpaceDN w:val="0"/>
        <w:adjustRightInd w:val="0"/>
        <w:rPr>
          <w:b/>
          <w:color w:val="000000"/>
        </w:rPr>
      </w:pPr>
    </w:p>
    <w:p w:rsidR="001719B4" w:rsidRPr="0073794B" w:rsidRDefault="001719B4" w:rsidP="001719B4">
      <w:pPr>
        <w:tabs>
          <w:tab w:val="left" w:pos="1414"/>
        </w:tabs>
        <w:autoSpaceDE w:val="0"/>
        <w:autoSpaceDN w:val="0"/>
        <w:adjustRightInd w:val="0"/>
        <w:rPr>
          <w:b/>
          <w:color w:val="000000"/>
        </w:rPr>
      </w:pPr>
    </w:p>
    <w:p w:rsidR="001719B4" w:rsidRPr="00DE523D" w:rsidRDefault="001719B4" w:rsidP="001719B4">
      <w:pPr>
        <w:tabs>
          <w:tab w:val="left" w:pos="7979"/>
        </w:tabs>
        <w:ind w:left="720"/>
      </w:pPr>
    </w:p>
    <w:p w:rsidR="001719B4" w:rsidRPr="00DE523D" w:rsidRDefault="001719B4" w:rsidP="001719B4">
      <w:pPr>
        <w:tabs>
          <w:tab w:val="left" w:pos="7979"/>
        </w:tabs>
      </w:pPr>
    </w:p>
    <w:p w:rsidR="001719B4" w:rsidRPr="00DE523D" w:rsidRDefault="001719B4" w:rsidP="001719B4">
      <w:pPr>
        <w:tabs>
          <w:tab w:val="left" w:pos="7979"/>
        </w:tabs>
      </w:pPr>
    </w:p>
    <w:p w:rsidR="001719B4" w:rsidRPr="00DE523D" w:rsidRDefault="001719B4" w:rsidP="001719B4">
      <w:pPr>
        <w:tabs>
          <w:tab w:val="left" w:pos="7979"/>
        </w:tabs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719B4" w:rsidRPr="00DE523D" w:rsidRDefault="001719B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</w:t>
      </w:r>
      <w:r w:rsidRPr="00DE523D">
        <w:rPr>
          <w:b/>
        </w:rPr>
        <w:t>ематическое планирование</w:t>
      </w:r>
    </w:p>
    <w:tbl>
      <w:tblPr>
        <w:tblStyle w:val="ad"/>
        <w:tblpPr w:leftFromText="180" w:rightFromText="180" w:vertAnchor="page" w:horzAnchor="margin" w:tblpY="1345"/>
        <w:tblW w:w="1569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9"/>
        <w:gridCol w:w="18"/>
        <w:gridCol w:w="524"/>
        <w:gridCol w:w="1804"/>
        <w:gridCol w:w="707"/>
        <w:gridCol w:w="1134"/>
        <w:gridCol w:w="3116"/>
        <w:gridCol w:w="1144"/>
        <w:gridCol w:w="2976"/>
        <w:gridCol w:w="1843"/>
        <w:gridCol w:w="1134"/>
        <w:gridCol w:w="1276"/>
      </w:tblGrid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jc w:val="center"/>
            </w:pPr>
          </w:p>
        </w:tc>
        <w:tc>
          <w:tcPr>
            <w:tcW w:w="1804" w:type="dxa"/>
          </w:tcPr>
          <w:p w:rsidR="009D05E4" w:rsidRPr="0058530C" w:rsidRDefault="009D05E4" w:rsidP="009D05E4">
            <w:pPr>
              <w:jc w:val="center"/>
            </w:pPr>
          </w:p>
          <w:p w:rsidR="009D05E4" w:rsidRPr="0058530C" w:rsidRDefault="009D05E4" w:rsidP="009D05E4">
            <w:pPr>
              <w:jc w:val="center"/>
            </w:pPr>
            <w:r w:rsidRPr="0058530C">
              <w:t>Тема урока</w:t>
            </w:r>
          </w:p>
        </w:tc>
        <w:tc>
          <w:tcPr>
            <w:tcW w:w="707" w:type="dxa"/>
          </w:tcPr>
          <w:p w:rsidR="009D05E4" w:rsidRPr="0058530C" w:rsidRDefault="009D05E4" w:rsidP="009D05E4">
            <w:pPr>
              <w:jc w:val="center"/>
            </w:pPr>
          </w:p>
          <w:p w:rsidR="009D05E4" w:rsidRPr="0058530C" w:rsidRDefault="009D05E4" w:rsidP="009D05E4">
            <w:pPr>
              <w:jc w:val="center"/>
            </w:pPr>
            <w:r w:rsidRPr="0058530C">
              <w:t>Кол</w:t>
            </w:r>
            <w:proofErr w:type="gramStart"/>
            <w:r w:rsidRPr="0058530C">
              <w:t>.</w:t>
            </w:r>
            <w:proofErr w:type="gramEnd"/>
            <w:r w:rsidRPr="0058530C">
              <w:t xml:space="preserve"> </w:t>
            </w:r>
            <w:proofErr w:type="gramStart"/>
            <w:r w:rsidRPr="0058530C">
              <w:t>ч</w:t>
            </w:r>
            <w:proofErr w:type="gramEnd"/>
            <w:r w:rsidRPr="0058530C">
              <w:t>асов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jc w:val="center"/>
            </w:pPr>
          </w:p>
          <w:p w:rsidR="009D05E4" w:rsidRPr="0058530C" w:rsidRDefault="009D05E4" w:rsidP="009D05E4">
            <w:pPr>
              <w:jc w:val="center"/>
            </w:pPr>
            <w:r w:rsidRPr="0058530C">
              <w:t>Тип урока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jc w:val="center"/>
            </w:pPr>
          </w:p>
          <w:p w:rsidR="009D05E4" w:rsidRPr="0058530C" w:rsidRDefault="009D05E4" w:rsidP="009D05E4">
            <w:pPr>
              <w:jc w:val="center"/>
            </w:pPr>
            <w:r w:rsidRPr="0058530C">
              <w:t>Элементы содержания</w:t>
            </w:r>
          </w:p>
        </w:tc>
        <w:tc>
          <w:tcPr>
            <w:tcW w:w="1144" w:type="dxa"/>
          </w:tcPr>
          <w:p w:rsidR="009D05E4" w:rsidRPr="0058530C" w:rsidRDefault="009D05E4" w:rsidP="009D05E4">
            <w:pPr>
              <w:jc w:val="center"/>
            </w:pPr>
            <w:r w:rsidRPr="0058530C">
              <w:t xml:space="preserve">Учебные пособия </w:t>
            </w:r>
            <w:proofErr w:type="spellStart"/>
            <w:proofErr w:type="gramStart"/>
            <w:r w:rsidRPr="0058530C">
              <w:t>оборудо-вание</w:t>
            </w:r>
            <w:proofErr w:type="spellEnd"/>
            <w:proofErr w:type="gramEnd"/>
          </w:p>
        </w:tc>
        <w:tc>
          <w:tcPr>
            <w:tcW w:w="2976" w:type="dxa"/>
          </w:tcPr>
          <w:p w:rsidR="009D05E4" w:rsidRPr="0058530C" w:rsidRDefault="009D05E4" w:rsidP="009D05E4">
            <w:pPr>
              <w:jc w:val="center"/>
            </w:pPr>
          </w:p>
          <w:p w:rsidR="009D05E4" w:rsidRPr="0058530C" w:rsidRDefault="009D05E4" w:rsidP="009D05E4">
            <w:pPr>
              <w:jc w:val="center"/>
            </w:pPr>
            <w:proofErr w:type="spellStart"/>
            <w:r w:rsidRPr="0058530C">
              <w:t>Межпредметная</w:t>
            </w:r>
            <w:proofErr w:type="spellEnd"/>
            <w:r w:rsidRPr="0058530C">
              <w:t xml:space="preserve"> связь</w:t>
            </w:r>
          </w:p>
        </w:tc>
        <w:tc>
          <w:tcPr>
            <w:tcW w:w="1843" w:type="dxa"/>
          </w:tcPr>
          <w:p w:rsidR="009D05E4" w:rsidRPr="0058530C" w:rsidRDefault="009D05E4" w:rsidP="009D05E4">
            <w:pPr>
              <w:jc w:val="center"/>
            </w:pPr>
            <w:r w:rsidRPr="0058530C">
              <w:t>Диагностика</w:t>
            </w:r>
          </w:p>
          <w:p w:rsidR="009D05E4" w:rsidRPr="0058530C" w:rsidRDefault="009D05E4" w:rsidP="009D05E4">
            <w:pPr>
              <w:jc w:val="center"/>
            </w:pPr>
            <w:r w:rsidRPr="0058530C">
              <w:t>уровня достижений результатов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jc w:val="center"/>
            </w:pPr>
            <w:r w:rsidRPr="0058530C">
              <w:t xml:space="preserve">Дата </w:t>
            </w:r>
            <w:r>
              <w:t>план.</w:t>
            </w:r>
          </w:p>
          <w:p w:rsidR="009D05E4" w:rsidRPr="0058530C" w:rsidRDefault="009D05E4" w:rsidP="009D05E4">
            <w:pPr>
              <w:jc w:val="center"/>
            </w:pPr>
          </w:p>
        </w:tc>
        <w:tc>
          <w:tcPr>
            <w:tcW w:w="1276" w:type="dxa"/>
          </w:tcPr>
          <w:p w:rsidR="009D05E4" w:rsidRPr="0058530C" w:rsidRDefault="009D05E4" w:rsidP="009D05E4">
            <w:pPr>
              <w:jc w:val="center"/>
            </w:pPr>
            <w:r>
              <w:t>Дата факт.</w:t>
            </w:r>
          </w:p>
          <w:p w:rsidR="009D05E4" w:rsidRPr="0058530C" w:rsidRDefault="009D05E4" w:rsidP="009D05E4">
            <w:pPr>
              <w:jc w:val="center"/>
            </w:pPr>
          </w:p>
        </w:tc>
      </w:tr>
      <w:tr w:rsidR="009D05E4" w:rsidRPr="0058530C" w:rsidTr="009D05E4">
        <w:trPr>
          <w:gridBefore w:val="2"/>
          <w:wBefore w:w="37" w:type="dxa"/>
        </w:trPr>
        <w:tc>
          <w:tcPr>
            <w:tcW w:w="15658" w:type="dxa"/>
            <w:gridSpan w:val="10"/>
            <w:shd w:val="clear" w:color="auto" w:fill="auto"/>
          </w:tcPr>
          <w:p w:rsidR="009D05E4" w:rsidRPr="00B018FA" w:rsidRDefault="009D05E4" w:rsidP="009D05E4">
            <w:pPr>
              <w:pStyle w:val="aa"/>
              <w:numPr>
                <w:ilvl w:val="0"/>
                <w:numId w:val="17"/>
              </w:numPr>
              <w:rPr>
                <w:b/>
                <w:bCs/>
                <w:color w:val="000000"/>
              </w:rPr>
            </w:pPr>
            <w:r w:rsidRPr="00B018FA">
              <w:rPr>
                <w:b/>
                <w:bCs/>
                <w:color w:val="000000"/>
              </w:rPr>
              <w:t>Введение. Духовные ценности и нравственные идеалы в жизни человека и общества (1 час)</w:t>
            </w:r>
          </w:p>
          <w:p w:rsidR="009D05E4" w:rsidRPr="0004211E" w:rsidRDefault="009D05E4" w:rsidP="009D05E4">
            <w:pPr>
              <w:pStyle w:val="aa"/>
              <w:ind w:left="405"/>
              <w:rPr>
                <w:b/>
                <w:bCs/>
                <w:color w:val="000000"/>
              </w:rPr>
            </w:pPr>
          </w:p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4" w:type="dxa"/>
          </w:tcPr>
          <w:p w:rsidR="009D05E4" w:rsidRPr="0058530C" w:rsidRDefault="009D05E4" w:rsidP="009D05E4">
            <w:r>
              <w:rPr>
                <w:color w:val="000000"/>
              </w:rPr>
              <w:t>Р</w:t>
            </w:r>
            <w:r w:rsidRPr="0058530C">
              <w:rPr>
                <w:color w:val="000000"/>
              </w:rPr>
              <w:t>оссия - наша Родина.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 xml:space="preserve"> Урок открытия новых знаний 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Россия – наша Родина, Отечество. Духовный мир человека.</w:t>
            </w:r>
          </w:p>
          <w:p w:rsidR="009D05E4" w:rsidRPr="0058530C" w:rsidRDefault="009D05E4" w:rsidP="009D05E4">
            <w:r w:rsidRPr="0058530C">
              <w:rPr>
                <w:color w:val="000000"/>
              </w:rPr>
              <w:t>Культурные традиции.</w:t>
            </w: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 xml:space="preserve"> 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r w:rsidRPr="0058530C">
              <w:rPr>
                <w:color w:val="000000"/>
              </w:rPr>
              <w:t>Формирование гордости     за свою Родину, российский народ и историю России.</w:t>
            </w:r>
          </w:p>
        </w:tc>
        <w:tc>
          <w:tcPr>
            <w:tcW w:w="1843" w:type="dxa"/>
          </w:tcPr>
          <w:p w:rsidR="009D05E4" w:rsidRPr="0058530C" w:rsidRDefault="009D05E4" w:rsidP="009D05E4">
            <w:r w:rsidRPr="0058530C">
              <w:t xml:space="preserve">Беседа </w:t>
            </w:r>
          </w:p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  <w:trHeight w:val="806"/>
        </w:trPr>
        <w:tc>
          <w:tcPr>
            <w:tcW w:w="15658" w:type="dxa"/>
            <w:gridSpan w:val="10"/>
            <w:shd w:val="clear" w:color="auto" w:fill="auto"/>
          </w:tcPr>
          <w:p w:rsidR="009D05E4" w:rsidRPr="0004211E" w:rsidRDefault="009D05E4" w:rsidP="009D05E4">
            <w:pPr>
              <w:spacing w:line="276" w:lineRule="auto"/>
              <w:rPr>
                <w:b/>
                <w:bCs/>
              </w:rPr>
            </w:pPr>
            <w:r w:rsidRPr="0058530C">
              <w:rPr>
                <w:b/>
                <w:bCs/>
                <w:color w:val="000000"/>
              </w:rPr>
              <w:t xml:space="preserve"> 2. </w:t>
            </w:r>
            <w:r w:rsidRPr="0058530C">
              <w:rPr>
                <w:b/>
                <w:bCs/>
              </w:rPr>
              <w:t xml:space="preserve"> Основы исламской культуры (28ч.)</w:t>
            </w:r>
          </w:p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Введение в исламскую духовную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традицию. Культура и религия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 xml:space="preserve"> 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r w:rsidRPr="0058530C">
              <w:t xml:space="preserve">Ислам-мировая религия. </w:t>
            </w:r>
          </w:p>
          <w:p w:rsidR="009D05E4" w:rsidRPr="0058530C" w:rsidRDefault="009D05E4" w:rsidP="009D05E4">
            <w:r w:rsidRPr="0058530C">
              <w:t>Аравийский полуостров. Арабские племена.</w:t>
            </w:r>
          </w:p>
          <w:p w:rsidR="009D05E4" w:rsidRPr="0058530C" w:rsidRDefault="009D05E4" w:rsidP="009D05E4">
            <w:r w:rsidRPr="0058530C">
              <w:t>Мусульманин, Аллах, Коран.</w:t>
            </w:r>
          </w:p>
          <w:p w:rsidR="009D05E4" w:rsidRPr="0058530C" w:rsidRDefault="009D05E4" w:rsidP="009D05E4"/>
        </w:tc>
        <w:tc>
          <w:tcPr>
            <w:tcW w:w="1144" w:type="dxa"/>
          </w:tcPr>
          <w:p w:rsidR="009D05E4" w:rsidRPr="0058530C" w:rsidRDefault="009D05E4" w:rsidP="009D05E4">
            <w:r w:rsidRPr="0058530C">
              <w:t xml:space="preserve"> 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r w:rsidRPr="0058530C">
              <w:rPr>
                <w:color w:val="000000"/>
              </w:rPr>
              <w:t xml:space="preserve">Формирование первоначальных представлений об основах исламской культуры.   </w:t>
            </w:r>
          </w:p>
        </w:tc>
        <w:tc>
          <w:tcPr>
            <w:tcW w:w="1843" w:type="dxa"/>
          </w:tcPr>
          <w:p w:rsidR="009D05E4" w:rsidRPr="0058530C" w:rsidRDefault="009D05E4" w:rsidP="009D05E4">
            <w:r w:rsidRPr="0058530C">
              <w:t xml:space="preserve">Беседа </w:t>
            </w:r>
          </w:p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>
            <w:r w:rsidRPr="0058530C">
              <w:t xml:space="preserve"> </w:t>
            </w:r>
          </w:p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Пророк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Мухамма</w:t>
            </w:r>
            <w:proofErr w:type="gramStart"/>
            <w:r w:rsidRPr="0058530C">
              <w:rPr>
                <w:color w:val="000000"/>
              </w:rPr>
              <w:t>д-</w:t>
            </w:r>
            <w:proofErr w:type="gramEnd"/>
            <w:r w:rsidRPr="0058530C">
              <w:rPr>
                <w:color w:val="000000"/>
              </w:rPr>
              <w:t xml:space="preserve"> основатель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ислама. 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 xml:space="preserve"> 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Пророк  Мухаммад – образец человека и учитель нравственности.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Жизнеописание.</w:t>
            </w: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первоначальных представлений об основах исламской культуры</w:t>
            </w:r>
          </w:p>
        </w:tc>
        <w:tc>
          <w:tcPr>
            <w:tcW w:w="1843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</w:pPr>
            <w:r w:rsidRPr="0058530C">
              <w:t>Пересказ фрагмента текста «</w:t>
            </w:r>
            <w:proofErr w:type="gramStart"/>
            <w:r w:rsidRPr="0058530C">
              <w:t>Чудесное</w:t>
            </w:r>
            <w:proofErr w:type="gramEnd"/>
          </w:p>
          <w:p w:rsidR="009D05E4" w:rsidRPr="0058530C" w:rsidRDefault="009D05E4" w:rsidP="009D05E4">
            <w:r w:rsidRPr="0058530C">
              <w:t xml:space="preserve">событие с </w:t>
            </w:r>
            <w:proofErr w:type="spellStart"/>
            <w:r w:rsidRPr="0058530C">
              <w:t>Мухамма</w:t>
            </w:r>
            <w:proofErr w:type="spellEnd"/>
            <w:r w:rsidRPr="0058530C">
              <w:t>-дом в детстве»</w:t>
            </w:r>
          </w:p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Начало пророчества.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 xml:space="preserve"> Урок  рефлексии.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Пророк  Мухаммад –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проповедническая миссия.</w:t>
            </w:r>
          </w:p>
          <w:p w:rsidR="009D05E4" w:rsidRPr="0058530C" w:rsidRDefault="009D05E4" w:rsidP="009D05E4">
            <w:pPr>
              <w:pStyle w:val="aa"/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первоначальных представлений об основах исламской культуры</w:t>
            </w:r>
          </w:p>
        </w:tc>
        <w:tc>
          <w:tcPr>
            <w:tcW w:w="1843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</w:pPr>
            <w:r w:rsidRPr="0058530C">
              <w:t xml:space="preserve">Коллективная рефлексия, предусмотренная </w:t>
            </w:r>
            <w:proofErr w:type="gramStart"/>
            <w:r w:rsidRPr="0058530C">
              <w:t>в</w:t>
            </w:r>
            <w:proofErr w:type="gramEnd"/>
          </w:p>
          <w:p w:rsidR="009D05E4" w:rsidRPr="0058530C" w:rsidRDefault="009D05E4" w:rsidP="009D05E4">
            <w:r w:rsidRPr="0058530C">
              <w:t xml:space="preserve">электронном </w:t>
            </w:r>
            <w:proofErr w:type="gramStart"/>
            <w:r w:rsidRPr="0058530C">
              <w:t>сопровождении</w:t>
            </w:r>
            <w:proofErr w:type="gramEnd"/>
            <w:r w:rsidRPr="0058530C">
              <w:t xml:space="preserve"> к уроку.</w:t>
            </w:r>
          </w:p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Чудесное путешествие пророка.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Прекрасные качества пророка Мухаммада.</w:t>
            </w:r>
          </w:p>
          <w:p w:rsidR="009D05E4" w:rsidRPr="0058530C" w:rsidRDefault="009D05E4" w:rsidP="009D05E4"/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уважительного отношения к иному мнению, истории и культуре других народов.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>
            <w:r w:rsidRPr="0058530C">
              <w:t xml:space="preserve"> Пересказ о чудесном путешествии пророка</w:t>
            </w:r>
          </w:p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8530C">
              <w:rPr>
                <w:color w:val="000000"/>
              </w:rPr>
              <w:t>Хиджара</w:t>
            </w:r>
            <w:proofErr w:type="spellEnd"/>
            <w:r w:rsidRPr="0058530C">
              <w:rPr>
                <w:color w:val="000000"/>
              </w:rPr>
              <w:t>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Общие принципы ислама и исламской этики.</w:t>
            </w:r>
          </w:p>
          <w:p w:rsidR="009D05E4" w:rsidRPr="0058530C" w:rsidRDefault="009D05E4" w:rsidP="009D05E4"/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Коран и сунна.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Священный Коран и Сунна как источники Нравственности.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 xml:space="preserve"> 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Вера в Аллаха. 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Вера и обязанности мусульманина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и его качества.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Кто такие ангелы и джинны.</w:t>
            </w:r>
          </w:p>
          <w:p w:rsidR="009D05E4" w:rsidRPr="0058530C" w:rsidRDefault="009D05E4" w:rsidP="009D05E4"/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первоначальных представлений об основах исламской культуры</w:t>
            </w: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Божественные Писания. Посланники Бога.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Божественное Писание.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Посланники Божественного Писания.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Тора, Евангелие, Коран.  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первоначальных представлений об основах исламской культуры</w:t>
            </w: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Вера в Судный день и судьбу.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Что ожидает людей в судный день. Рай и ад. Судьба человека.</w:t>
            </w: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Понимание значения нравственности, веры и религии в жизни человека и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общества.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Обязанности мусульман.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Столпы ислама и исламской этики.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Становление внутренней установки личности поступать согласно своей совести;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воспитание нравственности, основанной на свободе совести и вероисповедания,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духовных традициях народов России.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 Поклонение Аллаху.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Главная форма поклонения Аллаху.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Молитва. Мечеть.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Пост и месяц рамадан.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Пост – ураза.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Месяц рамадан.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Значение поста для мусульманина.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Готовность к нравственному самосовершенствованию, духовному саморазвитию.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Пожертвование во имя Всевышнего.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Пожертвования. 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Богатство и бедность.</w:t>
            </w: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действительности.</w:t>
            </w: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8530C">
              <w:rPr>
                <w:color w:val="000000"/>
              </w:rPr>
              <w:t>Поломничество</w:t>
            </w:r>
            <w:proofErr w:type="spellEnd"/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 Мекку.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Обязанности мусульманина и его заветная мечта.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 Мекка. Хадж.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Осознание своей этнической и национальной принадлежности;</w:t>
            </w: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Творческие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работы учащихся.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 развивающего контроля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Жизнь пророка Мухаммада.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Нравственный облик посланника Аллаха.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8530C">
              <w:rPr>
                <w:color w:val="000000"/>
              </w:rPr>
              <w:t>Хиджара</w:t>
            </w:r>
            <w:proofErr w:type="spellEnd"/>
            <w:r w:rsidRPr="0058530C">
              <w:rPr>
                <w:color w:val="000000"/>
              </w:rPr>
              <w:t xml:space="preserve"> – начало мусульманского летосчисления.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Что значит для мусульман Священный Коран и Сунна?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/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Осуществлять поиск и обработку информации (в том числе с использованием компьютера).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8530C">
              <w:rPr>
                <w:color w:val="000000"/>
              </w:rPr>
              <w:t xml:space="preserve"> 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</w:pPr>
            <w:r w:rsidRPr="0058530C">
              <w:t xml:space="preserve">Самостоятельная работа учащихся </w:t>
            </w:r>
            <w:proofErr w:type="gramStart"/>
            <w:r w:rsidRPr="0058530C">
              <w:t>по</w:t>
            </w:r>
            <w:proofErr w:type="gramEnd"/>
          </w:p>
          <w:p w:rsidR="009D05E4" w:rsidRPr="0058530C" w:rsidRDefault="009D05E4" w:rsidP="009D05E4">
            <w:r w:rsidRPr="0058530C">
              <w:t>составлению плана будущей творческой работы.</w:t>
            </w:r>
          </w:p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Творческие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работы учащихся.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 развивающего контроля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Во что верят мусульмане?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Религиозные обязанности мусульман.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Священные города Мекка и Медина.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Ислам – это религия внутренней и внешней чистоты.</w:t>
            </w:r>
          </w:p>
        </w:tc>
        <w:tc>
          <w:tcPr>
            <w:tcW w:w="1144" w:type="dxa"/>
          </w:tcPr>
          <w:p w:rsidR="009D05E4" w:rsidRPr="0058530C" w:rsidRDefault="009D05E4" w:rsidP="009D05E4"/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Осуществлять поиск и обработку информации (в том числе с использованием компьютера).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8530C">
              <w:rPr>
                <w:color w:val="000000"/>
              </w:rPr>
              <w:t xml:space="preserve"> 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>
            <w:r w:rsidRPr="0058530C">
              <w:t>Презентация работ.</w:t>
            </w:r>
          </w:p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История ислама в России.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Распространение ислам на территории России. Народы, исповедующие ислам. Изменения в жизни людей после принятия ислама.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Первоначальные представления об исторической роли исламской  религии </w:t>
            </w:r>
            <w:proofErr w:type="gramStart"/>
            <w:r w:rsidRPr="0058530C">
              <w:rPr>
                <w:color w:val="000000"/>
              </w:rPr>
              <w:t>в</w:t>
            </w:r>
            <w:proofErr w:type="gramEnd"/>
            <w:r w:rsidRPr="0058530C">
              <w:rPr>
                <w:color w:val="000000"/>
              </w:rPr>
              <w:t xml:space="preserve"> 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8530C">
              <w:rPr>
                <w:color w:val="000000"/>
              </w:rPr>
              <w:t>становлении</w:t>
            </w:r>
            <w:proofErr w:type="gramEnd"/>
            <w:r w:rsidRPr="0058530C">
              <w:rPr>
                <w:color w:val="000000"/>
              </w:rPr>
              <w:t xml:space="preserve"> российской государственности.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8530C">
              <w:rPr>
                <w:color w:val="000000"/>
              </w:rPr>
              <w:t>Нраственные</w:t>
            </w:r>
            <w:proofErr w:type="spellEnd"/>
            <w:r w:rsidRPr="0058530C">
              <w:rPr>
                <w:color w:val="000000"/>
              </w:rPr>
              <w:t xml:space="preserve"> ценности ислама.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Нравственные ценности.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Нравственные ценности мусульман.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Любовь к Родине.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Сотворение добра.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Что значит «творить добро» и как научиться творить добро.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Дружба и взаимопомощь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 чём проявляется дружба. Какие традиции крепкой дружбы существуют.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Семья в исламе.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Значение семьи для мусульманина.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Качества, необходимые  в семейной жизни.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Знакомство с основными нормами светской и религиозной морали, понимание их</w:t>
            </w:r>
          </w:p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значения в выстраивании конструктивных отношений в семье и обществе.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2"/>
          <w:wBefore w:w="37" w:type="dxa"/>
        </w:trPr>
        <w:tc>
          <w:tcPr>
            <w:tcW w:w="524" w:type="dxa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Родители и дети.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Родительская любовь.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Чему мать и отец учат своих детей.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Отношение к старшим.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Отношение мусульман к старшим.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Правила поведения детей в присутствии взрослых.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Традиции </w:t>
            </w:r>
            <w:proofErr w:type="spellStart"/>
            <w:r w:rsidRPr="0058530C">
              <w:rPr>
                <w:color w:val="000000"/>
              </w:rPr>
              <w:t>гостериимства</w:t>
            </w:r>
            <w:proofErr w:type="spellEnd"/>
            <w:r w:rsidRPr="0058530C">
              <w:rPr>
                <w:color w:val="000000"/>
              </w:rPr>
              <w:t>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Отношение мусульман к гостям. Традиции </w:t>
            </w:r>
            <w:proofErr w:type="spellStart"/>
            <w:r w:rsidRPr="0058530C">
              <w:rPr>
                <w:color w:val="000000"/>
              </w:rPr>
              <w:t>гостериимства</w:t>
            </w:r>
            <w:proofErr w:type="spellEnd"/>
            <w:r w:rsidRPr="0058530C">
              <w:rPr>
                <w:color w:val="000000"/>
              </w:rPr>
              <w:t>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Ценность и польза образования.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Отношение мусульман к образованию.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Обучение  в исламских школах.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Ислам и наука.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Развитие науки в исламском мире.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Видные мусульманские деятели в области образования.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Искусство ислама.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Что отражает искусство ислама. Интерес к произведениям исламского искусства. </w:t>
            </w: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Праздники мусульман.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Любимые праздники мусульман.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 чего начинаются праздники.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Default="009D05E4" w:rsidP="009D05E4">
            <w:pPr>
              <w:rPr>
                <w:b/>
                <w:bCs/>
                <w:color w:val="000000"/>
              </w:rPr>
            </w:pPr>
          </w:p>
        </w:tc>
        <w:tc>
          <w:tcPr>
            <w:tcW w:w="15134" w:type="dxa"/>
            <w:gridSpan w:val="9"/>
          </w:tcPr>
          <w:p w:rsidR="009D05E4" w:rsidRPr="0058530C" w:rsidRDefault="009D05E4" w:rsidP="009D05E4">
            <w:r>
              <w:rPr>
                <w:b/>
                <w:bCs/>
                <w:color w:val="000000"/>
              </w:rPr>
              <w:t>3</w:t>
            </w:r>
            <w:r w:rsidRPr="0058530C">
              <w:rPr>
                <w:b/>
                <w:bCs/>
                <w:color w:val="000000"/>
              </w:rPr>
              <w:t>. Духовные традиции многонационального народа России (5 часов)</w:t>
            </w:r>
          </w:p>
          <w:p w:rsidR="009D05E4" w:rsidRDefault="009D05E4" w:rsidP="009D05E4"/>
          <w:p w:rsidR="009D05E4" w:rsidRPr="0058530C" w:rsidRDefault="009D05E4" w:rsidP="009D05E4"/>
        </w:tc>
      </w:tr>
      <w:tr w:rsidR="009D05E4" w:rsidRPr="0058530C" w:rsidTr="009D05E4">
        <w:trPr>
          <w:gridBefore w:val="1"/>
          <w:wBefore w:w="19" w:type="dxa"/>
        </w:trPr>
        <w:tc>
          <w:tcPr>
            <w:tcW w:w="542" w:type="dxa"/>
            <w:gridSpan w:val="2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Любовь и уважение к Отечеству.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  <w:r w:rsidRPr="0058530C">
              <w:rPr>
                <w:i/>
              </w:rPr>
              <w:t>Урок открытия новых знаний</w:t>
            </w: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1144" w:type="dxa"/>
          </w:tcPr>
          <w:p w:rsidR="009D05E4" w:rsidRPr="0058530C" w:rsidRDefault="009D05E4" w:rsidP="009D05E4">
            <w:r w:rsidRPr="0058530C">
              <w:t>Учебник</w:t>
            </w:r>
          </w:p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  <w:r w:rsidRPr="0058530C">
              <w:rPr>
                <w:color w:val="000000"/>
              </w:rPr>
              <w:t>Формирование ценностей многонационального российского общества.</w:t>
            </w: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rPr>
          <w:trHeight w:val="2433"/>
        </w:trPr>
        <w:tc>
          <w:tcPr>
            <w:tcW w:w="561" w:type="dxa"/>
            <w:gridSpan w:val="3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Выступление  уч-ся 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со своими творческими работами.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«Как я понимаю ислам». «Значение религии в жизни человека и общества». «Памятники религиозной культуры (в моем городе)»</w:t>
            </w:r>
          </w:p>
        </w:tc>
        <w:tc>
          <w:tcPr>
            <w:tcW w:w="1144" w:type="dxa"/>
          </w:tcPr>
          <w:p w:rsidR="009D05E4" w:rsidRPr="0058530C" w:rsidRDefault="009D05E4" w:rsidP="009D05E4"/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Осуществлять поиск и обработку информации (в том числе с использованием компьютера).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c>
          <w:tcPr>
            <w:tcW w:w="561" w:type="dxa"/>
            <w:gridSpan w:val="3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Выступление 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уч-ся со своими творческими работами.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 «Как я понимаю ислам». «Значение религии в жизни человека и общества».</w:t>
            </w:r>
          </w:p>
        </w:tc>
        <w:tc>
          <w:tcPr>
            <w:tcW w:w="1144" w:type="dxa"/>
          </w:tcPr>
          <w:p w:rsidR="009D05E4" w:rsidRPr="0058530C" w:rsidRDefault="009D05E4" w:rsidP="009D05E4"/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Осуществлять поиск и обработку информации (в том числе с использованием компьютера).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c>
          <w:tcPr>
            <w:tcW w:w="561" w:type="dxa"/>
            <w:gridSpan w:val="3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Выступление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 уч-ся со своими творческими работами.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«Мое отношение к миру», «Мое отношение к людям», «Мое отношение к России»,</w:t>
            </w:r>
          </w:p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 xml:space="preserve"> </w:t>
            </w:r>
            <w:proofErr w:type="gramStart"/>
            <w:r w:rsidRPr="0058530C">
              <w:rPr>
                <w:color w:val="000000"/>
              </w:rPr>
              <w:t>«С чего начинается Родина», «Герои России», «Вклад  моей семьи в благополучие и процветание Отечества (труд, ратный подвиг, творчество и т.п.)», «Мой дедушка – защитник Родины», «Мой друг», и т.д.</w:t>
            </w:r>
            <w:proofErr w:type="gramEnd"/>
          </w:p>
        </w:tc>
        <w:tc>
          <w:tcPr>
            <w:tcW w:w="1144" w:type="dxa"/>
          </w:tcPr>
          <w:p w:rsidR="009D05E4" w:rsidRPr="0058530C" w:rsidRDefault="009D05E4" w:rsidP="009D05E4"/>
        </w:tc>
        <w:tc>
          <w:tcPr>
            <w:tcW w:w="2976" w:type="dxa"/>
          </w:tcPr>
          <w:p w:rsidR="009D05E4" w:rsidRPr="0058530C" w:rsidRDefault="009D05E4" w:rsidP="009D05E4">
            <w:pPr>
              <w:tabs>
                <w:tab w:val="left" w:pos="14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Осуществлять поиск и обработку информации (в том числе с использованием компьютера).</w:t>
            </w:r>
          </w:p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  <w:tr w:rsidR="009D05E4" w:rsidRPr="0058530C" w:rsidTr="009D05E4">
        <w:tc>
          <w:tcPr>
            <w:tcW w:w="561" w:type="dxa"/>
            <w:gridSpan w:val="3"/>
            <w:shd w:val="clear" w:color="auto" w:fill="auto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04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Презентация творческих проектов</w:t>
            </w:r>
          </w:p>
        </w:tc>
        <w:tc>
          <w:tcPr>
            <w:tcW w:w="707" w:type="dxa"/>
          </w:tcPr>
          <w:p w:rsidR="009D05E4" w:rsidRPr="0058530C" w:rsidRDefault="009D05E4" w:rsidP="009D05E4">
            <w:r w:rsidRPr="0058530C">
              <w:t>1</w:t>
            </w:r>
          </w:p>
        </w:tc>
        <w:tc>
          <w:tcPr>
            <w:tcW w:w="1134" w:type="dxa"/>
          </w:tcPr>
          <w:p w:rsidR="009D05E4" w:rsidRPr="0058530C" w:rsidRDefault="009D05E4" w:rsidP="009D05E4">
            <w:pPr>
              <w:rPr>
                <w:i/>
              </w:rPr>
            </w:pPr>
          </w:p>
        </w:tc>
        <w:tc>
          <w:tcPr>
            <w:tcW w:w="3116" w:type="dxa"/>
          </w:tcPr>
          <w:p w:rsidR="009D05E4" w:rsidRPr="0058530C" w:rsidRDefault="009D05E4" w:rsidP="009D05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8530C">
              <w:rPr>
                <w:color w:val="000000"/>
              </w:rPr>
              <w:t>«Диалог культур во имя гражданского мира и согласия» (народное творчество, стихи, песни, кухня народов России и т.д.)</w:t>
            </w:r>
          </w:p>
        </w:tc>
        <w:tc>
          <w:tcPr>
            <w:tcW w:w="1144" w:type="dxa"/>
          </w:tcPr>
          <w:p w:rsidR="009D05E4" w:rsidRPr="0058530C" w:rsidRDefault="009D05E4" w:rsidP="009D05E4"/>
        </w:tc>
        <w:tc>
          <w:tcPr>
            <w:tcW w:w="2976" w:type="dxa"/>
          </w:tcPr>
          <w:p w:rsidR="009D05E4" w:rsidRPr="0058530C" w:rsidRDefault="009D05E4" w:rsidP="009D05E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D05E4" w:rsidRPr="0058530C" w:rsidRDefault="009D05E4" w:rsidP="009D05E4"/>
        </w:tc>
        <w:tc>
          <w:tcPr>
            <w:tcW w:w="1134" w:type="dxa"/>
          </w:tcPr>
          <w:p w:rsidR="009D05E4" w:rsidRPr="0058530C" w:rsidRDefault="009D05E4" w:rsidP="009D05E4"/>
        </w:tc>
        <w:tc>
          <w:tcPr>
            <w:tcW w:w="1276" w:type="dxa"/>
          </w:tcPr>
          <w:p w:rsidR="009D05E4" w:rsidRPr="0058530C" w:rsidRDefault="009D05E4" w:rsidP="009D05E4"/>
        </w:tc>
      </w:tr>
    </w:tbl>
    <w:p w:rsidR="009D05E4" w:rsidRDefault="009D05E4" w:rsidP="001719B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9D05E4" w:rsidRPr="0058530C" w:rsidRDefault="009D05E4" w:rsidP="009D05E4"/>
    <w:p w:rsidR="009D05E4" w:rsidRPr="00DE523D" w:rsidRDefault="009D05E4" w:rsidP="009D05E4"/>
    <w:p w:rsidR="00656016" w:rsidRDefault="00656016" w:rsidP="009D05E4">
      <w:pPr>
        <w:tabs>
          <w:tab w:val="left" w:pos="1260"/>
        </w:tabs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_GoBack"/>
      <w:bookmarkEnd w:id="0"/>
      <w:r w:rsidRPr="004C3FB7">
        <w:rPr>
          <w:rFonts w:eastAsia="Calibri"/>
          <w:b/>
        </w:rPr>
        <w:t>Материально- техническое обеспечение учебного предмета</w:t>
      </w:r>
    </w:p>
    <w:p w:rsidR="00656016" w:rsidRDefault="00656016" w:rsidP="00656016">
      <w:pPr>
        <w:tabs>
          <w:tab w:val="left" w:pos="126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«ОРКСЭ (основы исламской культуры)»</w:t>
      </w:r>
    </w:p>
    <w:p w:rsidR="00656016" w:rsidRDefault="00656016" w:rsidP="00656016">
      <w:pPr>
        <w:tabs>
          <w:tab w:val="left" w:pos="1260"/>
        </w:tabs>
        <w:autoSpaceDE w:val="0"/>
        <w:autoSpaceDN w:val="0"/>
        <w:adjustRightInd w:val="0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                </w:t>
      </w:r>
      <w:r w:rsidRPr="00A607BF">
        <w:rPr>
          <w:rFonts w:eastAsia="Calibri"/>
          <w:b/>
          <w:i/>
        </w:rPr>
        <w:t>Перечень оборудования</w:t>
      </w:r>
    </w:p>
    <w:p w:rsidR="00656016" w:rsidRPr="00A607BF" w:rsidRDefault="00656016" w:rsidP="00656016">
      <w:pPr>
        <w:tabs>
          <w:tab w:val="left" w:pos="1260"/>
        </w:tabs>
        <w:autoSpaceDE w:val="0"/>
        <w:autoSpaceDN w:val="0"/>
        <w:adjustRightInd w:val="0"/>
        <w:rPr>
          <w:rFonts w:eastAsia="Calibri"/>
          <w:b/>
          <w:i/>
        </w:rPr>
      </w:pPr>
    </w:p>
    <w:tbl>
      <w:tblPr>
        <w:tblW w:w="0" w:type="auto"/>
        <w:tblInd w:w="1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96"/>
        <w:gridCol w:w="3827"/>
      </w:tblGrid>
      <w:tr w:rsidR="00656016" w:rsidRPr="00F677A1" w:rsidTr="00656016">
        <w:tc>
          <w:tcPr>
            <w:tcW w:w="741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96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656016" w:rsidRPr="00F677A1" w:rsidTr="00656016">
        <w:tc>
          <w:tcPr>
            <w:tcW w:w="741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4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96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Компьютер персональный</w:t>
            </w:r>
          </w:p>
        </w:tc>
        <w:tc>
          <w:tcPr>
            <w:tcW w:w="3827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1шт.</w:t>
            </w:r>
          </w:p>
        </w:tc>
      </w:tr>
      <w:tr w:rsidR="00656016" w:rsidRPr="00F677A1" w:rsidTr="00656016">
        <w:tc>
          <w:tcPr>
            <w:tcW w:w="741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4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96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val="en-US"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3827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1шт.</w:t>
            </w:r>
          </w:p>
        </w:tc>
      </w:tr>
      <w:tr w:rsidR="00656016" w:rsidRPr="00F677A1" w:rsidTr="00656016">
        <w:tc>
          <w:tcPr>
            <w:tcW w:w="741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4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96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Мультимедийный проектор</w:t>
            </w:r>
          </w:p>
        </w:tc>
        <w:tc>
          <w:tcPr>
            <w:tcW w:w="3827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1шт.</w:t>
            </w:r>
          </w:p>
        </w:tc>
      </w:tr>
      <w:tr w:rsidR="00656016" w:rsidRPr="00F677A1" w:rsidTr="00656016">
        <w:tc>
          <w:tcPr>
            <w:tcW w:w="741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4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96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Принтер</w:t>
            </w:r>
            <w:r w:rsidRPr="00F677A1">
              <w:rPr>
                <w:rFonts w:eastAsia="Calibri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лазерный</w:t>
            </w:r>
          </w:p>
        </w:tc>
        <w:tc>
          <w:tcPr>
            <w:tcW w:w="3827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1шт.</w:t>
            </w:r>
          </w:p>
        </w:tc>
      </w:tr>
      <w:tr w:rsidR="00656016" w:rsidRPr="00F677A1" w:rsidTr="00656016">
        <w:tc>
          <w:tcPr>
            <w:tcW w:w="741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4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96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spacing w:before="15" w:after="15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F677A1">
              <w:rPr>
                <w:rFonts w:eastAsia="Calibri"/>
                <w:color w:val="000000"/>
                <w:sz w:val="26"/>
                <w:szCs w:val="26"/>
                <w:lang w:eastAsia="ru-RU"/>
              </w:rPr>
              <w:t>Телевизор плазменный</w:t>
            </w:r>
          </w:p>
        </w:tc>
        <w:tc>
          <w:tcPr>
            <w:tcW w:w="3827" w:type="dxa"/>
            <w:tcBorders>
              <w:top w:val="single" w:sz="6" w:space="0" w:color="FC3B3B"/>
              <w:left w:val="single" w:sz="6" w:space="0" w:color="FC3B3B"/>
              <w:bottom w:val="single" w:sz="6" w:space="0" w:color="FC3B3B"/>
              <w:right w:val="single" w:sz="6" w:space="0" w:color="FC3B3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6016" w:rsidRPr="00F677A1" w:rsidRDefault="00656016" w:rsidP="004C2CB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1шт.</w:t>
            </w:r>
          </w:p>
        </w:tc>
      </w:tr>
    </w:tbl>
    <w:p w:rsidR="00656016" w:rsidRDefault="00656016" w:rsidP="00656016">
      <w:pPr>
        <w:spacing w:before="180" w:after="180"/>
        <w:rPr>
          <w:i/>
          <w:color w:val="000000"/>
          <w:sz w:val="26"/>
          <w:szCs w:val="26"/>
          <w:lang w:eastAsia="ru-RU"/>
        </w:rPr>
      </w:pPr>
    </w:p>
    <w:p w:rsidR="00656016" w:rsidRDefault="00656016" w:rsidP="00656016">
      <w:pPr>
        <w:spacing w:before="180" w:after="180"/>
        <w:rPr>
          <w:b/>
          <w:i/>
          <w:color w:val="000000"/>
          <w:sz w:val="26"/>
          <w:szCs w:val="26"/>
          <w:lang w:eastAsia="ru-RU"/>
        </w:rPr>
      </w:pPr>
      <w:r w:rsidRPr="00557347">
        <w:rPr>
          <w:b/>
          <w:i/>
          <w:color w:val="000000"/>
          <w:sz w:val="26"/>
          <w:szCs w:val="26"/>
          <w:lang w:eastAsia="ru-RU"/>
        </w:rPr>
        <w:t>Перечень наглядных и дидактических материалов</w:t>
      </w:r>
    </w:p>
    <w:p w:rsidR="00656016" w:rsidRPr="004C3FB7" w:rsidRDefault="00656016" w:rsidP="00656016">
      <w:pPr>
        <w:tabs>
          <w:tab w:val="left" w:pos="1260"/>
        </w:tabs>
        <w:autoSpaceDE w:val="0"/>
        <w:autoSpaceDN w:val="0"/>
        <w:adjustRightInd w:val="0"/>
        <w:jc w:val="center"/>
        <w:rPr>
          <w:rFonts w:eastAsia="Calibri"/>
        </w:rPr>
      </w:pPr>
      <w:r w:rsidRPr="004C3FB7">
        <w:rPr>
          <w:rFonts w:eastAsia="Calibri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656016" w:rsidRDefault="00656016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971095" w:rsidRDefault="00971095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</w:p>
    <w:p w:rsidR="00656016" w:rsidRDefault="00656016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Список литературы</w:t>
      </w:r>
    </w:p>
    <w:p w:rsidR="00656016" w:rsidRDefault="00656016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Основная учебно-методическая литература</w:t>
      </w:r>
    </w:p>
    <w:p w:rsidR="00656016" w:rsidRDefault="00656016" w:rsidP="00656016">
      <w:pPr>
        <w:pStyle w:val="aa"/>
        <w:ind w:left="0"/>
        <w:rPr>
          <w:sz w:val="22"/>
          <w:szCs w:val="22"/>
          <w:u w:val="single"/>
        </w:rPr>
      </w:pPr>
    </w:p>
    <w:p w:rsidR="00656016" w:rsidRDefault="00656016" w:rsidP="00656016">
      <w:pPr>
        <w:pStyle w:val="aa"/>
        <w:ind w:left="0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Методические пособия для учащихся:</w:t>
      </w:r>
    </w:p>
    <w:p w:rsidR="00656016" w:rsidRDefault="00656016" w:rsidP="00656016">
      <w:p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Д.И.Латышина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М.Ф.Муртазин</w:t>
      </w:r>
      <w:proofErr w:type="spellEnd"/>
      <w:r>
        <w:rPr>
          <w:rFonts w:eastAsia="Calibri"/>
        </w:rPr>
        <w:t xml:space="preserve">  ОРКСЭ (Основы исламской культуры) 4-5классы </w:t>
      </w:r>
    </w:p>
    <w:p w:rsidR="00656016" w:rsidRDefault="00656016" w:rsidP="00656016">
      <w:pPr>
        <w:pStyle w:val="aa"/>
        <w:autoSpaceDE w:val="0"/>
        <w:autoSpaceDN w:val="0"/>
        <w:adjustRightInd w:val="0"/>
        <w:ind w:left="0"/>
        <w:rPr>
          <w:sz w:val="22"/>
          <w:szCs w:val="22"/>
          <w:u w:val="single"/>
        </w:rPr>
      </w:pPr>
    </w:p>
    <w:p w:rsidR="00656016" w:rsidRDefault="00656016" w:rsidP="00656016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Учебно-методические пособия для учителя</w:t>
      </w:r>
      <w:r>
        <w:rPr>
          <w:sz w:val="22"/>
          <w:szCs w:val="22"/>
        </w:rPr>
        <w:t xml:space="preserve"> </w:t>
      </w:r>
    </w:p>
    <w:p w:rsidR="00656016" w:rsidRDefault="00656016" w:rsidP="00656016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Пособие для учителя «Основы религиозных культур и светской этики» раздел 3, гл.4 Ислам</w:t>
      </w:r>
    </w:p>
    <w:p w:rsidR="00656016" w:rsidRDefault="00656016" w:rsidP="00656016">
      <w:pPr>
        <w:pStyle w:val="aa"/>
        <w:autoSpaceDE w:val="0"/>
        <w:autoSpaceDN w:val="0"/>
        <w:adjustRightInd w:val="0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Тишкова В.А., Шапошникова Т.Д. «Книга для учителя». Москва «Просвещение». 2010г.</w:t>
      </w:r>
    </w:p>
    <w:p w:rsidR="00656016" w:rsidRDefault="00656016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i/>
        </w:rPr>
      </w:pPr>
    </w:p>
    <w:p w:rsidR="00656016" w:rsidRDefault="00656016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b/>
          <w:i/>
        </w:rPr>
      </w:pPr>
    </w:p>
    <w:p w:rsidR="00656016" w:rsidRDefault="00656016" w:rsidP="006560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Дополнительная  учебно-методическая литература</w:t>
      </w:r>
    </w:p>
    <w:p w:rsidR="00656016" w:rsidRDefault="00656016" w:rsidP="00656016">
      <w:pPr>
        <w:pStyle w:val="aa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142"/>
        <w:rPr>
          <w:b/>
        </w:rPr>
      </w:pPr>
    </w:p>
    <w:p w:rsidR="00656016" w:rsidRDefault="00971095" w:rsidP="00656016">
      <w:r>
        <w:t xml:space="preserve"> </w:t>
      </w:r>
      <w:r w:rsidR="00656016">
        <w:t xml:space="preserve">1. Закон «Об образовании» (ст. 9, 13, 14, 15, 32); </w:t>
      </w:r>
    </w:p>
    <w:p w:rsidR="00656016" w:rsidRDefault="00971095" w:rsidP="00656016">
      <w:r>
        <w:t xml:space="preserve"> </w:t>
      </w:r>
      <w:r w:rsidR="00656016">
        <w:t xml:space="preserve">2 .Федеральный государственный образовательный стандарт начального     общего   </w:t>
      </w:r>
    </w:p>
    <w:p w:rsidR="00656016" w:rsidRDefault="00656016" w:rsidP="00656016">
      <w:r>
        <w:t xml:space="preserve">        </w:t>
      </w:r>
      <w:proofErr w:type="gramStart"/>
      <w:r>
        <w:t xml:space="preserve">образования (Приказ </w:t>
      </w:r>
      <w:proofErr w:type="spellStart"/>
      <w:r>
        <w:t>МОиН</w:t>
      </w:r>
      <w:proofErr w:type="spellEnd"/>
      <w:r>
        <w:t xml:space="preserve"> № 363 от 06 октября 2009     зарегистрирован  </w:t>
      </w:r>
      <w:proofErr w:type="gramEnd"/>
    </w:p>
    <w:p w:rsidR="00656016" w:rsidRDefault="00656016" w:rsidP="00656016">
      <w:r>
        <w:t xml:space="preserve">        </w:t>
      </w:r>
      <w:proofErr w:type="gramStart"/>
      <w:r>
        <w:t xml:space="preserve">Минюст № 17785 от 22 .12. 2009); </w:t>
      </w:r>
      <w:proofErr w:type="gramEnd"/>
    </w:p>
    <w:p w:rsidR="00656016" w:rsidRDefault="00971095" w:rsidP="00656016">
      <w:pPr>
        <w:rPr>
          <w:rFonts w:eastAsia="PragmaticaC"/>
        </w:rPr>
      </w:pPr>
      <w:r>
        <w:t xml:space="preserve"> </w:t>
      </w:r>
      <w:r w:rsidR="00656016">
        <w:t xml:space="preserve">3. </w:t>
      </w:r>
      <w:r w:rsidR="00656016">
        <w:rPr>
          <w:rFonts w:eastAsia="PragmaticaC"/>
        </w:rPr>
        <w:t xml:space="preserve">Примерная основная образовательная программа </w:t>
      </w:r>
      <w:proofErr w:type="gramStart"/>
      <w:r w:rsidR="00656016">
        <w:rPr>
          <w:rFonts w:eastAsia="PragmaticaC"/>
        </w:rPr>
        <w:t>образовательного</w:t>
      </w:r>
      <w:proofErr w:type="gramEnd"/>
      <w:r w:rsidR="00656016">
        <w:rPr>
          <w:rFonts w:eastAsia="PragmaticaC"/>
        </w:rPr>
        <w:t xml:space="preserve">          </w:t>
      </w:r>
    </w:p>
    <w:p w:rsidR="00656016" w:rsidRDefault="00656016" w:rsidP="00656016">
      <w:pPr>
        <w:rPr>
          <w:rFonts w:eastAsia="PragmaticaC"/>
        </w:rPr>
      </w:pPr>
      <w:r>
        <w:rPr>
          <w:rFonts w:eastAsia="PragmaticaC"/>
        </w:rPr>
        <w:t xml:space="preserve">       учреждения. Начальная школа /    сост. Е.В. Савинов. - М.: Просвещение,  </w:t>
      </w:r>
    </w:p>
    <w:p w:rsidR="00656016" w:rsidRDefault="00656016" w:rsidP="00656016">
      <w:pPr>
        <w:rPr>
          <w:rFonts w:eastAsia="PragmaticaC"/>
        </w:rPr>
      </w:pPr>
      <w:r>
        <w:rPr>
          <w:rFonts w:eastAsia="PragmaticaC"/>
        </w:rPr>
        <w:t xml:space="preserve">       2010.</w:t>
      </w:r>
    </w:p>
    <w:p w:rsidR="00656016" w:rsidRDefault="00971095" w:rsidP="00656016">
      <w:r>
        <w:t xml:space="preserve"> </w:t>
      </w:r>
      <w:r w:rsidR="00656016">
        <w:t>4. Программы четырехлетней начальной школы: Проект «</w:t>
      </w:r>
      <w:proofErr w:type="gramStart"/>
      <w:r w:rsidR="00656016">
        <w:t>Перспективная</w:t>
      </w:r>
      <w:proofErr w:type="gramEnd"/>
      <w:r w:rsidR="00656016">
        <w:t xml:space="preserve"> начальная      </w:t>
      </w:r>
    </w:p>
    <w:p w:rsidR="00656016" w:rsidRDefault="00656016" w:rsidP="00656016">
      <w:pPr>
        <w:tabs>
          <w:tab w:val="left" w:pos="284"/>
          <w:tab w:val="left" w:pos="426"/>
        </w:tabs>
      </w:pPr>
      <w:r>
        <w:t xml:space="preserve">        школа»/ Р.Г. </w:t>
      </w:r>
      <w:proofErr w:type="spellStart"/>
      <w:r>
        <w:t>Чуракова</w:t>
      </w:r>
      <w:proofErr w:type="spellEnd"/>
      <w:r>
        <w:t xml:space="preserve">, М.Л. </w:t>
      </w:r>
      <w:proofErr w:type="spellStart"/>
      <w:r>
        <w:t>Каленчук</w:t>
      </w:r>
      <w:proofErr w:type="spellEnd"/>
      <w:r>
        <w:t xml:space="preserve">, Н.А. </w:t>
      </w:r>
      <w:proofErr w:type="spellStart"/>
      <w:r>
        <w:t>Чуракова</w:t>
      </w:r>
      <w:proofErr w:type="spellEnd"/>
      <w:r>
        <w:t xml:space="preserve">, А.Л. Чекин, Г.В.  </w:t>
      </w:r>
    </w:p>
    <w:p w:rsidR="00656016" w:rsidRDefault="00656016" w:rsidP="00656016">
      <w:pPr>
        <w:tabs>
          <w:tab w:val="left" w:pos="284"/>
          <w:tab w:val="left" w:pos="426"/>
        </w:tabs>
      </w:pPr>
      <w:r>
        <w:t xml:space="preserve">       Трофимова, И.И. Колесниченко, Т.М. Рагозина, И.Б. </w:t>
      </w:r>
      <w:proofErr w:type="spellStart"/>
      <w:r>
        <w:t>Мылова</w:t>
      </w:r>
      <w:proofErr w:type="spellEnd"/>
      <w:r>
        <w:t xml:space="preserve">, Е.П. </w:t>
      </w:r>
      <w:proofErr w:type="spellStart"/>
      <w:r>
        <w:t>Бененсон</w:t>
      </w:r>
      <w:proofErr w:type="spellEnd"/>
      <w:r>
        <w:t xml:space="preserve">, А.Г.  </w:t>
      </w:r>
    </w:p>
    <w:p w:rsidR="00656016" w:rsidRDefault="00656016" w:rsidP="00656016">
      <w:r>
        <w:t xml:space="preserve">        Паутова, Н.Г. </w:t>
      </w:r>
      <w:proofErr w:type="spellStart"/>
      <w:r>
        <w:t>Агаркова</w:t>
      </w:r>
      <w:proofErr w:type="spellEnd"/>
      <w:r>
        <w:t xml:space="preserve">, Ю.А. </w:t>
      </w:r>
      <w:proofErr w:type="spellStart"/>
      <w:r>
        <w:t>Агарков</w:t>
      </w:r>
      <w:proofErr w:type="spellEnd"/>
      <w:r>
        <w:t xml:space="preserve">; Сост. Р.Г. </w:t>
      </w:r>
      <w:proofErr w:type="spellStart"/>
      <w:r>
        <w:t>Чуракова</w:t>
      </w:r>
      <w:proofErr w:type="spellEnd"/>
      <w:r>
        <w:t xml:space="preserve">. – М.:  </w:t>
      </w:r>
    </w:p>
    <w:p w:rsidR="00656016" w:rsidRDefault="00656016" w:rsidP="00656016">
      <w:r>
        <w:t xml:space="preserve">        Академкнига/Учебник, 2011</w:t>
      </w:r>
    </w:p>
    <w:p w:rsidR="00656016" w:rsidRDefault="00971095" w:rsidP="00656016">
      <w:r>
        <w:rPr>
          <w:rFonts w:eastAsia="PragmaticaC"/>
        </w:rPr>
        <w:t xml:space="preserve"> </w:t>
      </w:r>
      <w:r w:rsidR="00656016">
        <w:t xml:space="preserve">5.  Как проектировать универсальные учебные действия в начальной школе.  </w:t>
      </w:r>
    </w:p>
    <w:p w:rsidR="00656016" w:rsidRDefault="00656016" w:rsidP="00656016">
      <w:r>
        <w:t xml:space="preserve">         От действия к мысли</w:t>
      </w:r>
      <w:proofErr w:type="gramStart"/>
      <w:r>
        <w:t xml:space="preserve"> / П</w:t>
      </w:r>
      <w:proofErr w:type="gramEnd"/>
      <w:r>
        <w:t xml:space="preserve">од ред.   А.Г. </w:t>
      </w:r>
      <w:proofErr w:type="spellStart"/>
      <w:r>
        <w:t>Асмолова</w:t>
      </w:r>
      <w:proofErr w:type="spellEnd"/>
      <w:r>
        <w:t>. - М.:</w:t>
      </w:r>
      <w:r>
        <w:rPr>
          <w:rFonts w:eastAsia="PragmaticaC"/>
        </w:rPr>
        <w:t xml:space="preserve"> Просвещение, 2010.</w:t>
      </w:r>
    </w:p>
    <w:p w:rsidR="00656016" w:rsidRDefault="00971095" w:rsidP="00656016">
      <w:r>
        <w:t xml:space="preserve"> </w:t>
      </w:r>
      <w:r w:rsidR="00656016">
        <w:t xml:space="preserve">6.  </w:t>
      </w:r>
      <w:proofErr w:type="gramStart"/>
      <w:r w:rsidR="00656016">
        <w:t xml:space="preserve">Планируемые результаты начального общего образования / [Л.Л. Алексеева,  С.В.   </w:t>
      </w:r>
      <w:proofErr w:type="gramEnd"/>
    </w:p>
    <w:p w:rsidR="00656016" w:rsidRDefault="00656016" w:rsidP="00656016">
      <w:r>
        <w:t xml:space="preserve">         </w:t>
      </w:r>
      <w:proofErr w:type="spellStart"/>
      <w:proofErr w:type="gramStart"/>
      <w:r>
        <w:t>Анащенкова</w:t>
      </w:r>
      <w:proofErr w:type="spellEnd"/>
      <w:r>
        <w:t xml:space="preserve">, М.З. </w:t>
      </w:r>
      <w:proofErr w:type="spellStart"/>
      <w:r>
        <w:t>Биболетова</w:t>
      </w:r>
      <w:proofErr w:type="spellEnd"/>
      <w:r>
        <w:t xml:space="preserve"> и др.]; под ред.  Г.С. Ковалевой, О.Б. Логиновой. –  </w:t>
      </w:r>
      <w:proofErr w:type="gramEnd"/>
    </w:p>
    <w:p w:rsidR="00656016" w:rsidRDefault="00656016" w:rsidP="00656016">
      <w:r>
        <w:t xml:space="preserve">         2-е изд. – М.: Просвещение, 2010.  </w:t>
      </w:r>
    </w:p>
    <w:p w:rsidR="00656016" w:rsidRPr="00656016" w:rsidRDefault="00971095" w:rsidP="00656016">
      <w:pPr>
        <w:tabs>
          <w:tab w:val="left" w:pos="142"/>
        </w:tabs>
        <w:rPr>
          <w:rStyle w:val="ac"/>
          <w:color w:val="auto"/>
          <w:u w:val="none"/>
        </w:rPr>
      </w:pPr>
      <w:r>
        <w:t xml:space="preserve"> </w:t>
      </w:r>
      <w:r w:rsidR="00656016" w:rsidRPr="00656016">
        <w:t xml:space="preserve">7. </w:t>
      </w:r>
      <w:hyperlink r:id="rId6" w:history="1">
        <w:r w:rsidR="00656016" w:rsidRPr="00656016">
          <w:rPr>
            <w:rStyle w:val="ac"/>
            <w:color w:val="auto"/>
            <w:u w:val="none"/>
          </w:rPr>
          <w:t xml:space="preserve">Программа духовно-нравственного развития, воспитания </w:t>
        </w:r>
        <w:proofErr w:type="gramStart"/>
        <w:r w:rsidR="00656016" w:rsidRPr="00656016">
          <w:rPr>
            <w:rStyle w:val="ac"/>
            <w:color w:val="auto"/>
            <w:u w:val="none"/>
          </w:rPr>
          <w:t>обучающихся</w:t>
        </w:r>
        <w:proofErr w:type="gramEnd"/>
        <w:r w:rsidR="00656016" w:rsidRPr="00656016">
          <w:rPr>
            <w:rStyle w:val="ac"/>
            <w:color w:val="auto"/>
            <w:u w:val="none"/>
          </w:rPr>
          <w:t xml:space="preserve"> на  </w:t>
        </w:r>
      </w:hyperlink>
    </w:p>
    <w:p w:rsidR="00656016" w:rsidRPr="00656016" w:rsidRDefault="009D05E4" w:rsidP="00656016">
      <w:hyperlink r:id="rId7" w:history="1">
        <w:r w:rsidR="00656016" w:rsidRPr="00656016">
          <w:rPr>
            <w:rStyle w:val="ac"/>
            <w:color w:val="auto"/>
            <w:u w:val="none"/>
          </w:rPr>
          <w:t xml:space="preserve">          ступени   начального общего образования;</w:t>
        </w:r>
      </w:hyperlink>
    </w:p>
    <w:p w:rsidR="00656016" w:rsidRDefault="00971095" w:rsidP="00656016">
      <w:pPr>
        <w:tabs>
          <w:tab w:val="left" w:pos="142"/>
        </w:tabs>
      </w:pPr>
      <w:r>
        <w:t xml:space="preserve"> </w:t>
      </w:r>
      <w:r w:rsidR="00656016">
        <w:t xml:space="preserve">8. Основная образовательная программа начального образования </w:t>
      </w:r>
      <w:proofErr w:type="gramStart"/>
      <w:r w:rsidR="00656016">
        <w:t xml:space="preserve">(  </w:t>
      </w:r>
      <w:proofErr w:type="gramEnd"/>
      <w:r w:rsidR="00656016">
        <w:t xml:space="preserve">УМК                         </w:t>
      </w:r>
    </w:p>
    <w:p w:rsidR="00656016" w:rsidRDefault="00656016" w:rsidP="00656016">
      <w:pPr>
        <w:tabs>
          <w:tab w:val="left" w:pos="142"/>
        </w:tabs>
      </w:pPr>
      <w:r>
        <w:t xml:space="preserve">       </w:t>
      </w:r>
      <w:proofErr w:type="gramStart"/>
      <w:r>
        <w:t xml:space="preserve">«Перспективная начальная школа»)  на 2012-2015 учебный год МОУ </w:t>
      </w:r>
      <w:proofErr w:type="gramEnd"/>
    </w:p>
    <w:p w:rsidR="00656016" w:rsidRDefault="00656016" w:rsidP="00656016">
      <w:r>
        <w:t xml:space="preserve">      «</w:t>
      </w:r>
      <w:proofErr w:type="spellStart"/>
      <w:r>
        <w:t>Кривозеревская</w:t>
      </w:r>
      <w:proofErr w:type="spellEnd"/>
      <w:r>
        <w:t xml:space="preserve"> средняя  общеобразовательная школа» </w:t>
      </w:r>
      <w:proofErr w:type="spellStart"/>
      <w:r>
        <w:t>Лямбирского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   </w:t>
      </w:r>
    </w:p>
    <w:p w:rsidR="00656016" w:rsidRDefault="00656016" w:rsidP="00656016">
      <w:r>
        <w:t xml:space="preserve">       района   </w:t>
      </w:r>
      <w:proofErr w:type="spellStart"/>
      <w:r>
        <w:t>Републики</w:t>
      </w:r>
      <w:proofErr w:type="spellEnd"/>
      <w:r>
        <w:t xml:space="preserve"> Мордовия</w:t>
      </w:r>
    </w:p>
    <w:p w:rsidR="00656016" w:rsidRDefault="00656016" w:rsidP="00656016">
      <w:pPr>
        <w:tabs>
          <w:tab w:val="left" w:pos="7979"/>
        </w:tabs>
      </w:pPr>
      <w:r w:rsidRPr="003C29FE">
        <w:t xml:space="preserve"> 9.</w:t>
      </w:r>
      <w:r>
        <w:t>Данилюк А.Я. «Книга для родителей». Москва. «Просвещение», 2010г</w:t>
      </w:r>
    </w:p>
    <w:p w:rsidR="00656016" w:rsidRDefault="00656016" w:rsidP="001719B4">
      <w:pPr>
        <w:tabs>
          <w:tab w:val="left" w:pos="7979"/>
        </w:tabs>
        <w:jc w:val="center"/>
      </w:pPr>
    </w:p>
    <w:p w:rsidR="00656016" w:rsidRDefault="00656016" w:rsidP="001719B4">
      <w:pPr>
        <w:tabs>
          <w:tab w:val="left" w:pos="7979"/>
        </w:tabs>
        <w:ind w:left="720"/>
        <w:jc w:val="center"/>
        <w:rPr>
          <w:b/>
        </w:rPr>
      </w:pPr>
    </w:p>
    <w:p w:rsidR="00656016" w:rsidRDefault="00656016" w:rsidP="001719B4">
      <w:pPr>
        <w:tabs>
          <w:tab w:val="left" w:pos="7979"/>
        </w:tabs>
        <w:ind w:left="720"/>
        <w:jc w:val="center"/>
        <w:rPr>
          <w:b/>
        </w:rPr>
      </w:pPr>
    </w:p>
    <w:p w:rsidR="00656016" w:rsidRDefault="00656016" w:rsidP="001719B4">
      <w:pPr>
        <w:tabs>
          <w:tab w:val="left" w:pos="7979"/>
        </w:tabs>
        <w:ind w:left="720"/>
        <w:jc w:val="center"/>
        <w:rPr>
          <w:b/>
        </w:rPr>
      </w:pPr>
    </w:p>
    <w:sectPr w:rsidR="00656016" w:rsidSect="00CF5B0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3059B"/>
    <w:multiLevelType w:val="hybridMultilevel"/>
    <w:tmpl w:val="4F72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73EB4"/>
    <w:multiLevelType w:val="hybridMultilevel"/>
    <w:tmpl w:val="097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43761"/>
    <w:multiLevelType w:val="hybridMultilevel"/>
    <w:tmpl w:val="C17EA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750B5"/>
    <w:multiLevelType w:val="hybridMultilevel"/>
    <w:tmpl w:val="C06C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B77246"/>
    <w:multiLevelType w:val="hybridMultilevel"/>
    <w:tmpl w:val="FE42EED4"/>
    <w:lvl w:ilvl="0" w:tplc="D53A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E4F17AC"/>
    <w:multiLevelType w:val="hybridMultilevel"/>
    <w:tmpl w:val="1746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27083"/>
    <w:multiLevelType w:val="hybridMultilevel"/>
    <w:tmpl w:val="22B0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1D7EAE"/>
    <w:multiLevelType w:val="hybridMultilevel"/>
    <w:tmpl w:val="2A7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0A4DB5"/>
    <w:multiLevelType w:val="hybridMultilevel"/>
    <w:tmpl w:val="2EE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AE67BF"/>
    <w:multiLevelType w:val="hybridMultilevel"/>
    <w:tmpl w:val="FA42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4E2F53"/>
    <w:multiLevelType w:val="hybridMultilevel"/>
    <w:tmpl w:val="8F60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FC0283"/>
    <w:multiLevelType w:val="hybridMultilevel"/>
    <w:tmpl w:val="38F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92BFC"/>
    <w:multiLevelType w:val="hybridMultilevel"/>
    <w:tmpl w:val="ECEE27B2"/>
    <w:lvl w:ilvl="0" w:tplc="215E6F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21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6"/>
  </w:num>
  <w:num w:numId="11">
    <w:abstractNumId w:val="18"/>
  </w:num>
  <w:num w:numId="12">
    <w:abstractNumId w:val="7"/>
  </w:num>
  <w:num w:numId="13">
    <w:abstractNumId w:val="15"/>
  </w:num>
  <w:num w:numId="14">
    <w:abstractNumId w:val="14"/>
  </w:num>
  <w:num w:numId="15">
    <w:abstractNumId w:val="19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B4"/>
    <w:rsid w:val="001719B4"/>
    <w:rsid w:val="0036229A"/>
    <w:rsid w:val="00656016"/>
    <w:rsid w:val="00763350"/>
    <w:rsid w:val="00971095"/>
    <w:rsid w:val="009D05E4"/>
    <w:rsid w:val="00B34FD4"/>
    <w:rsid w:val="00D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719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9B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171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719B4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17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71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9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171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9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1719B4"/>
    <w:pPr>
      <w:ind w:left="720"/>
      <w:contextualSpacing/>
    </w:pPr>
  </w:style>
  <w:style w:type="paragraph" w:styleId="ab">
    <w:name w:val="Normal (Web)"/>
    <w:basedOn w:val="a"/>
    <w:uiPriority w:val="99"/>
    <w:rsid w:val="001719B4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1719B4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17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719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9B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171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719B4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17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71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9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171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9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1719B4"/>
    <w:pPr>
      <w:ind w:left="720"/>
      <w:contextualSpacing/>
    </w:pPr>
  </w:style>
  <w:style w:type="paragraph" w:styleId="ab">
    <w:name w:val="Normal (Web)"/>
    <w:basedOn w:val="a"/>
    <w:uiPriority w:val="99"/>
    <w:rsid w:val="001719B4"/>
    <w:pPr>
      <w:spacing w:before="100" w:beforeAutospacing="1" w:after="100" w:afterAutospacing="1"/>
    </w:pPr>
    <w:rPr>
      <w:rFonts w:eastAsia="Calibri"/>
      <w:lang w:eastAsia="ru-RU"/>
    </w:rPr>
  </w:style>
  <w:style w:type="character" w:styleId="ac">
    <w:name w:val="Hyperlink"/>
    <w:basedOn w:val="a0"/>
    <w:uiPriority w:val="99"/>
    <w:semiHidden/>
    <w:rsid w:val="001719B4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17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russia.prosv.ru/info.aspx?ob_no=25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25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2015-02-25T12:17:00Z</dcterms:created>
  <dcterms:modified xsi:type="dcterms:W3CDTF">2016-02-24T21:23:00Z</dcterms:modified>
</cp:coreProperties>
</file>