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07CF" w14:textId="77777777" w:rsidR="00F513AE" w:rsidRDefault="00F513AE" w:rsidP="00F513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13AE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F513AE">
        <w:rPr>
          <w:rFonts w:ascii="Times New Roman" w:hAnsi="Times New Roman" w:cs="Times New Roman"/>
          <w:sz w:val="24"/>
          <w:szCs w:val="24"/>
        </w:rPr>
        <w:t xml:space="preserve"> Дерево.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3AE">
        <w:rPr>
          <w:rFonts w:ascii="Times New Roman" w:hAnsi="Times New Roman" w:cs="Times New Roman"/>
          <w:sz w:val="24"/>
          <w:szCs w:val="24"/>
        </w:rPr>
        <w:t>Объёмная скульптура малой формы.</w:t>
      </w:r>
    </w:p>
    <w:p w14:paraId="7FBCFFEE" w14:textId="77777777" w:rsidR="00F513AE" w:rsidRDefault="00F513AE" w:rsidP="00F513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13A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513AE">
        <w:rPr>
          <w:rFonts w:ascii="Times New Roman" w:hAnsi="Times New Roman" w:cs="Times New Roman"/>
          <w:sz w:val="24"/>
          <w:szCs w:val="24"/>
        </w:rPr>
        <w:t xml:space="preserve"> познакомить учащихся с принципом создания объёмной скульптуры, вовлечь каждого участника в активный познавательный, творческий </w:t>
      </w:r>
      <w:proofErr w:type="gramStart"/>
      <w:r w:rsidRPr="00F513AE">
        <w:rPr>
          <w:rFonts w:ascii="Times New Roman" w:hAnsi="Times New Roman" w:cs="Times New Roman"/>
          <w:sz w:val="24"/>
          <w:szCs w:val="24"/>
        </w:rPr>
        <w:t>процесс;-</w:t>
      </w:r>
      <w:proofErr w:type="gramEnd"/>
      <w:r w:rsidRPr="00F513AE">
        <w:rPr>
          <w:rFonts w:ascii="Times New Roman" w:hAnsi="Times New Roman" w:cs="Times New Roman"/>
          <w:sz w:val="24"/>
          <w:szCs w:val="24"/>
        </w:rPr>
        <w:t xml:space="preserve"> формировать навыки исследовательской деятельности, умение самостоятельной работы с глиной, приобщать к полезному труду.</w:t>
      </w:r>
    </w:p>
    <w:p w14:paraId="0B818FB8" w14:textId="133515D7" w:rsidR="00DF3511" w:rsidRPr="00F513AE" w:rsidRDefault="00F513AE" w:rsidP="00F513A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513A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F513AE">
        <w:rPr>
          <w:rFonts w:ascii="Times New Roman" w:hAnsi="Times New Roman" w:cs="Times New Roman"/>
          <w:sz w:val="24"/>
          <w:szCs w:val="24"/>
        </w:rPr>
        <w:br/>
        <w:t>- закрепить знания учащихся о приёмах лепки;</w:t>
      </w:r>
      <w:r w:rsidRPr="00F513AE">
        <w:rPr>
          <w:rFonts w:ascii="Times New Roman" w:hAnsi="Times New Roman" w:cs="Times New Roman"/>
          <w:sz w:val="24"/>
          <w:szCs w:val="24"/>
        </w:rPr>
        <w:br/>
        <w:t>- развивать логическое и образное мышление;</w:t>
      </w:r>
      <w:r w:rsidRPr="00F513AE">
        <w:rPr>
          <w:rFonts w:ascii="Times New Roman" w:hAnsi="Times New Roman" w:cs="Times New Roman"/>
          <w:sz w:val="24"/>
          <w:szCs w:val="24"/>
        </w:rPr>
        <w:br/>
        <w:t>- упражнять детей в анализе образца, планировании, контролем при выполнении своей работы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513AE">
        <w:rPr>
          <w:rFonts w:ascii="Times New Roman" w:hAnsi="Times New Roman" w:cs="Times New Roman"/>
          <w:sz w:val="24"/>
          <w:szCs w:val="24"/>
        </w:rPr>
        <w:br/>
        <w:t>-воспитание воли, усидчивости, точности, обязательности, бережного отношения к материалам и инструментам, воспитание трудолюбия, добросовестности, старательности, эстетического вкуса , умение работать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513AE">
        <w:rPr>
          <w:rFonts w:ascii="Times New Roman" w:hAnsi="Times New Roman" w:cs="Times New Roman"/>
          <w:sz w:val="24"/>
          <w:szCs w:val="24"/>
        </w:rPr>
        <w:br/>
        <w:t>- развитие образного логического мышления, развитие его пространственных представлений, развития творческих способностей и воображения учащихся, развитие воображения, формирование художественного вкуса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F513AE">
        <w:rPr>
          <w:rFonts w:ascii="Times New Roman" w:hAnsi="Times New Roman" w:cs="Times New Roman"/>
          <w:sz w:val="24"/>
          <w:szCs w:val="24"/>
        </w:rPr>
        <w:t>Материалы :глина, стеки, проволока ,кисть, вода.</w:t>
      </w:r>
      <w:r>
        <w:rPr>
          <w:rFonts w:ascii="Times New Roman" w:hAnsi="Times New Roman" w:cs="Times New Roman"/>
          <w:sz w:val="24"/>
          <w:szCs w:val="24"/>
        </w:rPr>
        <w:br/>
      </w:r>
      <w:r w:rsidRPr="00F513AE">
        <w:rPr>
          <w:rFonts w:ascii="Times New Roman" w:hAnsi="Times New Roman" w:cs="Times New Roman"/>
          <w:sz w:val="24"/>
          <w:szCs w:val="24"/>
        </w:rPr>
        <w:br/>
        <w:t>Задание: выбрать образное решение дерева, нарисовать на альбомном листе эскиз ,после консультации начинаете работать в материале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513AE">
        <w:rPr>
          <w:rFonts w:ascii="Times New Roman" w:hAnsi="Times New Roman" w:cs="Times New Roman"/>
          <w:sz w:val="24"/>
          <w:szCs w:val="24"/>
        </w:rPr>
        <w:t>глине).Задание рассчитано на два урока, поэтому работу прячем в пакет и постепенно детализируем.</w:t>
      </w:r>
      <w:r w:rsidRPr="00F513AE">
        <w:rPr>
          <w:rFonts w:ascii="Times New Roman" w:hAnsi="Times New Roman" w:cs="Times New Roman"/>
          <w:sz w:val="24"/>
          <w:szCs w:val="24"/>
        </w:rPr>
        <w:br/>
        <w:t>Дерево можно решить декоративно с включением птиц или животных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Образцы. Примеры работ: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513AE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3EEAEF5B" wp14:editId="5229C5B6">
            <wp:extent cx="2034235" cy="27051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371" cy="27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F513AE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41D145B1" wp14:editId="74EEB0C1">
            <wp:extent cx="2152650" cy="2722394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719" cy="273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513AE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2346AB40" wp14:editId="6B22360D">
            <wp:extent cx="2709315" cy="1885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560" cy="188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F513AE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4987291F" wp14:editId="69E871E8">
            <wp:extent cx="2209800" cy="18911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13" cy="19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513AE">
        <w:rPr>
          <w:rFonts w:ascii="Times New Roman" w:hAnsi="Times New Roman" w:cs="Times New Roman"/>
          <w:b/>
          <w:bCs/>
          <w:sz w:val="24"/>
          <w:szCs w:val="24"/>
        </w:rPr>
        <w:lastRenderedPageBreak/>
        <w:drawing>
          <wp:inline distT="0" distB="0" distL="0" distR="0" wp14:anchorId="4DB6A42F" wp14:editId="0DEAF69B">
            <wp:extent cx="2562225" cy="2562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F513AE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16E57886" wp14:editId="1DDA94FD">
            <wp:extent cx="1562100" cy="278221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56" cy="279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513AE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0AF04CBA" wp14:editId="5D13938A">
            <wp:extent cx="1863106" cy="2790825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85" cy="279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13AE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4A262AE0" wp14:editId="668956BA">
            <wp:extent cx="2114550" cy="281940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125" cy="282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13AE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57C7767B" wp14:editId="633F0023">
            <wp:extent cx="1866900" cy="2800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400" cy="280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</w:t>
      </w:r>
      <w:r w:rsidRPr="00F513AE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59145C2C" wp14:editId="6826FE72">
            <wp:extent cx="2371725" cy="23717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511" w:rsidRPr="00F5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F6"/>
    <w:rsid w:val="001B2DDA"/>
    <w:rsid w:val="007355F6"/>
    <w:rsid w:val="00741FE4"/>
    <w:rsid w:val="00DD386F"/>
    <w:rsid w:val="00F5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E723"/>
  <w15:chartTrackingRefBased/>
  <w15:docId w15:val="{1D555992-4034-4F59-AD83-DC7CEC9D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3</cp:revision>
  <dcterms:created xsi:type="dcterms:W3CDTF">2022-02-03T11:34:00Z</dcterms:created>
  <dcterms:modified xsi:type="dcterms:W3CDTF">2022-02-03T11:40:00Z</dcterms:modified>
</cp:coreProperties>
</file>