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24" w:rsidRDefault="004B6724" w:rsidP="002C063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Консультация для родителей</w:t>
      </w:r>
    </w:p>
    <w:p w:rsidR="002C0638" w:rsidRPr="002C0638" w:rsidRDefault="004B6724" w:rsidP="002C0638">
      <w:pPr>
        <w:pStyle w:val="a3"/>
        <w:spacing w:before="0" w:beforeAutospacing="0" w:after="0" w:afterAutospacing="0"/>
        <w:jc w:val="center"/>
        <w:rPr>
          <w:color w:val="000000"/>
          <w:sz w:val="22"/>
          <w:szCs w:val="21"/>
        </w:rPr>
      </w:pPr>
      <w:r>
        <w:rPr>
          <w:b/>
          <w:bCs/>
          <w:color w:val="000000"/>
          <w:sz w:val="28"/>
        </w:rPr>
        <w:t>«</w:t>
      </w:r>
      <w:r w:rsidR="002C0638" w:rsidRPr="002C0638">
        <w:rPr>
          <w:b/>
          <w:bCs/>
          <w:color w:val="000000"/>
          <w:sz w:val="28"/>
        </w:rPr>
        <w:t>Воспитание патриотизма и гражданственности детей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center"/>
        <w:rPr>
          <w:color w:val="000000"/>
          <w:sz w:val="22"/>
          <w:szCs w:val="21"/>
        </w:rPr>
      </w:pPr>
      <w:r w:rsidRPr="002C0638">
        <w:rPr>
          <w:b/>
          <w:bCs/>
          <w:color w:val="000000"/>
          <w:sz w:val="28"/>
        </w:rPr>
        <w:t>дошкольного возраста на занятиях физкультурой</w:t>
      </w:r>
      <w:r w:rsidR="004B6724">
        <w:rPr>
          <w:b/>
          <w:bCs/>
          <w:color w:val="000000"/>
          <w:sz w:val="28"/>
        </w:rPr>
        <w:t>»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center"/>
        <w:rPr>
          <w:color w:val="000000"/>
          <w:sz w:val="22"/>
          <w:szCs w:val="21"/>
        </w:rPr>
      </w:pP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2"/>
          <w:szCs w:val="21"/>
        </w:rPr>
        <w:t>  </w:t>
      </w:r>
      <w:r w:rsidRPr="002C0638">
        <w:rPr>
          <w:color w:val="000000"/>
          <w:sz w:val="28"/>
        </w:rPr>
        <w:t>В последние годы проблема духовно-нравственного воспитания детей дошкольного возраста приобрела особую значимость. Это вызвано обновлением содержания образования и воспитания дошкольного детства и необходимостью более ранней ориентации и творческого саморазвития личности дошкольника.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8"/>
        </w:rPr>
        <w:t>Нравственное воспитание – одна из актуальных и сложнейших проблем, которая должна решаться сегодня всеми, кто имеет отношение к детям.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8"/>
        </w:rPr>
        <w:t>Известна истина: что заложено в человеке, то остается навсегда. В детские годы формируются основные качества человека. Чувство Родины… Воспитание его у ребенка начинается с отношения к семье, к самым близким людям: матери, отцу, бабушке, дедушке. Это корни, связывающие его с родным домом и ближайшим окружением. Чувство Родины связано и с восхищением тем, что видит перед собой малыш, чему он изумляется и что вызывает отклик в его душе…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8"/>
        </w:rPr>
        <w:t>И хотя многие впечатления еще не осознаны им глубоко, но, «пропущенные через детское сердце», они играют огромную роль в становлении личности патриота. С младенчества ребенок слышит родную речь. У каждого народа свои сказки, и все они передают из поколения в поколение основные нравственные ценности: добро, дружбу, взаимопомощь, трудолюбие.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2"/>
          <w:szCs w:val="21"/>
        </w:rPr>
        <w:t> </w:t>
      </w:r>
      <w:r w:rsidRPr="002C0638">
        <w:rPr>
          <w:color w:val="000000"/>
          <w:sz w:val="28"/>
        </w:rPr>
        <w:t>Особенно важно напитать восприимчивую душу ребенка возвышенными человеческими ценностями, зародить интерес к истории России. Народ России всегда защищал свое отечество, родную землю, независимость от врагов. Обращение к отеческому наследию воспитывает уважение к земле, на которой живет ребенок, гордость за нее. Каждая травинка, лесной или полевой цветок, нежный шелест ветра напоминают нам о Родине. Мы росли и учились любить свою страну и уважать традиции и национальные особенности народов, которые ее населяют. Поэтому детям необходимо знать уклад жизни, быт, обряды, верования, историю своих предков, их культуру. Знание истории своего народа, родной культуры поможет в дальнейшем с большим вниманием, уважением и интересом отнестись к истории и культуре других народов. Поэтому нравственно-патриотическое воспитание детей является одной из основных задач дошкольного образовательного учреждения. Безусловно, это очень сложный и деликатный процесс. Патриота может воспитать только человек, любящий свою Родину, признающий и уважающий не только свои права, но и права других, делающий все для того, чтобы Родиной можно было гордиться</w:t>
      </w:r>
      <w:proofErr w:type="gramStart"/>
      <w:r w:rsidRPr="002C0638">
        <w:rPr>
          <w:color w:val="000000"/>
          <w:sz w:val="28"/>
        </w:rPr>
        <w:t>… В</w:t>
      </w:r>
      <w:proofErr w:type="gramEnd"/>
      <w:r w:rsidRPr="002C0638">
        <w:rPr>
          <w:color w:val="000000"/>
          <w:sz w:val="28"/>
        </w:rPr>
        <w:t xml:space="preserve"> этой связи неизмеримо возрастает роль и ответственность педагога, ведущего данную кропотливую работу.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8"/>
        </w:rPr>
        <w:t xml:space="preserve">Воспитанию нравственных чувств в истории педагогики всегда уделялось большое внимание. В. Г. Белинский, К.Д. Ушинский, Н.А. Добролюбов и другие считали, что воспитание в ребенке гражданина своей Родины неотделимо от воспитания в нем гуманных чувств: доброты, справедливости, </w:t>
      </w:r>
      <w:r w:rsidRPr="002C0638">
        <w:rPr>
          <w:color w:val="000000"/>
          <w:sz w:val="28"/>
        </w:rPr>
        <w:lastRenderedPageBreak/>
        <w:t xml:space="preserve">способности противостоять лжи и жестокости. В.А. Сухомлинский считал, что с малых лет важно, воспитывая чувства, учить ребенка соразмерять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 Нравственные чувства развиваются у детей в процессе взаимоотношений их </w:t>
      </w:r>
      <w:proofErr w:type="gramStart"/>
      <w:r w:rsidRPr="002C0638">
        <w:rPr>
          <w:color w:val="000000"/>
          <w:sz w:val="28"/>
        </w:rPr>
        <w:t>со</w:t>
      </w:r>
      <w:proofErr w:type="gramEnd"/>
      <w:r w:rsidRPr="002C0638">
        <w:rPr>
          <w:color w:val="000000"/>
          <w:sz w:val="28"/>
        </w:rPr>
        <w:t xml:space="preserve"> взрослыми и сверстниками, т.е. неразрывно связаны с воспитанием у ребенка уверенности в себе и формированием социальных навыков.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8"/>
        </w:rPr>
        <w:t>Следует подчеркнуть, что нравственно-патриотическое воспитание дошкольников наиболее полно реализуется при комплексном подходе к решению этой проблемы, т.е. включает в себя решение задач не только непосредственно нравственного, но и умственного, трудового, эстетического и физического воспитания. Так, отбор материала и систематизацию знаний детей следует осуществлять с учетом уровня умственных способностей дошкольников, развития их мышления, способности к обобщению, анализу и т.д.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8"/>
        </w:rPr>
        <w:t>Данная работа включает целый комплекс задач: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8"/>
        </w:rPr>
        <w:t>Воспитание у ребенка любви и привязанности к семье, родному дому, детскому саду, улице, городу;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8"/>
        </w:rPr>
        <w:t>Формирование бережного отношения к родной природе и всему живому;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8"/>
        </w:rPr>
        <w:t>Воспитание уважения к труду людей;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8"/>
        </w:rPr>
        <w:t>Развитие интереса к традициям своего народа;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8"/>
        </w:rPr>
        <w:t>Расширение представлений о России, ее столице, знакомство с символами государства;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8"/>
        </w:rPr>
        <w:t>Развитие чувства ответственности и гордости за достижения Родины;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8"/>
        </w:rPr>
        <w:t>Формирование толерантности, чувства уважения и симпатии к другим людям, народам, их традициям;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8"/>
        </w:rPr>
        <w:t>Воспитание чувства собственного достоинства у ребенка как представителя своего народа.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8"/>
        </w:rPr>
        <w:t>Быть патриотом – это значит ощущать себя неотъемлемой частью Отечества. Но подобно любому другому чувству, патриотизм обретается самостоятельно и переживается индивидуально. Он напрямую связан с духовностью человека, её глубиной. Поэтому, не будучи патриотом сам, педагог не сможет и в ребенке пробудить чувство любви к Родине. Именно пробудить, а не навязать, так как в основе патриотизма лежит духовное самоопределение.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8"/>
        </w:rPr>
        <w:t>Работа по патриотическому воспитанию детей связана и с их физическим развитием, т.к. будущие граждане России должны быть здоровыми, сильными, крепкими, ловкими. В силу своей специфики спорт и физическая культура обладают огромным воспитательным потенциалом, являются одними из мощнейших механизмов формирования таких мировоззренческих оснований личности, как гражданственность и патриотизм, и рассматриваются как спортивно - патриотическое воспитание.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8"/>
        </w:rPr>
        <w:t xml:space="preserve">Спортивно-патриотическое воспитание -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</w:t>
      </w:r>
      <w:r w:rsidRPr="002C0638">
        <w:rPr>
          <w:color w:val="000000"/>
          <w:sz w:val="28"/>
        </w:rPr>
        <w:lastRenderedPageBreak/>
        <w:t>физически и духовно развитой личности, морально стойкой, способной реализовать творческий потенциал, обладающей высоким уровнем гражданственности, патриотизма, готовой к выполнению конституционного долга. Цель спортивно-патриотического воспитания - развитие у детей и молодежи гражданственности и патриотизма как важнейших духовных, социально значимых ценностей личности, развитие высокой работоспособности, формирование у нее профессионально значимых качеств, умений и готовности к их активному проявлению в различных сферах жизни общества.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8"/>
        </w:rPr>
        <w:t>За последнее время всё большее распространение приобретает взгляд на патриотизм как на важнейшую ценность, интегрирующую не только социальный, но и духовно-нравственный, идеологический, военно-исторический и другие компоненты.</w:t>
      </w:r>
      <w:r w:rsidRPr="002C0638">
        <w:rPr>
          <w:color w:val="000000"/>
          <w:sz w:val="28"/>
        </w:rPr>
        <w:br/>
      </w:r>
      <w:proofErr w:type="gramStart"/>
      <w:r w:rsidRPr="002C0638">
        <w:rPr>
          <w:color w:val="000000"/>
          <w:sz w:val="28"/>
        </w:rPr>
        <w:t>Однако существует ряд проблем, мешающих эффективной организации работы по патриотическому воспитанию детей и молодёжи, а именно:</w:t>
      </w:r>
      <w:r w:rsidRPr="002C0638">
        <w:rPr>
          <w:color w:val="000000"/>
          <w:sz w:val="28"/>
        </w:rPr>
        <w:br/>
        <w:t>- несовершенство законодательной базы по гражданскому и патриотическому воспитанию;</w:t>
      </w:r>
      <w:r w:rsidRPr="002C0638">
        <w:rPr>
          <w:color w:val="000000"/>
          <w:sz w:val="28"/>
        </w:rPr>
        <w:br/>
        <w:t>- недостаточное оснащение сохранившейся материально-технической базы образовательных учреждений, военно-патриотических клубов и объединений;</w:t>
      </w:r>
      <w:r w:rsidRPr="002C0638">
        <w:rPr>
          <w:color w:val="000000"/>
          <w:sz w:val="28"/>
        </w:rPr>
        <w:br/>
        <w:t>- отсутствие заинтересованности СМИ в пропаганде патриотического воспитания детей и молодёжи и подготовке их к военной службе;</w:t>
      </w:r>
      <w:proofErr w:type="gramEnd"/>
      <w:r w:rsidRPr="002C0638">
        <w:rPr>
          <w:color w:val="000000"/>
          <w:sz w:val="28"/>
        </w:rPr>
        <w:br/>
        <w:t>- малочисленность высокопрофессиональных кадров в общественных военно-патриотических клубах и объединениях, образовательных учреждениях, занимающихся вопросами патриотического воспитания;</w:t>
      </w:r>
      <w:r w:rsidRPr="002C0638">
        <w:rPr>
          <w:color w:val="000000"/>
          <w:sz w:val="28"/>
        </w:rPr>
        <w:br/>
        <w:t>- недостаточное программно-методическое обеспечение образовательного процесса. </w:t>
      </w:r>
      <w:r w:rsidRPr="002C0638">
        <w:rPr>
          <w:color w:val="000000"/>
          <w:sz w:val="28"/>
        </w:rPr>
        <w:br/>
        <w:t>Формирование у детей нравственных чувств – таких как патриотизм, возможно и через организацию специально разработанных физкультурных сюжетных занятий и подвижных игр, тем самым очевидна тесная связь физического воспитания с нравственным воспитанием в духе патриотизма.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8"/>
        </w:rPr>
        <w:t>Чтобы достичь положительных результатов в формировании личности через двигательную сферу ребенка педагогам дошкольных учреждений необходимо поставить перед собой следующие задачи: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8"/>
        </w:rPr>
        <w:t>1. Способствовать проявлению разумной смелости, решительность, уверенности в своих силах с помощью подбора физических упражнений, соответствующих возрастным и индивидуальным особенностям детей.</w:t>
      </w:r>
      <w:r w:rsidRPr="002C0638">
        <w:rPr>
          <w:color w:val="000000"/>
          <w:sz w:val="28"/>
        </w:rPr>
        <w:br/>
        <w:t>2. Создавать условия для выполнения физических упражнений, направленных на преодоление трудностей физического характера. Развивать у детей терпение и выносливость.</w:t>
      </w:r>
      <w:r w:rsidRPr="002C0638">
        <w:rPr>
          <w:color w:val="000000"/>
          <w:sz w:val="28"/>
        </w:rPr>
        <w:br/>
        <w:t xml:space="preserve">3. Создавать условия для проявления положительных эмоций. Для развития патриотических чувств у детей дошкольного возраста можно использовать игры в «военных», сюжетные занятия из серии «Разведчики». Данные мероприятия углубляют симпатию к солдатам и вызывают желание </w:t>
      </w:r>
      <w:r w:rsidRPr="002C0638">
        <w:rPr>
          <w:color w:val="000000"/>
          <w:sz w:val="28"/>
        </w:rPr>
        <w:lastRenderedPageBreak/>
        <w:t>подражать им, быть твердыми духом, выносливыми, смелыми, упорными, готовыми всегда прийти на помощь товарищу.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8"/>
        </w:rPr>
        <w:t xml:space="preserve">Такая форма проведения занятий способствует воспитанию ответственности, стремлению выполнить задание не только быстро, но и правильно, чтобы не подвести товарищей. </w:t>
      </w:r>
      <w:proofErr w:type="gramStart"/>
      <w:r w:rsidRPr="002C0638">
        <w:rPr>
          <w:color w:val="000000"/>
          <w:sz w:val="28"/>
        </w:rPr>
        <w:t>Формируются волевые качества: выносливость, смелость, ловкость, т.е. те качества, которые необходимы будущим защитникам Родины.</w:t>
      </w:r>
      <w:proofErr w:type="gramEnd"/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8"/>
        </w:rPr>
        <w:t>Подобные занятия, досуги должны проходить с обязательным участием родителей. Когда взрослые на глазах у детей демонстрируют свое умение бегать, прыгать, соревноваться, это поучительно всем, и особенно детям, так как это создает определенный эмоциональный настрой, дарит огромную радость от взаимного общения, развивает чувство гордости за успехи своих родителей, что является важным фактором в формировании патриотических чувств.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8"/>
        </w:rPr>
        <w:t>Формирование патриотических чувств детей дошкольного возраста осуществляется в процессе использования различных форм и методов работы с ними: на занятиях по ФИЗО, в процессе проведения подвижных игр, эстафет, спортивных турниров и досугов. Наибольший воспитательный эффект оказывают спортивные праздники и развлечения. Данная форма работы позволяет закрепить и обобщить знания и умения детей в рамках определённой темы, объединить детей разного возраста общими чувствами и переживаниями.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8"/>
        </w:rPr>
        <w:t xml:space="preserve">Интересны совместные спортивные праздники: </w:t>
      </w:r>
      <w:proofErr w:type="gramStart"/>
      <w:r w:rsidRPr="002C0638">
        <w:rPr>
          <w:color w:val="000000"/>
          <w:sz w:val="28"/>
        </w:rPr>
        <w:t>«День семьи», «Быстрые, ловкие, смелые», «Будем в Армии служить!», «Служу Отечеству!» и т.д.</w:t>
      </w:r>
      <w:proofErr w:type="gramEnd"/>
      <w:r w:rsidRPr="002C0638">
        <w:rPr>
          <w:color w:val="000000"/>
          <w:sz w:val="28"/>
        </w:rPr>
        <w:t xml:space="preserve"> Такие качества, как сила и ловкость, необходимые будущим защитникам Родины, лучше всего развиваются в спортивных играх с военно-патриотическим содержанием. У детей появляется желание учиться метать в цель, прыгать, бегать на лыжах, маскироваться, разбивать палатки. Цель – обогащение опыта социально-значимой деятельности взрослых и детей, привлечение дошкольников к работе по возрождению, сохранению культурных, духовно-нравственных ценностей.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8"/>
        </w:rPr>
        <w:t>Работа с детьми физкультурно-оздоровительной направленности ведётся систематически и последовательно, согласно годовому и перспективному плану работы на учебный год.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8"/>
        </w:rPr>
        <w:t>Патриотическое воспитание школьников должно стать той объединяющей силой, которая сможет вырастить поколение настоящих патриотов, любящих свою Родину не на словах, а на деле. Патриотизм призван дать новый импульс духовному оздоровлению народа, поколение, которое сможет приумножить национальные богатства, а уровень жизни сделать качественнее. Поэтому работа с детьми в области формирования патриотизма является актуальной задачей в настоящее время.</w:t>
      </w:r>
    </w:p>
    <w:p w:rsidR="002C0638" w:rsidRPr="002C0638" w:rsidRDefault="002C0638" w:rsidP="002C0638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2C0638">
        <w:rPr>
          <w:color w:val="000000"/>
          <w:sz w:val="28"/>
        </w:rPr>
        <w:t xml:space="preserve">Подводя итог, хочется сказать, что гражданско-патриотическое воспитание </w:t>
      </w:r>
      <w:proofErr w:type="gramStart"/>
      <w:r w:rsidRPr="002C0638">
        <w:rPr>
          <w:color w:val="000000"/>
          <w:sz w:val="28"/>
        </w:rPr>
        <w:t>занимало</w:t>
      </w:r>
      <w:proofErr w:type="gramEnd"/>
      <w:r w:rsidRPr="002C0638">
        <w:rPr>
          <w:color w:val="000000"/>
          <w:sz w:val="28"/>
        </w:rPr>
        <w:t xml:space="preserve"> и будет занимать центральное место в моей воспитательной системе. И благодаря разнообразию форм и методов работы, у нас – </w:t>
      </w:r>
      <w:r w:rsidRPr="002C0638">
        <w:rPr>
          <w:color w:val="000000"/>
          <w:sz w:val="28"/>
        </w:rPr>
        <w:lastRenderedPageBreak/>
        <w:t>педагогов – есть уникальная возможность повлиять на становление будущих граждан, патриотов России.</w:t>
      </w:r>
    </w:p>
    <w:p w:rsidR="00D75F63" w:rsidRPr="002C0638" w:rsidRDefault="00D75F63" w:rsidP="002C0638">
      <w:pPr>
        <w:jc w:val="both"/>
        <w:rPr>
          <w:rFonts w:ascii="Times New Roman" w:hAnsi="Times New Roman" w:cs="Times New Roman"/>
          <w:sz w:val="24"/>
        </w:rPr>
      </w:pPr>
    </w:p>
    <w:sectPr w:rsidR="00D75F63" w:rsidRPr="002C0638" w:rsidSect="00D7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638"/>
    <w:rsid w:val="0020147D"/>
    <w:rsid w:val="002C0638"/>
    <w:rsid w:val="004B6724"/>
    <w:rsid w:val="00D7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1635</Words>
  <Characters>9323</Characters>
  <Application>Microsoft Office Word</Application>
  <DocSecurity>0</DocSecurity>
  <Lines>77</Lines>
  <Paragraphs>21</Paragraphs>
  <ScaleCrop>false</ScaleCrop>
  <Company/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comp1</cp:lastModifiedBy>
  <cp:revision>3</cp:revision>
  <dcterms:created xsi:type="dcterms:W3CDTF">2018-02-28T18:32:00Z</dcterms:created>
  <dcterms:modified xsi:type="dcterms:W3CDTF">2018-03-01T08:30:00Z</dcterms:modified>
</cp:coreProperties>
</file>