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1533621844_cartoon-characters_" recolor="t" type="frame"/>
    </v:background>
  </w:background>
  <w:body>
    <w:p w:rsidR="002442AC" w:rsidRDefault="002442AC" w:rsidP="002442A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2442AC" w:rsidRPr="00910D41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МДОУ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125 комбинированного вида»</w:t>
      </w: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42AC" w:rsidRPr="00910D41" w:rsidRDefault="002442AC" w:rsidP="002442AC">
      <w:pPr>
        <w:jc w:val="center"/>
        <w:rPr>
          <w:rFonts w:ascii="Times New Roman" w:hAnsi="Times New Roman" w:cs="Times New Roman"/>
          <w:b/>
          <w:sz w:val="96"/>
          <w:szCs w:val="72"/>
        </w:rPr>
      </w:pPr>
      <w:r w:rsidRPr="00910D41">
        <w:rPr>
          <w:rFonts w:ascii="Times New Roman" w:hAnsi="Times New Roman" w:cs="Times New Roman"/>
          <w:b/>
          <w:sz w:val="96"/>
          <w:szCs w:val="72"/>
        </w:rPr>
        <w:t>Картотека игр по</w:t>
      </w:r>
    </w:p>
    <w:p w:rsidR="002442AC" w:rsidRPr="00910D41" w:rsidRDefault="002442AC" w:rsidP="002442AC">
      <w:pPr>
        <w:jc w:val="center"/>
        <w:rPr>
          <w:rFonts w:ascii="Times New Roman" w:hAnsi="Times New Roman" w:cs="Times New Roman"/>
          <w:b/>
          <w:sz w:val="96"/>
          <w:szCs w:val="72"/>
        </w:rPr>
      </w:pPr>
      <w:proofErr w:type="spellStart"/>
      <w:r w:rsidRPr="00910D41">
        <w:rPr>
          <w:rFonts w:ascii="Times New Roman" w:hAnsi="Times New Roman" w:cs="Times New Roman"/>
          <w:b/>
          <w:sz w:val="96"/>
          <w:szCs w:val="72"/>
        </w:rPr>
        <w:t>сказкотерапии</w:t>
      </w:r>
      <w:proofErr w:type="spellEnd"/>
    </w:p>
    <w:p w:rsidR="002442AC" w:rsidRPr="00910D41" w:rsidRDefault="002442AC" w:rsidP="002442AC">
      <w:pPr>
        <w:rPr>
          <w:rFonts w:ascii="Times New Roman" w:hAnsi="Times New Roman" w:cs="Times New Roman"/>
          <w:sz w:val="96"/>
          <w:szCs w:val="72"/>
        </w:rPr>
      </w:pPr>
    </w:p>
    <w:p w:rsidR="002442AC" w:rsidRPr="00910D41" w:rsidRDefault="002442AC" w:rsidP="002442AC">
      <w:pPr>
        <w:rPr>
          <w:rFonts w:ascii="Times New Roman" w:hAnsi="Times New Roman" w:cs="Times New Roman"/>
          <w:sz w:val="72"/>
          <w:szCs w:val="72"/>
        </w:rPr>
      </w:pPr>
    </w:p>
    <w:p w:rsidR="002442AC" w:rsidRDefault="002442AC" w:rsidP="00B84D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2AC" w:rsidRDefault="002442AC" w:rsidP="00B84D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2AC" w:rsidRDefault="002442AC" w:rsidP="002442AC">
      <w:pPr>
        <w:rPr>
          <w:rFonts w:ascii="Times New Roman" w:hAnsi="Times New Roman" w:cs="Times New Roman"/>
          <w:b/>
          <w:sz w:val="32"/>
          <w:szCs w:val="32"/>
        </w:rPr>
      </w:pP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sz w:val="32"/>
          <w:szCs w:val="32"/>
        </w:rPr>
        <w:t>Изменение ситуации в знакомых сказках»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- «Давайте сделаем так, что когда Золушка убегала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от принца, у нее потерялась не туфелька,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а что-то другое. И поэтому чему-то другому</w:t>
      </w: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принц также нашел ее». Что же потеряла Золушка,</w:t>
      </w: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а как ее нашел принц? Это может быть кольцо,</w:t>
      </w:r>
      <w:r w:rsidR="0066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41">
        <w:rPr>
          <w:rFonts w:ascii="Times New Roman" w:hAnsi="Times New Roman" w:cs="Times New Roman"/>
          <w:b/>
          <w:sz w:val="28"/>
          <w:szCs w:val="28"/>
        </w:rPr>
        <w:t xml:space="preserve">поясок от платья или </w:t>
      </w:r>
      <w:r w:rsidRPr="00910D41">
        <w:rPr>
          <w:rFonts w:ascii="Times New Roman" w:hAnsi="Times New Roman" w:cs="Times New Roman"/>
          <w:b/>
          <w:sz w:val="28"/>
          <w:szCs w:val="28"/>
        </w:rPr>
        <w:t>что-то другое.</w:t>
      </w: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- «Посадил дед не репк</w:t>
      </w:r>
      <w:r w:rsidR="00910D41">
        <w:rPr>
          <w:rFonts w:ascii="Times New Roman" w:hAnsi="Times New Roman" w:cs="Times New Roman"/>
          <w:b/>
          <w:sz w:val="28"/>
          <w:szCs w:val="28"/>
        </w:rPr>
        <w:t>у, а... Что?»</w:t>
      </w:r>
      <w:r w:rsidR="0066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41">
        <w:rPr>
          <w:rFonts w:ascii="Times New Roman" w:hAnsi="Times New Roman" w:cs="Times New Roman"/>
          <w:b/>
          <w:sz w:val="28"/>
          <w:szCs w:val="28"/>
        </w:rPr>
        <w:t>Рассказываем новую сказку.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0D41">
        <w:rPr>
          <w:rFonts w:ascii="Times New Roman" w:hAnsi="Times New Roman" w:cs="Times New Roman"/>
          <w:b/>
          <w:sz w:val="28"/>
          <w:szCs w:val="28"/>
        </w:rPr>
        <w:t>«Испекла бабка не колобок, а...</w:t>
      </w:r>
      <w:r w:rsidRPr="00910D41">
        <w:rPr>
          <w:rFonts w:ascii="Times New Roman" w:hAnsi="Times New Roman" w:cs="Times New Roman"/>
          <w:b/>
          <w:sz w:val="28"/>
          <w:szCs w:val="28"/>
        </w:rPr>
        <w:t xml:space="preserve"> Что?»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Затем подводим детей к</w:t>
      </w:r>
    </w:p>
    <w:p w:rsidR="00910D41" w:rsidRPr="002442AC" w:rsidRDefault="00B84D0B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самостоятельному изменению сказки и</w:t>
      </w:r>
      <w:r w:rsidR="0091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41">
        <w:rPr>
          <w:rFonts w:ascii="Times New Roman" w:hAnsi="Times New Roman" w:cs="Times New Roman"/>
          <w:b/>
          <w:sz w:val="28"/>
          <w:szCs w:val="28"/>
        </w:rPr>
        <w:t>рассказу новой.</w:t>
      </w: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Заколдованное место»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 научить детей подбирать нетипичные свойства к выбранному объекту, представлять и объяснять их, составляя новый текст сказки.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Воспитатель предлагает выбрать сказку, </w:t>
      </w: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определит  место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 xml:space="preserve"> и время происходящего, выбрать какой-либо момент, ситуацию. Детям дается задание: придумать необычное свойство для данного места, которое помогло бы герою сказки. Для этого дети называют два предмета и перечисляют их свойства, которые потом переносят на место действия в сказке. Дети рассказывают текст сказки, полученный на основе измененного места. </w:t>
      </w: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>: Красная Шапочка идет по лесной тропинке и встречается с волком. Лес, взял свойства лампочки, стал светящимся, ослепил волка и спас Красную Шапочку</w:t>
      </w:r>
      <w:r w:rsidRPr="00910D41">
        <w:rPr>
          <w:rFonts w:ascii="Times New Roman" w:hAnsi="Times New Roman" w:cs="Times New Roman"/>
        </w:rPr>
        <w:t>.</w:t>
      </w:r>
    </w:p>
    <w:p w:rsidR="00B84D0B" w:rsidRPr="00910D41" w:rsidRDefault="00B84D0B" w:rsidP="00B84D0B">
      <w:pPr>
        <w:rPr>
          <w:rFonts w:ascii="Times New Roman" w:hAnsi="Times New Roman" w:cs="Times New Roman"/>
        </w:rPr>
      </w:pPr>
    </w:p>
    <w:p w:rsidR="00910D41" w:rsidRDefault="00910D41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«Отгадай, кто с кем связан»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 учить детей устанавливать родственные или эмоциональные связи между героями литературных произведений.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Ход: воспитатель предлагает набор картинок с изображением волшебных предметов (черный плащ, волшебная палочка, ступа и т.д.). Детям необходимо выбрать картинки, соответствующие тому или иному сказочному персонажу: Усложнения игры: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1.     Превращение в сказочного персонажа и показ действиями его образа.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2.      Представление возможных волшебных преобразований окружающего мира.</w:t>
      </w:r>
    </w:p>
    <w:p w:rsidR="00910D41" w:rsidRPr="002442AC" w:rsidRDefault="00B84D0B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3.     Изобразительная деятельность: рисование волшебного предмета и его хозяина.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«Путешествие в гости к сказке»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sz w:val="32"/>
          <w:szCs w:val="32"/>
        </w:rPr>
        <w:t>Из какой сказки?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Вспомни и назови сказки. Тебе помогут сказочные герои.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- Царь, три сына, стрела, болото, лягушка («Царевна-лягушка»),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- Царь, три сына, </w:t>
      </w: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Иванушка,  конек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>-горбунок,  царевна («Конек-горбунок»),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- Отец, мачеха, три дочери, царь, принц, фея («Золушка»).</w:t>
      </w:r>
    </w:p>
    <w:p w:rsidR="00B84D0B" w:rsidRPr="00910D41" w:rsidRDefault="00B84D0B" w:rsidP="00B8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- Злая мачеха, две дочери, дед мороз («Морозко»). Выигрывает тот, кто назовет больше сказок. Затем дети по образцу загадывают свои загадки.</w:t>
      </w:r>
    </w:p>
    <w:p w:rsidR="00B84D0B" w:rsidRDefault="00B84D0B">
      <w:pPr>
        <w:rPr>
          <w:rFonts w:ascii="Times New Roman" w:hAnsi="Times New Roman" w:cs="Times New Roman"/>
        </w:rPr>
      </w:pPr>
    </w:p>
    <w:p w:rsidR="002442AC" w:rsidRDefault="002442AC">
      <w:pPr>
        <w:rPr>
          <w:rFonts w:ascii="Times New Roman" w:hAnsi="Times New Roman" w:cs="Times New Roman"/>
        </w:rPr>
      </w:pPr>
    </w:p>
    <w:p w:rsidR="002442AC" w:rsidRDefault="002442AC">
      <w:pPr>
        <w:rPr>
          <w:rFonts w:ascii="Times New Roman" w:hAnsi="Times New Roman" w:cs="Times New Roman"/>
        </w:rPr>
      </w:pPr>
    </w:p>
    <w:p w:rsidR="002442AC" w:rsidRDefault="002442AC">
      <w:pPr>
        <w:rPr>
          <w:rFonts w:ascii="Times New Roman" w:hAnsi="Times New Roman" w:cs="Times New Roman"/>
        </w:rPr>
      </w:pPr>
    </w:p>
    <w:p w:rsidR="002442AC" w:rsidRDefault="002442AC">
      <w:pPr>
        <w:rPr>
          <w:rFonts w:ascii="Times New Roman" w:hAnsi="Times New Roman" w:cs="Times New Roman"/>
        </w:rPr>
      </w:pPr>
    </w:p>
    <w:p w:rsidR="002442AC" w:rsidRDefault="002442AC">
      <w:pPr>
        <w:rPr>
          <w:rFonts w:ascii="Times New Roman" w:hAnsi="Times New Roman" w:cs="Times New Roman"/>
        </w:rPr>
      </w:pPr>
    </w:p>
    <w:p w:rsidR="002442AC" w:rsidRDefault="002442AC">
      <w:pPr>
        <w:rPr>
          <w:rFonts w:ascii="Times New Roman" w:hAnsi="Times New Roman" w:cs="Times New Roman"/>
        </w:rPr>
      </w:pPr>
    </w:p>
    <w:p w:rsidR="002442AC" w:rsidRDefault="002442AC">
      <w:pPr>
        <w:rPr>
          <w:rFonts w:ascii="Times New Roman" w:hAnsi="Times New Roman" w:cs="Times New Roman"/>
        </w:rPr>
      </w:pPr>
    </w:p>
    <w:p w:rsidR="002442AC" w:rsidRPr="00910D41" w:rsidRDefault="002442AC">
      <w:pPr>
        <w:rPr>
          <w:rFonts w:ascii="Times New Roman" w:hAnsi="Times New Roman" w:cs="Times New Roman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</w:rPr>
      </w:pPr>
    </w:p>
    <w:p w:rsidR="00910D41" w:rsidRPr="00910D41" w:rsidRDefault="00910D41" w:rsidP="00665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«Найди героя»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 учить детей определять основного положительного героя сказки.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Детям предлагается вспомнить знакомые сказки (3-4).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Определить в каждой сказке основного положительного героя, перечислить его действия на протяжении всей сказки.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 Оценить его поступки с позиции «хорошо – плохо»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 и сделать вывод о том, что основной герой является носителем добра.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665E26" w:rsidRDefault="00665E26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«Герои бывают разные»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 учить детей определять в сказках положительных и отрицательных героев.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Ход: Воспитатель раздает каждому ребенку комплект фишек и объясняет, что темная фишка обозначает зло или злое дело, а светлая фишка обозначает добрые дела и поступки. 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На доске схематично или с помощью картинок обозначены главные герои сказки. Воспитатель предлагает отгадать, с какой сказкой они сегодня будут играть. Рассказывает </w:t>
      </w:r>
      <w:proofErr w:type="spellStart"/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сказку.По</w:t>
      </w:r>
      <w:proofErr w:type="spellEnd"/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 xml:space="preserve"> ходу сюжета детям предлагается определить поступки героев и объяснить, на основании каких действий героя складывается его характер С помощью фишек «добрых и злых дел» делается вывод, что в сказках есть положительные и отрицательные герои..</w:t>
      </w:r>
    </w:p>
    <w:p w:rsidR="00910D41" w:rsidRDefault="00910D41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«Старая сказка на новый лад»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Ход: учить детей менять свойства известного героя и выстраивать 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новый вариант его действий.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Воспитатель предлагает выбрать сказку, определить героя, перечислить его характерные особенности.</w:t>
      </w:r>
    </w:p>
    <w:p w:rsidR="00B84D0B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 Детям дается задание: придумать необычное свойство для данного героя. Для этого дети называют два предмета и перечисляют их свойства, которые потом переносят на героя. Дети продумывают новый текст сказки</w:t>
      </w: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41" w:rsidRPr="00910D41" w:rsidRDefault="00910D41" w:rsidP="00910D41">
      <w:pPr>
        <w:rPr>
          <w:rFonts w:ascii="Times New Roman" w:hAnsi="Times New Roman" w:cs="Times New Roman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«Сказка переехала»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 учить определять место и время происходящего, подбирать необычные места и время действий для знакомых героев.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Ход: Воспитатель предлагает вспомнить знакомые сказки и назвать место и время действия происходящего. </w:t>
      </w:r>
    </w:p>
    <w:p w:rsidR="008D26DB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Выбрать одну из сказок и переселить сказку (ее героев) в другое время и место. Дети должны описать, как изменится сюжет сказки, зарисовать ее или изобразить схематично. </w:t>
      </w: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>: Жили старик со старухой у синего моря...  в наши дни. Что будет просить старуха?</w:t>
      </w:r>
    </w:p>
    <w:p w:rsidR="00B84D0B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 Колобок живет на 10 этаже с лифтом</w:t>
      </w:r>
      <w:r w:rsidR="008D26DB">
        <w:rPr>
          <w:rFonts w:ascii="Times New Roman" w:hAnsi="Times New Roman" w:cs="Times New Roman"/>
          <w:b/>
          <w:sz w:val="28"/>
          <w:szCs w:val="28"/>
        </w:rPr>
        <w:t>…</w:t>
      </w: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910D41" w:rsidRDefault="00910D41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910D41" w:rsidRDefault="00910D41" w:rsidP="00910D41">
      <w:pPr>
        <w:jc w:val="center"/>
        <w:rPr>
          <w:rFonts w:ascii="Times New Roman" w:hAnsi="Times New Roman" w:cs="Times New Roman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«Говорящие рисунки»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 закреплять умение детей «читать» по модели, сочинять сказки, рассказы по модели.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Ход игры: «Когда-то давным-давно люди не знали букв и не умели писать, а истории, которые происходили и которые надо было сохранить и запомнить, они рисовали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- Попробуйте </w:t>
      </w: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рассказать  начало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 xml:space="preserve"> одной из историй, допустим, такой: «Жили-были дед и баба. Испекли они Колобка, а он убежал в лес...»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Взрослые предлагают поиграть в зашифрованные истории. Выбирают </w:t>
      </w: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знакомую сказку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 xml:space="preserve"> и дети отражают ее содержание в рисунках-схемах. Затем «читают» истории. Придумывают по </w:t>
      </w: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схемам  свои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 xml:space="preserve"> сказки.</w:t>
      </w:r>
    </w:p>
    <w:p w:rsidR="00910D41" w:rsidRPr="00910D41" w:rsidRDefault="00910D41">
      <w:pPr>
        <w:rPr>
          <w:rFonts w:ascii="Times New Roman" w:hAnsi="Times New Roman" w:cs="Times New Roman"/>
        </w:rPr>
      </w:pPr>
    </w:p>
    <w:p w:rsidR="00910D41" w:rsidRDefault="00910D41" w:rsidP="00910D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«Составь портрет героя»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 учить самостоятельно, составлять характеристики персонажей, включая черты характера и действия, совершаемые им.</w:t>
      </w:r>
    </w:p>
    <w:p w:rsidR="00B84D0B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Ход: воспитатель проводит беседу с детьми по сказке. Рассматривает персонажи, обговаривает черты характера и действия героев (действия героев выделяются по ходу всей сказки и каждому из выделенных действий обязательно дается характеристика). В конце беседы составляется портрет понравившегося героя</w:t>
      </w: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0B" w:rsidRPr="00910D41" w:rsidRDefault="00B84D0B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41" w:rsidRDefault="00910D41" w:rsidP="00910D41">
      <w:pPr>
        <w:jc w:val="center"/>
        <w:rPr>
          <w:rFonts w:ascii="Times New Roman" w:hAnsi="Times New Roman" w:cs="Times New Roman"/>
        </w:rPr>
      </w:pPr>
    </w:p>
    <w:p w:rsidR="00910D41" w:rsidRDefault="00910D41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2442AC" w:rsidRDefault="002442AC" w:rsidP="00910D41">
      <w:pPr>
        <w:jc w:val="center"/>
        <w:rPr>
          <w:rFonts w:ascii="Times New Roman" w:hAnsi="Times New Roman" w:cs="Times New Roman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sz w:val="32"/>
          <w:szCs w:val="32"/>
        </w:rPr>
        <w:t>«Угадай героя»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Цель: учить узнавать персонажа по предложенному описанию. Формировать умение устанавливать причинно-следственные связи и зависимости.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Ход: воспитатель использует портреты героев, составленные детьми ранее. Он предлагает описание, а дети отгадывают. </w:t>
      </w:r>
    </w:p>
    <w:p w:rsidR="002442AC" w:rsidRPr="002442AC" w:rsidRDefault="00910D41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D41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910D41">
        <w:rPr>
          <w:rFonts w:ascii="Times New Roman" w:hAnsi="Times New Roman" w:cs="Times New Roman"/>
          <w:b/>
          <w:sz w:val="28"/>
          <w:szCs w:val="28"/>
        </w:rPr>
        <w:t>: «Она была голодна, и чтобы поесть, пела сладким голосом, хвалила кого-то, терпеливо слушала его песенку, притворялась, что плохо слышит». После того как дети отгадали героя, им предлагается объяснить его характер и описать связи: «Лиса - сладкоголосая, потому что пела сладким голосом; льстивая, потому, что хвалила Колобка; терпеливая, потому что принималась петь несколько раз,</w:t>
      </w:r>
      <w:r w:rsidR="002442AC">
        <w:rPr>
          <w:rFonts w:ascii="Times New Roman" w:hAnsi="Times New Roman" w:cs="Times New Roman"/>
          <w:b/>
          <w:sz w:val="28"/>
          <w:szCs w:val="28"/>
        </w:rPr>
        <w:t xml:space="preserve"> чтобы добиться своей </w:t>
      </w:r>
      <w:proofErr w:type="spellStart"/>
      <w:proofErr w:type="gramStart"/>
      <w:r w:rsidR="002442AC">
        <w:rPr>
          <w:rFonts w:ascii="Times New Roman" w:hAnsi="Times New Roman" w:cs="Times New Roman"/>
          <w:b/>
          <w:sz w:val="28"/>
          <w:szCs w:val="28"/>
        </w:rPr>
        <w:t>цели:и</w:t>
      </w:r>
      <w:proofErr w:type="spellEnd"/>
      <w:proofErr w:type="gramEnd"/>
      <w:r w:rsidR="002442AC">
        <w:rPr>
          <w:rFonts w:ascii="Times New Roman" w:hAnsi="Times New Roman" w:cs="Times New Roman"/>
          <w:b/>
          <w:sz w:val="28"/>
          <w:szCs w:val="28"/>
        </w:rPr>
        <w:t xml:space="preserve"> т.</w:t>
      </w: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41">
        <w:rPr>
          <w:rFonts w:ascii="Times New Roman" w:hAnsi="Times New Roman" w:cs="Times New Roman"/>
          <w:b/>
          <w:bCs/>
          <w:sz w:val="32"/>
          <w:szCs w:val="32"/>
        </w:rPr>
        <w:t>«Рисунки по кругу»</w:t>
      </w:r>
    </w:p>
    <w:p w:rsidR="00910D41" w:rsidRPr="00910D41" w:rsidRDefault="00910D41" w:rsidP="0091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>В этой игре предполагается участие как минимум 3-5 детей. Каждый ребенок получает чистый лист бумаги и простой карандаш. По сигналу взрослого дети начинают рисовать. Через 1-2 минуты подается условный сигнал, и каждый из детей передает свой лист сидящему справа от него ребенку. Получив от соседа начатый рисунок, ребенок продолжает его в течение 1-2 минут и вновь по сигналу передает дальше.</w:t>
      </w:r>
    </w:p>
    <w:p w:rsidR="00665E26" w:rsidRDefault="00910D41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41">
        <w:rPr>
          <w:rFonts w:ascii="Times New Roman" w:hAnsi="Times New Roman" w:cs="Times New Roman"/>
          <w:b/>
          <w:sz w:val="28"/>
          <w:szCs w:val="28"/>
        </w:rPr>
        <w:t xml:space="preserve"> И так несколько раз (в зависимости от количества участников игры), до тех пор, пока к нему не вернется лист, на котором он первым начинал рисовать в свою очередь, служат великолепной опорой для придумывания небылиц, фантастических рассказов и прочих продуктов детского литературного творчества.</w:t>
      </w: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C" w:rsidRDefault="002442AC" w:rsidP="00244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0B" w:rsidRDefault="00B84D0B" w:rsidP="002442AC">
      <w:pPr>
        <w:rPr>
          <w:rFonts w:ascii="Times New Roman" w:hAnsi="Times New Roman" w:cs="Times New Roman"/>
          <w:sz w:val="96"/>
          <w:szCs w:val="72"/>
        </w:rPr>
      </w:pPr>
    </w:p>
    <w:p w:rsidR="002442AC" w:rsidRPr="00665E26" w:rsidRDefault="002442AC" w:rsidP="002442AC">
      <w:pPr>
        <w:rPr>
          <w:rFonts w:ascii="Times New Roman" w:hAnsi="Times New Roman" w:cs="Times New Roman"/>
          <w:b/>
          <w:sz w:val="96"/>
          <w:szCs w:val="144"/>
        </w:rPr>
      </w:pPr>
    </w:p>
    <w:p w:rsidR="00B84D0B" w:rsidRPr="00665E26" w:rsidRDefault="00665E26" w:rsidP="00665E26">
      <w:pPr>
        <w:jc w:val="center"/>
        <w:rPr>
          <w:rFonts w:ascii="Times New Roman" w:hAnsi="Times New Roman" w:cs="Times New Roman"/>
          <w:b/>
          <w:sz w:val="96"/>
          <w:szCs w:val="144"/>
        </w:rPr>
      </w:pPr>
      <w:r w:rsidRPr="00665E26">
        <w:rPr>
          <w:rFonts w:ascii="Times New Roman" w:hAnsi="Times New Roman" w:cs="Times New Roman"/>
          <w:b/>
          <w:sz w:val="96"/>
          <w:szCs w:val="144"/>
        </w:rPr>
        <w:t>Конец</w:t>
      </w: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bookmarkEnd w:id="0"/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Pr="00910D41" w:rsidRDefault="00B84D0B">
      <w:pPr>
        <w:rPr>
          <w:rFonts w:ascii="Times New Roman" w:hAnsi="Times New Roman" w:cs="Times New Roman"/>
        </w:rPr>
      </w:pPr>
    </w:p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p w:rsidR="00B84D0B" w:rsidRDefault="00B84D0B"/>
    <w:sectPr w:rsidR="00B84D0B" w:rsidSect="00B84D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0B"/>
    <w:rsid w:val="00016320"/>
    <w:rsid w:val="0014509A"/>
    <w:rsid w:val="002442AC"/>
    <w:rsid w:val="005E6862"/>
    <w:rsid w:val="00665E26"/>
    <w:rsid w:val="008D26DB"/>
    <w:rsid w:val="00910D41"/>
    <w:rsid w:val="00B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5E7"/>
  <w15:chartTrackingRefBased/>
  <w15:docId w15:val="{09D8CB1A-861C-48DE-AF91-406313E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2020-12-26T23:34:00Z</dcterms:created>
  <dcterms:modified xsi:type="dcterms:W3CDTF">2021-01-26T20:45:00Z</dcterms:modified>
</cp:coreProperties>
</file>