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F7" w:rsidRPr="003749E5" w:rsidRDefault="00495F16" w:rsidP="00495F16">
      <w:pPr>
        <w:jc w:val="center"/>
        <w:rPr>
          <w:rFonts w:ascii="Tahoma" w:hAnsi="Tahoma" w:cs="Tahoma"/>
          <w:b/>
          <w:color w:val="0070C0"/>
          <w:sz w:val="48"/>
          <w:szCs w:val="48"/>
        </w:rPr>
      </w:pPr>
      <w:r w:rsidRPr="003749E5">
        <w:rPr>
          <w:rFonts w:ascii="Tahoma" w:hAnsi="Tahoma" w:cs="Tahoma"/>
          <w:b/>
          <w:color w:val="0070C0"/>
          <w:sz w:val="48"/>
          <w:szCs w:val="48"/>
        </w:rPr>
        <w:t>Готовим детей к письму.</w:t>
      </w:r>
    </w:p>
    <w:p w:rsidR="00495F16" w:rsidRPr="00495F16" w:rsidRDefault="00495F16" w:rsidP="00495F16">
      <w:pPr>
        <w:rPr>
          <w:rFonts w:ascii="Tahoma" w:hAnsi="Tahoma" w:cs="Tahoma"/>
          <w:sz w:val="28"/>
          <w:szCs w:val="28"/>
        </w:rPr>
      </w:pPr>
      <w:r w:rsidRPr="00495F16">
        <w:rPr>
          <w:rFonts w:ascii="Tahoma" w:hAnsi="Tahoma" w:cs="Tahoma"/>
          <w:sz w:val="28"/>
          <w:szCs w:val="28"/>
        </w:rPr>
        <w:t>Письмо сложный навык и в полном объеме недоступен дошкольнику. А подготовка к обучению письму требует особого педагогического воздействия, выстроенного в систему специальных игр, упражнений и заданий. Это должна быть не механическая тренировка, а осознанная творческая деятельность ребенка под руководством и при помощи взрослого.</w:t>
      </w:r>
    </w:p>
    <w:p w:rsidR="00495F16" w:rsidRDefault="00495F16" w:rsidP="00495F16">
      <w:pPr>
        <w:rPr>
          <w:rFonts w:ascii="Tahoma" w:hAnsi="Tahoma" w:cs="Tahoma"/>
          <w:sz w:val="28"/>
          <w:szCs w:val="28"/>
        </w:rPr>
      </w:pPr>
      <w:r w:rsidRPr="00495F16">
        <w:rPr>
          <w:rFonts w:ascii="Tahoma" w:hAnsi="Tahoma" w:cs="Tahoma"/>
          <w:sz w:val="28"/>
          <w:szCs w:val="28"/>
        </w:rPr>
        <w:t>Процесс письма требует от ребенка не только физических, интеллектуальных, но и эмоциональных усилий. Всякого рода перегрузки и связанные с ним переутомления самым негативным образом сказываются на овладении графическими навыками и, более того, на развитие детского организма.</w:t>
      </w:r>
    </w:p>
    <w:p w:rsidR="003749E5" w:rsidRPr="003749E5" w:rsidRDefault="003749E5" w:rsidP="003749E5">
      <w:pPr>
        <w:rPr>
          <w:rFonts w:ascii="Tahoma" w:hAnsi="Tahoma" w:cs="Tahoma"/>
          <w:sz w:val="28"/>
          <w:szCs w:val="28"/>
        </w:rPr>
      </w:pPr>
      <w:r w:rsidRPr="003749E5">
        <w:rPr>
          <w:rFonts w:ascii="Tahoma" w:hAnsi="Tahoma" w:cs="Tahoma"/>
          <w:sz w:val="28"/>
          <w:szCs w:val="28"/>
        </w:rPr>
        <w:t>При обучении письму возникают противоречия между психофизическими особенностями ребенка – его быстрой утомляемостью, быстрой сменой процессов возбуждения и торможения и др. и дидактическими задачами.</w:t>
      </w:r>
    </w:p>
    <w:p w:rsidR="00495F16" w:rsidRPr="00495F16" w:rsidRDefault="00495F16" w:rsidP="00495F16">
      <w:pPr>
        <w:rPr>
          <w:rFonts w:ascii="Tahoma" w:hAnsi="Tahoma" w:cs="Tahoma"/>
          <w:b/>
          <w:sz w:val="28"/>
          <w:szCs w:val="28"/>
        </w:rPr>
      </w:pPr>
      <w:r w:rsidRPr="00495F16">
        <w:rPr>
          <w:rFonts w:ascii="Tahoma" w:hAnsi="Tahoma" w:cs="Tahoma"/>
          <w:sz w:val="28"/>
          <w:szCs w:val="28"/>
        </w:rPr>
        <w:t>Есть несколько увлекательных способов подготовить детей к письму. </w:t>
      </w:r>
      <w:r w:rsidRPr="00495F16">
        <w:rPr>
          <w:rFonts w:ascii="Tahoma" w:hAnsi="Tahoma" w:cs="Tahoma"/>
          <w:b/>
          <w:sz w:val="28"/>
          <w:szCs w:val="28"/>
        </w:rPr>
        <w:t>Работа по подготовке детей к письму включает в себя ряд взаимосвязанных моментов:</w:t>
      </w:r>
    </w:p>
    <w:p w:rsidR="00495F16" w:rsidRPr="00495F16" w:rsidRDefault="00495F16" w:rsidP="00495F16">
      <w:pPr>
        <w:rPr>
          <w:rFonts w:ascii="Tahoma" w:hAnsi="Tahoma" w:cs="Tahoma"/>
          <w:sz w:val="28"/>
          <w:szCs w:val="28"/>
        </w:rPr>
      </w:pPr>
      <w:r w:rsidRPr="00495F16">
        <w:rPr>
          <w:rFonts w:ascii="Tahoma" w:hAnsi="Tahoma" w:cs="Tahoma"/>
          <w:b/>
          <w:sz w:val="28"/>
          <w:szCs w:val="28"/>
        </w:rPr>
        <w:t>- </w:t>
      </w:r>
      <w:r w:rsidRPr="00495F16">
        <w:rPr>
          <w:rFonts w:ascii="Tahoma" w:hAnsi="Tahoma" w:cs="Tahoma"/>
          <w:b/>
          <w:bCs/>
          <w:sz w:val="28"/>
          <w:szCs w:val="28"/>
        </w:rPr>
        <w:t>развитие «ручной умелости»</w:t>
      </w:r>
      <w:r w:rsidRPr="00495F16">
        <w:rPr>
          <w:rFonts w:ascii="Tahoma" w:hAnsi="Tahoma" w:cs="Tahoma"/>
          <w:sz w:val="28"/>
          <w:szCs w:val="28"/>
        </w:rPr>
        <w:t> (выполнение разнообразных практических дел, создание поделок с помощью различных инструментов, в процессе чего развиваются такие качества, как точность произвольных движений руки, глазомер, аккуратность, внимание сосредоточенность); мелкой моторики руки. Для развития кистей рук организуются лепка из глины или пластилина. Замечено: чем больше дети занимаются лепкой, тем увереннее и координированнее становятся движения их пальцев.</w:t>
      </w:r>
    </w:p>
    <w:p w:rsidR="00495F16" w:rsidRPr="00495F16" w:rsidRDefault="00495F16" w:rsidP="00495F16">
      <w:pPr>
        <w:rPr>
          <w:rFonts w:ascii="Tahoma" w:hAnsi="Tahoma" w:cs="Tahoma"/>
          <w:sz w:val="28"/>
          <w:szCs w:val="28"/>
        </w:rPr>
      </w:pPr>
      <w:r w:rsidRPr="00495F16">
        <w:rPr>
          <w:rFonts w:ascii="Tahoma" w:hAnsi="Tahoma" w:cs="Tahoma"/>
          <w:b/>
          <w:sz w:val="28"/>
          <w:szCs w:val="28"/>
        </w:rPr>
        <w:t>- </w:t>
      </w:r>
      <w:r w:rsidRPr="00495F16">
        <w:rPr>
          <w:rFonts w:ascii="Tahoma" w:hAnsi="Tahoma" w:cs="Tahoma"/>
          <w:b/>
          <w:bCs/>
          <w:sz w:val="28"/>
          <w:szCs w:val="28"/>
        </w:rPr>
        <w:t>развитие пространственной ориентации детей</w:t>
      </w:r>
      <w:r w:rsidRPr="00495F16">
        <w:rPr>
          <w:rFonts w:ascii="Tahoma" w:hAnsi="Tahoma" w:cs="Tahoma"/>
          <w:bCs/>
          <w:sz w:val="28"/>
          <w:szCs w:val="28"/>
        </w:rPr>
        <w:t>, в частности на листе бумаги, а также в общих направлениях движения. </w:t>
      </w:r>
      <w:r w:rsidRPr="00495F16">
        <w:rPr>
          <w:rFonts w:ascii="Tahoma" w:hAnsi="Tahoma" w:cs="Tahoma"/>
          <w:sz w:val="28"/>
          <w:szCs w:val="28"/>
        </w:rPr>
        <w:t xml:space="preserve">Специально проводятся упражнения для ознакомления детей с тетрадью (со страницей в тетради, расположением строк, с </w:t>
      </w:r>
      <w:r w:rsidRPr="00495F16">
        <w:rPr>
          <w:rFonts w:ascii="Tahoma" w:hAnsi="Tahoma" w:cs="Tahoma"/>
          <w:sz w:val="28"/>
          <w:szCs w:val="28"/>
        </w:rPr>
        <w:lastRenderedPageBreak/>
        <w:t>тетрадным листом в линейку и в клетку). Такие выражения, как «верхняя строка», «нижняя строка», «верхний (правый или левый) угол», «нижний (правый или левый) угол», «середина страницы», «первая, вторая строка» и т. д., должны быть хор</w:t>
      </w:r>
      <w:r w:rsidR="003B2279">
        <w:rPr>
          <w:rFonts w:ascii="Tahoma" w:hAnsi="Tahoma" w:cs="Tahoma"/>
          <w:sz w:val="28"/>
          <w:szCs w:val="28"/>
        </w:rPr>
        <w:t>ошо знакомы будущим школьникам</w:t>
      </w:r>
      <w:r w:rsidRPr="00495F16">
        <w:rPr>
          <w:rFonts w:ascii="Tahoma" w:hAnsi="Tahoma" w:cs="Tahoma"/>
          <w:sz w:val="28"/>
          <w:szCs w:val="28"/>
        </w:rPr>
        <w:t>.</w:t>
      </w:r>
    </w:p>
    <w:p w:rsidR="00495F16" w:rsidRPr="00495F16" w:rsidRDefault="00495F16" w:rsidP="00495F16">
      <w:pPr>
        <w:rPr>
          <w:rFonts w:ascii="Tahoma" w:hAnsi="Tahoma" w:cs="Tahoma"/>
          <w:sz w:val="28"/>
          <w:szCs w:val="28"/>
        </w:rPr>
      </w:pPr>
      <w:r w:rsidRPr="00495F16">
        <w:rPr>
          <w:rFonts w:ascii="Tahoma" w:hAnsi="Tahoma" w:cs="Tahoma"/>
          <w:b/>
          <w:sz w:val="28"/>
          <w:szCs w:val="28"/>
        </w:rPr>
        <w:t>- </w:t>
      </w:r>
      <w:r w:rsidRPr="00495F16">
        <w:rPr>
          <w:rFonts w:ascii="Tahoma" w:hAnsi="Tahoma" w:cs="Tahoma"/>
          <w:b/>
          <w:bCs/>
          <w:sz w:val="28"/>
          <w:szCs w:val="28"/>
        </w:rPr>
        <w:t>развитие у детей чувства ритма, умения согласовывать темп и ритм движений, слово и жест.</w:t>
      </w:r>
      <w:r w:rsidR="003B2279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B2279" w:rsidRPr="003B2279">
        <w:rPr>
          <w:rFonts w:ascii="Tahoma" w:hAnsi="Tahoma" w:cs="Tahoma"/>
          <w:bCs/>
          <w:sz w:val="28"/>
          <w:szCs w:val="28"/>
        </w:rPr>
        <w:t>Это достигается с помощью</w:t>
      </w:r>
      <w:r w:rsidRPr="003B2279">
        <w:rPr>
          <w:rFonts w:ascii="Tahoma" w:hAnsi="Tahoma" w:cs="Tahoma"/>
          <w:bCs/>
          <w:sz w:val="28"/>
          <w:szCs w:val="28"/>
        </w:rPr>
        <w:t> </w:t>
      </w:r>
      <w:r w:rsidR="003B2279" w:rsidRPr="003B2279">
        <w:rPr>
          <w:rFonts w:ascii="Tahoma" w:hAnsi="Tahoma" w:cs="Tahoma"/>
          <w:sz w:val="28"/>
          <w:szCs w:val="28"/>
        </w:rPr>
        <w:t>р</w:t>
      </w:r>
      <w:r w:rsidR="003B2279">
        <w:rPr>
          <w:rFonts w:ascii="Tahoma" w:hAnsi="Tahoma" w:cs="Tahoma"/>
          <w:sz w:val="28"/>
          <w:szCs w:val="28"/>
        </w:rPr>
        <w:t>итмических у</w:t>
      </w:r>
      <w:bookmarkStart w:id="0" w:name="_GoBack"/>
      <w:bookmarkEnd w:id="0"/>
      <w:r w:rsidR="003B2279">
        <w:rPr>
          <w:rFonts w:ascii="Tahoma" w:hAnsi="Tahoma" w:cs="Tahoma"/>
          <w:sz w:val="28"/>
          <w:szCs w:val="28"/>
        </w:rPr>
        <w:t>пражнений и игр</w:t>
      </w:r>
      <w:r w:rsidR="003B2279" w:rsidRPr="003B2279">
        <w:rPr>
          <w:rFonts w:ascii="Tahoma" w:hAnsi="Tahoma" w:cs="Tahoma"/>
          <w:sz w:val="28"/>
          <w:szCs w:val="28"/>
        </w:rPr>
        <w:t xml:space="preserve"> </w:t>
      </w:r>
      <w:r w:rsidRPr="003B2279">
        <w:rPr>
          <w:rFonts w:ascii="Tahoma" w:hAnsi="Tahoma" w:cs="Tahoma"/>
          <w:sz w:val="28"/>
          <w:szCs w:val="28"/>
        </w:rPr>
        <w:t>(пальчиковые</w:t>
      </w:r>
      <w:r w:rsidRPr="00495F16">
        <w:rPr>
          <w:rFonts w:ascii="Tahoma" w:hAnsi="Tahoma" w:cs="Tahoma"/>
          <w:sz w:val="28"/>
          <w:szCs w:val="28"/>
        </w:rPr>
        <w:t xml:space="preserve"> и подвижные игры, песни и стихи, сопровождаемые движениями, двигательные упражнения, несложные танцы, элементарное музицирование на шумовых инструментах, дидактические игры, способс</w:t>
      </w:r>
      <w:r w:rsidR="003B2279">
        <w:rPr>
          <w:rFonts w:ascii="Tahoma" w:hAnsi="Tahoma" w:cs="Tahoma"/>
          <w:sz w:val="28"/>
          <w:szCs w:val="28"/>
        </w:rPr>
        <w:t xml:space="preserve">твующие развитию чувства ритма, </w:t>
      </w:r>
      <w:r w:rsidRPr="00495F16">
        <w:rPr>
          <w:rFonts w:ascii="Tahoma" w:hAnsi="Tahoma" w:cs="Tahoma"/>
          <w:sz w:val="28"/>
          <w:szCs w:val="28"/>
        </w:rPr>
        <w:t>выкладывание моделей, схем, рисование повторяющихся элементов и т. п.). Значительная роль в работе по осознанию ритмического строя речи принадлежит играм, созданным на основе стихотворного текста.</w:t>
      </w:r>
    </w:p>
    <w:p w:rsidR="00495F16" w:rsidRPr="00495F16" w:rsidRDefault="00495F16" w:rsidP="00495F16">
      <w:pPr>
        <w:rPr>
          <w:rFonts w:ascii="Tahoma" w:hAnsi="Tahoma" w:cs="Tahoma"/>
          <w:b/>
          <w:sz w:val="28"/>
          <w:szCs w:val="28"/>
        </w:rPr>
      </w:pPr>
      <w:r w:rsidRPr="00495F16">
        <w:rPr>
          <w:rFonts w:ascii="Tahoma" w:hAnsi="Tahoma" w:cs="Tahoma"/>
          <w:b/>
          <w:sz w:val="28"/>
          <w:szCs w:val="28"/>
        </w:rPr>
        <w:t>- </w:t>
      </w:r>
      <w:r w:rsidRPr="00495F16">
        <w:rPr>
          <w:rFonts w:ascii="Tahoma" w:hAnsi="Tahoma" w:cs="Tahoma"/>
          <w:b/>
          <w:bCs/>
          <w:sz w:val="28"/>
          <w:szCs w:val="28"/>
        </w:rPr>
        <w:t>развитие изобразительных и графических умений детей</w:t>
      </w:r>
      <w:r w:rsidRPr="00495F16">
        <w:rPr>
          <w:rFonts w:ascii="Tahoma" w:hAnsi="Tahoma" w:cs="Tahoma"/>
          <w:bCs/>
          <w:sz w:val="28"/>
          <w:szCs w:val="28"/>
        </w:rPr>
        <w:t xml:space="preserve"> (в процессе изобразительной деятельности, а также с помощью графических упражнений). </w:t>
      </w:r>
      <w:r w:rsidRPr="00495F16">
        <w:rPr>
          <w:rFonts w:ascii="Tahoma" w:hAnsi="Tahoma" w:cs="Tahoma"/>
          <w:sz w:val="28"/>
          <w:szCs w:val="28"/>
        </w:rPr>
        <w:t>Положительное влияние на подготовку руки ребенка к письму оказывает и раскрашивание. С этой целью используются готовые альбомы для раскрашивания. Необходимо обращать внимание детей на то, чтобы изображение было закрашено достаточно тщательно, ровно, аккуратно. Большую роль играют в развитии графических умений различные задания, связанные со штриховкой. Штриховка выполняется под руководством воспитателя. Он показывает, как она выполняется, контролирует параллельность линий, их направление, позу ребенка и то, как он держит карандаш. Должны выполняться и правила штриховки: не выходить за контуры фигуры, соблюдать параллельность линий и расстояние между ними.</w:t>
      </w:r>
    </w:p>
    <w:sectPr w:rsidR="00495F16" w:rsidRPr="00495F16" w:rsidSect="003B2279">
      <w:pgSz w:w="11906" w:h="16838"/>
      <w:pgMar w:top="1843" w:right="1133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16"/>
    <w:rsid w:val="002D3FF1"/>
    <w:rsid w:val="003749E5"/>
    <w:rsid w:val="003B2279"/>
    <w:rsid w:val="003D4A7F"/>
    <w:rsid w:val="00495F16"/>
    <w:rsid w:val="005D371F"/>
    <w:rsid w:val="0063699B"/>
    <w:rsid w:val="006978F7"/>
    <w:rsid w:val="00E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TASHER</cp:lastModifiedBy>
  <cp:revision>3</cp:revision>
  <dcterms:created xsi:type="dcterms:W3CDTF">2017-09-19T15:41:00Z</dcterms:created>
  <dcterms:modified xsi:type="dcterms:W3CDTF">2019-10-01T17:28:00Z</dcterms:modified>
</cp:coreProperties>
</file>