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A6" w:rsidRPr="0076258E" w:rsidRDefault="0076258E" w:rsidP="007625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Дидактические игры</w:t>
      </w:r>
    </w:p>
    <w:p w:rsidR="0076258E" w:rsidRPr="0076258E" w:rsidRDefault="0076258E" w:rsidP="007625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spellStart"/>
      <w:r w:rsidRPr="007625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Минибаева</w:t>
      </w:r>
      <w:proofErr w:type="spellEnd"/>
      <w:r w:rsidRPr="0076258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Л.И. – воспитатель ДОУ</w:t>
      </w:r>
    </w:p>
    <w:p w:rsidR="0076258E" w:rsidRPr="0076258E" w:rsidRDefault="0076258E" w:rsidP="007625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F765E" w:rsidRPr="0076258E" w:rsidRDefault="000A343A" w:rsidP="000674D3">
      <w:pPr>
        <w:pStyle w:val="a6"/>
        <w:shd w:val="clear" w:color="auto" w:fill="FFFFFF" w:themeFill="background1"/>
        <w:spacing w:before="90" w:beforeAutospacing="0" w:after="90" w:afterAutospacing="0"/>
        <w:jc w:val="both"/>
        <w:rPr>
          <w:i/>
        </w:rPr>
      </w:pPr>
      <w:r w:rsidRPr="0076258E">
        <w:t xml:space="preserve">Свое выступление </w:t>
      </w:r>
      <w:r w:rsidR="00BF765E" w:rsidRPr="0076258E">
        <w:t>я</w:t>
      </w:r>
      <w:r w:rsidRPr="0076258E">
        <w:t xml:space="preserve"> хочу начать с </w:t>
      </w:r>
      <w:r w:rsidR="00BF765E" w:rsidRPr="0076258E">
        <w:t>притч</w:t>
      </w:r>
      <w:r w:rsidRPr="0076258E">
        <w:t>и</w:t>
      </w:r>
      <w:r w:rsidR="00BF765E" w:rsidRPr="0076258E">
        <w:t xml:space="preserve">: </w:t>
      </w:r>
      <w:r w:rsidR="00BF765E" w:rsidRPr="0076258E">
        <w:rPr>
          <w:i/>
        </w:rPr>
        <w:t>«Я пытался достичь сердца ребенка словами, но они часто проходили мимо него не услышанными. Я пытался достичь его сердца книгами, он бросал на меня озадаченные взгляды. В отчаянии я отвернулся от него. «Как я могу пройти к сердцу этого ребенка?» воскликнул я. Он прошептал мне на ухо: «Приди, поиграй со мной!»</w:t>
      </w:r>
      <w:r w:rsidR="000A2A37" w:rsidRPr="0076258E">
        <w:rPr>
          <w:i/>
        </w:rPr>
        <w:t xml:space="preserve"> 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— это период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</w:t>
      </w:r>
      <w:bookmarkStart w:id="0" w:name="_GoBack"/>
      <w:bookmarkEnd w:id="0"/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возрасте ребенок все стремится познать через игру. Игра — это отражение детьми взрослого, реального мира. Она таит в себе большие возможности для обучения детей в дошкольном учреждении.</w:t>
      </w:r>
    </w:p>
    <w:p w:rsidR="00BF765E" w:rsidRPr="0076258E" w:rsidRDefault="00BF765E" w:rsidP="000674D3">
      <w:pPr>
        <w:pStyle w:val="a6"/>
        <w:shd w:val="clear" w:color="auto" w:fill="FFFFFF" w:themeFill="background1"/>
        <w:spacing w:before="90" w:beforeAutospacing="0" w:after="90" w:afterAutospacing="0"/>
        <w:jc w:val="both"/>
      </w:pPr>
      <w:r w:rsidRPr="0076258E">
        <w:t>К. Д. Ушинский считал игру свободной деятельностью ребенка, вносящей в его развитие такой вклад, какой не может сравниться ни с чем другим.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Дидактическая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– это одно из средств обучения детей дошкольного возраста. Она дает возможность осуществлять задачи воспитания и обучения через доступную и привлекательную для детей форму деятельности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дидактической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игре познавательные задачи соединяются с игровыми. Через игру, в частности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ребенок, играя, учится.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уточняются и углубляются знания и представления детей. Чтобы выполнить в игре ту или иную роль, ребенок должен свое представление перевести в игровые действия. Игра не только закрепляет уже имеющиеся у детей знания и представления, но и является своеобразной формой активной познавательной деятельности, в процессе которой они под руководством воспитателя овладевают новыми знаниями, служит хорошим средством подготовки детей к школе.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разнообразны по содержанию, по форме организации, по виду обучающих задач. 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Дидактические игры </w:t>
      </w:r>
      <w:proofErr w:type="gramStart"/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способствуют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9144C8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 развитию познавательных и умственных способностей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 развитию речи детей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пополнению и активизации словаря.</w:t>
      </w:r>
    </w:p>
    <w:p w:rsidR="009144C8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 социально-нравственному развитию ребенка-дошкольника</w:t>
      </w:r>
    </w:p>
    <w:p w:rsidR="00A6238B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дидактических игр включает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38B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детей с содержанием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в ней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дидактического материала 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 предметов, картинок, краткая беседа, в ходе которой уточняются знания и представления детей). </w:t>
      </w:r>
    </w:p>
    <w:p w:rsidR="00A6238B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Объяснение хода и правил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четкое выполнение этих правил.</w:t>
      </w:r>
    </w:p>
    <w:p w:rsidR="00A6238B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Показ игровых действий. </w:t>
      </w:r>
    </w:p>
    <w:p w:rsidR="00A6238B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роли взрослого в игре, его участие в качестве играющего, болельщика или арбитра </w:t>
      </w:r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(педагог направляет </w:t>
      </w:r>
      <w:proofErr w:type="gramStart"/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действия</w:t>
      </w:r>
      <w:proofErr w:type="gramEnd"/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играющих советом, вопросом, напоминанием)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38B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ответственный момент в руководстве ею.</w:t>
      </w:r>
    </w:p>
    <w:p w:rsidR="000A343A" w:rsidRPr="0076258E" w:rsidRDefault="000A343A" w:rsidP="00A623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судить об ее эффективности, о том, будет ли она использована детьми в самостоятельной игровой деятельности. Анализ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выявить индивидуальные способности в поведении и характере детей. А значит правильно организовать индивидуальную работу с ними.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дидактических </w:t>
      </w:r>
      <w:proofErr w:type="gramStart"/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 с предметами </w:t>
      </w:r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(игрушками)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Настольно-печатные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Словесные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вид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дидактических игр – 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игры с предметами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 содержат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дидактический материал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игрушки</w:t>
      </w:r>
      <w:r w:rsidR="000A2A37"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(пирамиды, шарики, бусы и пр.)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природные объекты (макеты овощей, фруктов или настоящие жёлуди, шишки, семена, листья и т. д.); реальные предметы </w:t>
      </w:r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(предметы быта, орудия труда и т. д.)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одни и те же предметы для разных возрастов можно решать разные обучающие задачи. Например, игра </w:t>
      </w:r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«Чудесный мешочек»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дети младшего дошкольного возраста учатся просто называть слова, расширяя свой словарный запас, а дети старшего дошкольного возраста учатся составлять связный рассказ по предметам, развивая свою связную речь.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вид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дидактических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 – </w:t>
      </w:r>
      <w:r w:rsidRPr="00762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настольно-печатные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Настольно-печатные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идеальны для умственного воспитания детей, они расширяют и систематизируют представления дошкольников об окружающем, способствуют развитию памяти, внимания, воображения, мышления ребёнка. К настольно-печатным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дидактическим играм </w:t>
      </w:r>
      <w:proofErr w:type="gramStart"/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относятся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лото, домино, вкладыши, </w:t>
      </w:r>
      <w:proofErr w:type="spellStart"/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лабиринты, разрезные картинки, складные кубики.</w:t>
      </w:r>
      <w:r w:rsidR="000A2A37"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8B"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:rsidR="000A343A" w:rsidRPr="0076258E" w:rsidRDefault="000A343A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третий вид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дидактических игр – 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словесные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отличаются от всех остальных игр тем, что в них нет опоры на наглядность, все игровые и</w:t>
      </w:r>
      <w:r w:rsidR="000A2A37"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задачи осуществляются в мыслительном плане. Именно поэтому эти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больше подходят для детей, начиная с 4–х лет. </w:t>
      </w:r>
      <w:r w:rsidRPr="0076258E">
        <w:rPr>
          <w:rFonts w:ascii="Times New Roman" w:hAnsi="Times New Roman" w:cs="Times New Roman"/>
          <w:sz w:val="24"/>
          <w:szCs w:val="24"/>
          <w:shd w:val="clear" w:color="auto" w:fill="FFFFFF"/>
        </w:rPr>
        <w:t>Они построены на словах и действиях </w:t>
      </w:r>
      <w:r w:rsidRPr="0076258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играющих</w:t>
      </w:r>
      <w:r w:rsidRPr="0076258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625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 самостоятельно решают разнообразные мыслительные задачи</w:t>
      </w:r>
      <w:r w:rsidRPr="0076258E">
        <w:rPr>
          <w:rFonts w:ascii="Times New Roman" w:hAnsi="Times New Roman" w:cs="Times New Roman"/>
          <w:sz w:val="24"/>
          <w:szCs w:val="24"/>
          <w:shd w:val="clear" w:color="auto" w:fill="FFFFFF"/>
        </w:rPr>
        <w:t>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  <w:r w:rsidR="000A2A37" w:rsidRPr="00762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словесных игр много народных, в которых используются потешки, прибаутки, загадки и др. произведения устного народного творчества. Но многие ошибаются, предполагая, что словесные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применяются с целью только развития речи. Словесные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 решают такие задачи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слухового внимания и развитие фонематического слуха, активизация словарного запаса развитие и совершенствование мыслительных операций ребёнка, выработка быстроты реакции, воспитание чувства юмора.</w:t>
      </w:r>
    </w:p>
    <w:p w:rsidR="00CB66A6" w:rsidRPr="0076258E" w:rsidRDefault="00CB66A6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развивают сенсорные способности детей. Процессы ощущения и восприятия лежат в основе познания ребенком окружающей среды. 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25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развивают речь детей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пополняется и активизируется словарь, формируется правильное звукопроизношение, развивается связная речь, умение правильно выражать свои мысли.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многих игр составлены так, чтобы научить детей составлять самостоятельные рассказы о предметах, явлениях в природе и в общественной жизни.</w:t>
      </w:r>
    </w:p>
    <w:p w:rsidR="000674D3" w:rsidRPr="0076258E" w:rsidRDefault="00CB66A6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многих игр развитие мышления и речи осуществляется в неразрывной связи. Например, в игре </w:t>
      </w:r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«Угадай, что мы задумали»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25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необходимо уметь ставить вопросы на которые дети отвечают только двумя словами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«да»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«нет»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74D3" w:rsidRPr="0076258E" w:rsidRDefault="00CB66A6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работе с дошкольниками занимают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воспитывают добрые чувства к партнерам по игре, стремление оказать элементарную помощь. Правила в игре создают нормы поведения, определяют правильные взаимоотношения, воспитывают чувства коллективизма, умение уступить сверстнику. Добросовестное выполнение правил приучает к честности, справедливости. В коллективных играх у детей развивается чувство социальной зависимости, умение учитывать не только собственные интересы, но и интересы окружающих, </w:t>
      </w:r>
      <w:r w:rsidRPr="0076258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«жертвовать личными выгодами ради общего блага»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играх проявляются и такие черты характера ребёнка, </w:t>
      </w:r>
      <w:r w:rsidRPr="0076258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которые могут служить примером для других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товарищество, отзывчивость, скромность, честность</w:t>
      </w:r>
    </w:p>
    <w:p w:rsidR="00CB66A6" w:rsidRPr="0076258E" w:rsidRDefault="00CB66A6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младшего возраста основным содержанием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дидактических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 является усвоение детьми культурно- гигиенических навыков.</w:t>
      </w:r>
    </w:p>
    <w:p w:rsidR="00CB66A6" w:rsidRPr="0076258E" w:rsidRDefault="00CB66A6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дидактических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 в работе с детьми более старшего возраста решает несколько иные задачи – воспитание нравственных чувств и отношений.</w:t>
      </w:r>
    </w:p>
    <w:p w:rsidR="00CB66A6" w:rsidRPr="0076258E" w:rsidRDefault="00CB66A6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создаёт положительный эмоциональный подъём, вызывает хорошее самочувствие, и вместе с тем требует определённого напряжения нервной системы. Двигательная активность детей во время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развивает мозг ребёнка. Особенно важны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 с дидактическими игрушками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процессе которых развивается и укрепляется мелкая мускулатура рук, что также благоприятно сказывается на умственном развитии детей, на подготовке руки ребёнка к письму, к изобразительной деятельности.</w:t>
      </w:r>
    </w:p>
    <w:p w:rsidR="00CB66A6" w:rsidRPr="0076258E" w:rsidRDefault="00CB66A6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формируют у детей уважение к трудящемуся человеку, вызывают интерес к труду взрослых, желание самим трудиться. В процессе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усваивают знания о том, какие машины помогают людям в строительстве дома. Так у детей пробуждается интерес к людям этих профессий, появляется желание играть в строительство домов, мостов, железной дороги и др.</w:t>
      </w:r>
    </w:p>
    <w:p w:rsidR="00BF765E" w:rsidRPr="0076258E" w:rsidRDefault="00CB66A6" w:rsidP="000674D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7625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дидактические игры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74D3" w:rsidRPr="0076258E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незаменимое средство обучения детей преодолению различных затруднений в умственной и нравственной их деятельности.  Они 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большое место</w:t>
      </w:r>
      <w:r w:rsidR="000674D3"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дошкольных учреждений, </w:t>
      </w:r>
      <w:r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на занятиях и в самостоятельной деятельности детей.</w:t>
      </w:r>
      <w:r w:rsidR="000674D3" w:rsidRPr="0076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BF765E" w:rsidRPr="0076258E">
        <w:rPr>
          <w:rFonts w:ascii="Times New Roman" w:hAnsi="Times New Roman" w:cs="Times New Roman"/>
          <w:sz w:val="24"/>
          <w:szCs w:val="24"/>
          <w:shd w:val="clear" w:color="auto" w:fill="F4F4F4"/>
        </w:rPr>
        <w:t>ти игры таят в себе большие возможности и воспитательного воздействия на детей дошкольного возраста.</w:t>
      </w:r>
    </w:p>
    <w:sectPr w:rsidR="00BF765E" w:rsidRPr="0076258E" w:rsidSect="00A6238B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2D6"/>
    <w:multiLevelType w:val="multilevel"/>
    <w:tmpl w:val="8E4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1828"/>
    <w:multiLevelType w:val="multilevel"/>
    <w:tmpl w:val="F31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61C64"/>
    <w:multiLevelType w:val="multilevel"/>
    <w:tmpl w:val="A498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4089C"/>
    <w:multiLevelType w:val="multilevel"/>
    <w:tmpl w:val="0848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A5675"/>
    <w:multiLevelType w:val="multilevel"/>
    <w:tmpl w:val="08CC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55C55"/>
    <w:multiLevelType w:val="multilevel"/>
    <w:tmpl w:val="C5F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410F2"/>
    <w:multiLevelType w:val="multilevel"/>
    <w:tmpl w:val="935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174E1"/>
    <w:multiLevelType w:val="multilevel"/>
    <w:tmpl w:val="4C4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E3FC2"/>
    <w:multiLevelType w:val="multilevel"/>
    <w:tmpl w:val="8D3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E0CF9"/>
    <w:multiLevelType w:val="multilevel"/>
    <w:tmpl w:val="B8E2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02559"/>
    <w:multiLevelType w:val="multilevel"/>
    <w:tmpl w:val="176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D14E3"/>
    <w:multiLevelType w:val="multilevel"/>
    <w:tmpl w:val="EF4A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7775F"/>
    <w:multiLevelType w:val="multilevel"/>
    <w:tmpl w:val="6CD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71037"/>
    <w:multiLevelType w:val="multilevel"/>
    <w:tmpl w:val="864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616A5"/>
    <w:multiLevelType w:val="multilevel"/>
    <w:tmpl w:val="B8A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4D0"/>
    <w:rsid w:val="000674D3"/>
    <w:rsid w:val="000A2A37"/>
    <w:rsid w:val="000A343A"/>
    <w:rsid w:val="003104D0"/>
    <w:rsid w:val="0076258E"/>
    <w:rsid w:val="009144C8"/>
    <w:rsid w:val="00A053DD"/>
    <w:rsid w:val="00A6238B"/>
    <w:rsid w:val="00BF765E"/>
    <w:rsid w:val="00C41311"/>
    <w:rsid w:val="00CB66A6"/>
    <w:rsid w:val="00D32F90"/>
    <w:rsid w:val="00E912A0"/>
    <w:rsid w:val="00EF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12342-BE70-4A74-AF60-1213931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53DD"/>
    <w:rPr>
      <w:color w:val="0000FF" w:themeColor="hyperlink"/>
      <w:u w:val="single"/>
    </w:rPr>
  </w:style>
  <w:style w:type="paragraph" w:customStyle="1" w:styleId="c5">
    <w:name w:val="c5"/>
    <w:basedOn w:val="a"/>
    <w:rsid w:val="00CB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66A6"/>
  </w:style>
  <w:style w:type="paragraph" w:customStyle="1" w:styleId="c0">
    <w:name w:val="c0"/>
    <w:basedOn w:val="a"/>
    <w:rsid w:val="00CB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66A6"/>
  </w:style>
  <w:style w:type="paragraph" w:styleId="a6">
    <w:name w:val="Normal (Web)"/>
    <w:basedOn w:val="a"/>
    <w:uiPriority w:val="99"/>
    <w:semiHidden/>
    <w:unhideWhenUsed/>
    <w:rsid w:val="00B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4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4565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325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6051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3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5641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31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3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189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6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0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787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91757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3330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47120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1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27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0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8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639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3120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8608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72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33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81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3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0216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89618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3042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72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95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9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8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2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3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5250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69353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630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1849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9819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92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79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8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0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490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5322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16802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7981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68768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5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7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1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8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0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0677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13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5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2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9888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66340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684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7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6681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67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0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0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4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671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0751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5382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28070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784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2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734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8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7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7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1771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8195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701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7261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0051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72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8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64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41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6428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3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3669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19143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25321">
                              <w:marLeft w:val="0"/>
                              <w:marRight w:val="18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0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7854">
                              <w:marLeft w:val="0"/>
                              <w:marRight w:val="36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03262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946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411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1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3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5319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52934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5685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2851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31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9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0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5293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57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132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6109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509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13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1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718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9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2023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6601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950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956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1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067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69833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04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9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122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3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6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661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7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551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1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2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645">
                          <w:marLeft w:val="0"/>
                          <w:marRight w:val="36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11</cp:revision>
  <cp:lastPrinted>2022-12-19T11:02:00Z</cp:lastPrinted>
  <dcterms:created xsi:type="dcterms:W3CDTF">2022-12-07T06:33:00Z</dcterms:created>
  <dcterms:modified xsi:type="dcterms:W3CDTF">2022-12-19T11:02:00Z</dcterms:modified>
</cp:coreProperties>
</file>