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8A" w:rsidRPr="00BF308A" w:rsidRDefault="00BF308A" w:rsidP="00BF308A">
      <w:pPr>
        <w:widowControl w:val="0"/>
        <w:autoSpaceDE w:val="0"/>
        <w:autoSpaceDN w:val="0"/>
        <w:spacing w:before="72" w:after="0" w:line="240" w:lineRule="auto"/>
        <w:ind w:left="1286" w:right="12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</w:t>
      </w:r>
      <w:r w:rsidRPr="00BF30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дошкольное</w:t>
      </w:r>
      <w:r w:rsidRPr="00BF30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</w:t>
      </w:r>
      <w:r w:rsidRPr="00BF308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</w:t>
      </w:r>
    </w:p>
    <w:p w:rsidR="00BF308A" w:rsidRPr="00BF308A" w:rsidRDefault="00BF308A" w:rsidP="00BF308A">
      <w:pPr>
        <w:widowControl w:val="0"/>
        <w:autoSpaceDE w:val="0"/>
        <w:autoSpaceDN w:val="0"/>
        <w:spacing w:before="2" w:after="0" w:line="240" w:lineRule="auto"/>
        <w:ind w:left="297" w:right="2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08A">
        <w:rPr>
          <w:rFonts w:ascii="Times New Roman" w:eastAsia="Times New Roman" w:hAnsi="Times New Roman" w:cs="Times New Roman"/>
          <w:b/>
          <w:sz w:val="28"/>
        </w:rPr>
        <w:t>«Детский</w:t>
      </w:r>
      <w:r w:rsidRPr="00BF308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сад</w:t>
      </w:r>
      <w:r w:rsidRPr="00BF308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№</w:t>
      </w:r>
      <w:r w:rsidRPr="00BF308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272437">
        <w:rPr>
          <w:rFonts w:ascii="Times New Roman" w:eastAsia="Times New Roman" w:hAnsi="Times New Roman" w:cs="Times New Roman"/>
          <w:b/>
          <w:sz w:val="28"/>
        </w:rPr>
        <w:t>127</w:t>
      </w:r>
      <w:r w:rsidRPr="00BF308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комбинированного</w:t>
      </w:r>
      <w:r w:rsidRPr="00BF308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вида»</w:t>
      </w: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Default="00BF308A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72437" w:rsidRDefault="00272437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72437" w:rsidRDefault="00272437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72437" w:rsidRPr="00BF308A" w:rsidRDefault="00272437" w:rsidP="00BF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272437" w:rsidRDefault="00BF308A" w:rsidP="0027243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308A" w:rsidRPr="00272437" w:rsidRDefault="00BF308A" w:rsidP="00272437">
      <w:pPr>
        <w:widowControl w:val="0"/>
        <w:autoSpaceDE w:val="0"/>
        <w:autoSpaceDN w:val="0"/>
        <w:spacing w:before="173" w:after="0" w:line="360" w:lineRule="auto"/>
        <w:ind w:left="296" w:right="297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bookmarkStart w:id="0" w:name="_GoBack"/>
      <w:r w:rsidRPr="00272437">
        <w:rPr>
          <w:rFonts w:ascii="Times New Roman" w:eastAsia="Times New Roman" w:hAnsi="Times New Roman" w:cs="Times New Roman"/>
          <w:b/>
          <w:bCs/>
          <w:sz w:val="36"/>
          <w:szCs w:val="32"/>
        </w:rPr>
        <w:t>ОТЧЕТ</w:t>
      </w:r>
    </w:p>
    <w:p w:rsidR="00BF308A" w:rsidRPr="00272437" w:rsidRDefault="00BF308A" w:rsidP="00272437">
      <w:pPr>
        <w:widowControl w:val="0"/>
        <w:autoSpaceDE w:val="0"/>
        <w:autoSpaceDN w:val="0"/>
        <w:spacing w:after="0" w:line="360" w:lineRule="auto"/>
        <w:ind w:left="295" w:right="29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724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2724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РЕЗУЛЬТАТАХ</w:t>
      </w:r>
      <w:r w:rsidRPr="0027243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ВНУТРЕННЕЙ</w:t>
      </w:r>
      <w:r w:rsidRPr="002724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ОЦЕНКИ</w:t>
      </w:r>
      <w:r w:rsidRPr="00272437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КАЧЕСТВА</w:t>
      </w:r>
    </w:p>
    <w:p w:rsidR="00BF308A" w:rsidRPr="00272437" w:rsidRDefault="00BF308A" w:rsidP="00272437">
      <w:pPr>
        <w:widowControl w:val="0"/>
        <w:autoSpaceDE w:val="0"/>
        <w:autoSpaceDN w:val="0"/>
        <w:spacing w:before="3" w:after="0" w:line="360" w:lineRule="auto"/>
        <w:ind w:left="914" w:right="917" w:firstLine="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72437">
        <w:rPr>
          <w:rFonts w:ascii="Times New Roman" w:eastAsia="Times New Roman" w:hAnsi="Times New Roman" w:cs="Times New Roman"/>
          <w:b/>
          <w:i/>
          <w:sz w:val="28"/>
        </w:rPr>
        <w:t>ОБРАЗОВАНИЯ ДОШКОЛЬНЫМИ ОБРАЗОВАТЕЛЬНЫМИ</w:t>
      </w:r>
      <w:r w:rsidRPr="0027243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i/>
          <w:sz w:val="28"/>
        </w:rPr>
        <w:t>ОРГАНИЗАЦИЯМИ</w:t>
      </w:r>
      <w:r w:rsidRPr="0027243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i/>
          <w:sz w:val="28"/>
        </w:rPr>
        <w:t>РЕСПУБЛИКИ</w:t>
      </w:r>
      <w:r w:rsidRPr="0027243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i/>
          <w:sz w:val="28"/>
        </w:rPr>
        <w:t>МОРДОВИЯ</w:t>
      </w:r>
      <w:r w:rsidRPr="00272437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i/>
          <w:sz w:val="28"/>
        </w:rPr>
        <w:t>ЗА</w:t>
      </w:r>
      <w:r w:rsidRPr="0027243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72437">
        <w:rPr>
          <w:rFonts w:ascii="Times New Roman" w:eastAsia="Times New Roman" w:hAnsi="Times New Roman" w:cs="Times New Roman"/>
          <w:b/>
          <w:i/>
          <w:sz w:val="28"/>
        </w:rPr>
        <w:t>2021 ГОД</w:t>
      </w:r>
    </w:p>
    <w:p w:rsidR="00BF308A" w:rsidRPr="00272437" w:rsidRDefault="00BF308A" w:rsidP="0027243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8"/>
        </w:rPr>
        <w:sectPr w:rsidR="00BF308A" w:rsidRPr="00272437" w:rsidSect="00BF308A">
          <w:footerReference w:type="default" r:id="rId8"/>
          <w:pgSz w:w="11910" w:h="16840"/>
          <w:pgMar w:top="1040" w:right="360" w:bottom="1280" w:left="1500" w:header="720" w:footer="1097" w:gutter="0"/>
          <w:pgNumType w:start="1"/>
          <w:cols w:space="720"/>
        </w:sectPr>
      </w:pPr>
    </w:p>
    <w:bookmarkEnd w:id="0"/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8A" w:rsidRPr="00BF308A" w:rsidRDefault="00BF308A" w:rsidP="00BF308A">
      <w:pPr>
        <w:widowControl w:val="0"/>
        <w:autoSpaceDE w:val="0"/>
        <w:autoSpaceDN w:val="0"/>
        <w:spacing w:before="62" w:after="0"/>
        <w:ind w:left="298" w:right="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BF30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BF30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F30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F30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 Саранск «Детский сад №127 комбинированного вида» (МДОУ «Детский сад №127 комбинированного вида) функционирует с 13 декабря 1989 года.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городского округа Саранск.</w:t>
      </w:r>
    </w:p>
    <w:p w:rsidR="00BF308A" w:rsidRDefault="00BF308A" w:rsidP="00BF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№127 комбинированного вида функционирует на основании:</w:t>
      </w:r>
    </w:p>
    <w:p w:rsidR="00BF308A" w:rsidRDefault="00BF308A" w:rsidP="00BF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от 19.01.2017 г. №55-рз, с изменениями от 27.12.2017 г №2553-рз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13Л01 №0000516, регистрационный номер 3958 от 12 февраля 2018 года.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430033, Республика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Саранск, Проспект 70 лет Октября, дом 105.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телефоны:8(8342)55-67-74, 8(8342)55-67-87,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 8(8342)55-67-74,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1C41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detskiisad</w:t>
        </w:r>
        <w:r w:rsidRPr="001C41FD">
          <w:rPr>
            <w:rStyle w:val="a5"/>
            <w:rFonts w:ascii="Times New Roman" w:hAnsi="Times New Roman" w:cs="Times New Roman"/>
            <w:sz w:val="28"/>
            <w:szCs w:val="28"/>
          </w:rPr>
          <w:t>127@</w:t>
        </w:r>
        <w:r w:rsidRPr="001C41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C41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41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09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08A" w:rsidRPr="000907E2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Pr="0009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907E2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0907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0907E2">
        <w:rPr>
          <w:rFonts w:ascii="Times New Roman" w:hAnsi="Times New Roman" w:cs="Times New Roman"/>
          <w:sz w:val="28"/>
          <w:szCs w:val="28"/>
        </w:rPr>
        <w:t>127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proofErr w:type="spellEnd"/>
      <w:r w:rsidRPr="00090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8A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неделя пятидневная, с понедельника по пятницу. Длительность пребывания детей в группах -12 часов. </w:t>
      </w:r>
    </w:p>
    <w:p w:rsidR="00BF308A" w:rsidRPr="000907E2" w:rsidRDefault="00BF308A" w:rsidP="00BF3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общеразвивающих групп – с 07.00 до 19.00, группа компенсирующей направленности с 07.30 до 17.30</w:t>
      </w:r>
    </w:p>
    <w:p w:rsidR="00451052" w:rsidRDefault="00451052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Default="00BF308A" w:rsidP="00BF308A"/>
    <w:p w:rsidR="00BF308A" w:rsidRPr="00BF308A" w:rsidRDefault="00BF308A" w:rsidP="00BF308A">
      <w:pPr>
        <w:widowControl w:val="0"/>
        <w:autoSpaceDE w:val="0"/>
        <w:autoSpaceDN w:val="0"/>
        <w:spacing w:before="72" w:after="0" w:line="240" w:lineRule="auto"/>
        <w:ind w:left="296" w:right="2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Аналитическая</w:t>
      </w:r>
      <w:r w:rsidRPr="00BF30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</w:p>
    <w:p w:rsidR="00BF308A" w:rsidRPr="00BF308A" w:rsidRDefault="00BF308A" w:rsidP="00BF308A">
      <w:pPr>
        <w:widowControl w:val="0"/>
        <w:numPr>
          <w:ilvl w:val="0"/>
          <w:numId w:val="1"/>
        </w:numPr>
        <w:tabs>
          <w:tab w:val="left" w:pos="1323"/>
        </w:tabs>
        <w:autoSpaceDE w:val="0"/>
        <w:autoSpaceDN w:val="0"/>
        <w:spacing w:before="163"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BF308A">
        <w:rPr>
          <w:rFonts w:ascii="Times New Roman" w:eastAsia="Times New Roman" w:hAnsi="Times New Roman" w:cs="Times New Roman"/>
          <w:b/>
          <w:sz w:val="28"/>
        </w:rPr>
        <w:t>Качество</w:t>
      </w:r>
      <w:r w:rsidRPr="00BF308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BF308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программ</w:t>
      </w:r>
      <w:r w:rsidRPr="00BF308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дошкольного</w:t>
      </w:r>
      <w:r w:rsidRPr="00BF308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BF308A" w:rsidRPr="00BF308A" w:rsidRDefault="00BF308A" w:rsidP="00BF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8A">
        <w:rPr>
          <w:rFonts w:ascii="Times New Roman" w:hAnsi="Times New Roman" w:cs="Times New Roman"/>
          <w:sz w:val="28"/>
          <w:szCs w:val="28"/>
        </w:rPr>
        <w:t xml:space="preserve">         Педагогический процесс в МДОУ в 14 возрастных группах осуществлялся в соответствии с основной общеобразовательной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(ООП) </w:t>
      </w:r>
      <w:r w:rsidRPr="00BF308A">
        <w:rPr>
          <w:rFonts w:ascii="Times New Roman" w:hAnsi="Times New Roman" w:cs="Times New Roman"/>
          <w:sz w:val="28"/>
          <w:szCs w:val="28"/>
        </w:rPr>
        <w:t>ДОУ, разработанной на основе «Примерной общеобразовательной программы дошкольного образования «Детство»/ Т.И. Бабаева, А.Г. Гогоберидзе, О.В. Солнцева и др.</w:t>
      </w:r>
    </w:p>
    <w:p w:rsidR="00BF308A" w:rsidRDefault="00BF308A" w:rsidP="00BF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8A">
        <w:rPr>
          <w:rFonts w:ascii="Times New Roman" w:hAnsi="Times New Roman" w:cs="Times New Roman"/>
          <w:sz w:val="28"/>
          <w:szCs w:val="28"/>
        </w:rPr>
        <w:t xml:space="preserve">Программа размещена на официальном сайте ДОУ: </w:t>
      </w:r>
      <w:hyperlink r:id="rId10" w:history="1">
        <w:r w:rsidRPr="00E11611">
          <w:rPr>
            <w:rStyle w:val="a5"/>
            <w:rFonts w:ascii="Times New Roman" w:hAnsi="Times New Roman" w:cs="Times New Roman"/>
            <w:sz w:val="28"/>
            <w:szCs w:val="28"/>
          </w:rPr>
          <w:t>https://ds127sar.schoolrm.ru/sveden/education/</w:t>
        </w:r>
      </w:hyperlink>
    </w:p>
    <w:p w:rsidR="00BF308A" w:rsidRDefault="00BF308A" w:rsidP="00BF308A">
      <w:pPr>
        <w:pStyle w:val="a3"/>
        <w:ind w:right="201"/>
        <w:jc w:val="both"/>
        <w:rPr>
          <w:rFonts w:ascii="Times New Roman" w:eastAsia="Times New Roman" w:hAnsi="Times New Roman" w:cs="Times New Roman"/>
          <w:sz w:val="28"/>
        </w:rPr>
      </w:pPr>
      <w:r w:rsidRPr="00BF308A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F30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дошкольного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к структуре и содержа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нию образовательных программ дошкольног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образования. </w:t>
      </w:r>
      <w:r w:rsidRPr="00BF308A">
        <w:rPr>
          <w:rFonts w:ascii="Times New Roman" w:hAnsi="Times New Roman" w:cs="Times New Roman"/>
          <w:sz w:val="28"/>
          <w:szCs w:val="28"/>
        </w:rPr>
        <w:t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возраста.</w:t>
      </w:r>
      <w:r w:rsidRPr="00BF308A">
        <w:rPr>
          <w:rFonts w:ascii="Times New Roman" w:eastAsia="Times New Roman" w:hAnsi="Times New Roman" w:cs="Times New Roman"/>
        </w:rPr>
        <w:t xml:space="preserve"> </w:t>
      </w:r>
    </w:p>
    <w:p w:rsidR="00BF308A" w:rsidRPr="00BF308A" w:rsidRDefault="00BF308A" w:rsidP="00BF308A">
      <w:pPr>
        <w:pStyle w:val="a3"/>
        <w:ind w:right="20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программу вклю</w:t>
      </w:r>
      <w:r w:rsidRPr="00BF308A">
        <w:rPr>
          <w:rFonts w:ascii="Times New Roman" w:eastAsia="Times New Roman" w:hAnsi="Times New Roman" w:cs="Times New Roman"/>
          <w:sz w:val="28"/>
        </w:rPr>
        <w:t>чены целевой, содержательный, организаци</w:t>
      </w:r>
      <w:r>
        <w:rPr>
          <w:rFonts w:ascii="Times New Roman" w:eastAsia="Times New Roman" w:hAnsi="Times New Roman" w:cs="Times New Roman"/>
          <w:sz w:val="28"/>
        </w:rPr>
        <w:t>онный разделы, в которых отраже</w:t>
      </w:r>
      <w:r w:rsidRPr="00BF308A">
        <w:rPr>
          <w:rFonts w:ascii="Times New Roman" w:eastAsia="Times New Roman" w:hAnsi="Times New Roman" w:cs="Times New Roman"/>
          <w:sz w:val="28"/>
        </w:rPr>
        <w:t>ны две взаимосвязанных и взаимодополняющих части: обязательная часть и</w:t>
      </w:r>
      <w:r w:rsidRPr="00BF308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</w:rPr>
        <w:t>часть,</w:t>
      </w:r>
      <w:r w:rsidRPr="00BF30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</w:rPr>
        <w:t>формируемая</w:t>
      </w:r>
      <w:r w:rsidRPr="00BF308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</w:rPr>
        <w:t>участниками</w:t>
      </w:r>
      <w:r w:rsidRPr="00BF308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</w:rPr>
        <w:t>образовательных</w:t>
      </w:r>
      <w:r w:rsidRPr="00BF308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</w:rPr>
        <w:t>отношений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 Целевой раздел включает в себя пояснительную записку и планируемые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программы. Пояснительн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 записка раскрывает цели и за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дачи, принципы и подходы, значимые для разработки и реализации Программы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характеристики, в том числе 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развития детей ран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него и дошкольного возраста. Планируемые результаты освоения Программы</w:t>
      </w:r>
      <w:r w:rsidRPr="00BF30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конкретизируют требования ФГОС </w:t>
      </w:r>
      <w:proofErr w:type="gramStart"/>
      <w:r w:rsidRPr="00BF308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308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целевым ориентирам с учетом воз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>растных возможностей детей.</w:t>
      </w:r>
    </w:p>
    <w:p w:rsidR="00BF308A" w:rsidRPr="00F30AA0" w:rsidRDefault="00BF308A" w:rsidP="00BF308A">
      <w:pPr>
        <w:pStyle w:val="Default"/>
        <w:spacing w:line="276" w:lineRule="auto"/>
        <w:jc w:val="both"/>
        <w:rPr>
          <w:sz w:val="28"/>
          <w:szCs w:val="28"/>
        </w:rPr>
      </w:pPr>
      <w:r w:rsidRPr="00F30AA0">
        <w:rPr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BF308A" w:rsidRPr="00E707BD" w:rsidRDefault="00BF308A" w:rsidP="00E7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BD">
        <w:rPr>
          <w:rFonts w:ascii="Times New Roman" w:hAnsi="Times New Roman" w:cs="Times New Roman"/>
          <w:sz w:val="28"/>
          <w:szCs w:val="28"/>
        </w:rPr>
        <w:t xml:space="preserve">        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непосредственно-образовательная деятельность: индивидуальная, подгрупповая работа, работа в парах и малыми группами; самостоятельная деятельность; опыты и экспериментирование.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 Программы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включена </w:t>
      </w:r>
      <w:proofErr w:type="gramStart"/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 работа, 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 условия для обучающихся с ОВЗ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разработанная на основе 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B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коррекционного обучения и воспитания детей с ОНР « Воспитание и обучение детей дошкольного возраста с общим недоразвитием речи» </w:t>
      </w:r>
      <w:proofErr w:type="spellStart"/>
      <w:r w:rsidR="00E707BD" w:rsidRPr="00E707BD">
        <w:rPr>
          <w:rFonts w:ascii="Times New Roman" w:eastAsia="Times New Roman" w:hAnsi="Times New Roman" w:cs="Times New Roman"/>
          <w:sz w:val="28"/>
          <w:szCs w:val="28"/>
        </w:rPr>
        <w:t>Л.В.Лопатиной</w:t>
      </w:r>
      <w:proofErr w:type="spellEnd"/>
      <w:r w:rsidR="00E707BD" w:rsidRPr="00E707B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BF308A" w:rsidRPr="00E707BD" w:rsidRDefault="00BF308A" w:rsidP="00BF308A">
      <w:pPr>
        <w:pStyle w:val="Default"/>
        <w:spacing w:line="276" w:lineRule="auto"/>
        <w:jc w:val="both"/>
        <w:rPr>
          <w:sz w:val="28"/>
          <w:szCs w:val="28"/>
        </w:rPr>
      </w:pPr>
    </w:p>
    <w:p w:rsidR="00BF308A" w:rsidRPr="00E707BD" w:rsidRDefault="00BF308A" w:rsidP="00BF308A">
      <w:pPr>
        <w:pStyle w:val="Default"/>
        <w:spacing w:line="276" w:lineRule="auto"/>
        <w:jc w:val="both"/>
        <w:rPr>
          <w:sz w:val="28"/>
          <w:szCs w:val="28"/>
        </w:rPr>
      </w:pPr>
    </w:p>
    <w:p w:rsidR="00BF308A" w:rsidRPr="00F30AA0" w:rsidRDefault="00BF308A" w:rsidP="00BF308A">
      <w:pPr>
        <w:pStyle w:val="Default"/>
        <w:spacing w:line="276" w:lineRule="auto"/>
        <w:jc w:val="both"/>
        <w:rPr>
          <w:sz w:val="28"/>
          <w:szCs w:val="28"/>
        </w:rPr>
      </w:pPr>
    </w:p>
    <w:p w:rsidR="00BF308A" w:rsidRPr="00BF308A" w:rsidRDefault="00BF308A" w:rsidP="00BF308A">
      <w:pPr>
        <w:widowControl w:val="0"/>
        <w:tabs>
          <w:tab w:val="left" w:pos="2574"/>
        </w:tabs>
        <w:autoSpaceDE w:val="0"/>
        <w:autoSpaceDN w:val="0"/>
        <w:spacing w:before="72" w:after="0" w:line="240" w:lineRule="auto"/>
        <w:ind w:left="10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.Качество</w:t>
      </w:r>
      <w:r w:rsidRPr="00BF30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BF30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</w:t>
      </w:r>
      <w:r w:rsidRPr="00BF30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bCs/>
          <w:sz w:val="28"/>
          <w:szCs w:val="28"/>
        </w:rPr>
        <w:t>ДОО</w:t>
      </w:r>
    </w:p>
    <w:p w:rsidR="00BF308A" w:rsidRPr="00BF308A" w:rsidRDefault="00BF308A" w:rsidP="00BF308A">
      <w:pPr>
        <w:widowControl w:val="0"/>
        <w:autoSpaceDE w:val="0"/>
        <w:autoSpaceDN w:val="0"/>
        <w:spacing w:before="2" w:after="0" w:line="240" w:lineRule="auto"/>
        <w:ind w:left="2746" w:right="455" w:hanging="229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08A">
        <w:rPr>
          <w:rFonts w:ascii="Times New Roman" w:eastAsia="Times New Roman" w:hAnsi="Times New Roman" w:cs="Times New Roman"/>
          <w:b/>
          <w:sz w:val="28"/>
        </w:rPr>
        <w:t>(кадровые условия, развивающая предметно-пространственная среда и</w:t>
      </w:r>
      <w:r w:rsidRPr="00BF308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психолого-педагогические</w:t>
      </w:r>
      <w:r w:rsidRPr="00BF308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F308A">
        <w:rPr>
          <w:rFonts w:ascii="Times New Roman" w:eastAsia="Times New Roman" w:hAnsi="Times New Roman" w:cs="Times New Roman"/>
          <w:b/>
          <w:sz w:val="28"/>
        </w:rPr>
        <w:t>условия)</w:t>
      </w:r>
    </w:p>
    <w:p w:rsidR="00BF308A" w:rsidRPr="00BF308A" w:rsidRDefault="00BF308A" w:rsidP="00BF308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707BD" w:rsidRPr="00E707BD" w:rsidRDefault="00BF308A" w:rsidP="00E7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8A">
        <w:rPr>
          <w:rFonts w:ascii="Times New Roman" w:eastAsia="Times New Roman" w:hAnsi="Times New Roman" w:cs="Times New Roman"/>
          <w:sz w:val="28"/>
          <w:szCs w:val="28"/>
        </w:rPr>
        <w:t>У всех педагогов ДОО</w:t>
      </w:r>
      <w:r w:rsidR="00366C6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рабочие программы</w:t>
      </w:r>
      <w:r w:rsidR="00E707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образовательную деятельность в каждой возрастной группе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программах ДОО </w:t>
      </w:r>
      <w:r w:rsid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модули </w:t>
      </w:r>
      <w:r w:rsidR="00E707BD" w:rsidRPr="00E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BF308A" w:rsidRDefault="00BF308A" w:rsidP="002C1275">
      <w:pPr>
        <w:widowControl w:val="0"/>
        <w:autoSpaceDE w:val="0"/>
        <w:autoSpaceDN w:val="0"/>
        <w:spacing w:after="0" w:line="240" w:lineRule="auto"/>
        <w:ind w:left="202" w:right="205" w:firstLine="566"/>
        <w:jc w:val="both"/>
      </w:pPr>
    </w:p>
    <w:p w:rsidR="00BF308A" w:rsidRDefault="00530414" w:rsidP="002C1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308A" w:rsidRPr="00E11611">
          <w:rPr>
            <w:rStyle w:val="a5"/>
            <w:rFonts w:ascii="Times New Roman" w:hAnsi="Times New Roman" w:cs="Times New Roman"/>
            <w:sz w:val="28"/>
            <w:szCs w:val="28"/>
          </w:rPr>
          <w:t>https://ds127sar.schoolrm.ru/sveden/education/</w:t>
        </w:r>
      </w:hyperlink>
    </w:p>
    <w:p w:rsidR="00BF308A" w:rsidRDefault="00BF308A" w:rsidP="002C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275" w:rsidRDefault="002C1275" w:rsidP="002C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75" w:rsidRPr="00272437" w:rsidRDefault="002C1275" w:rsidP="002C1275">
      <w:pPr>
        <w:widowControl w:val="0"/>
        <w:tabs>
          <w:tab w:val="left" w:pos="2627"/>
        </w:tabs>
        <w:autoSpaceDE w:val="0"/>
        <w:autoSpaceDN w:val="0"/>
        <w:spacing w:before="72" w:after="0" w:line="362" w:lineRule="auto"/>
        <w:ind w:right="21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C1275">
        <w:rPr>
          <w:rFonts w:ascii="Times New Roman" w:eastAsia="Times New Roman" w:hAnsi="Times New Roman" w:cs="Times New Roman"/>
          <w:b/>
          <w:bCs/>
          <w:sz w:val="28"/>
          <w:szCs w:val="28"/>
        </w:rPr>
        <w:t>.Качество образовательных условий ДОО</w:t>
      </w:r>
    </w:p>
    <w:p w:rsidR="002C1275" w:rsidRPr="00272437" w:rsidRDefault="002C1275" w:rsidP="002C1275">
      <w:pPr>
        <w:widowControl w:val="0"/>
        <w:tabs>
          <w:tab w:val="left" w:pos="2627"/>
        </w:tabs>
        <w:autoSpaceDE w:val="0"/>
        <w:autoSpaceDN w:val="0"/>
        <w:spacing w:before="72" w:after="0" w:line="362" w:lineRule="auto"/>
        <w:ind w:right="21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27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2C1275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Кадровые</w:t>
      </w:r>
      <w:r w:rsidRPr="002C1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C127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</w:p>
    <w:p w:rsidR="002C1275" w:rsidRPr="00AA6C0D" w:rsidRDefault="002C1275" w:rsidP="002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6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сад укомплектован педагогами на 100% согласно штатному расписанию. Всего работают 67 человек. </w:t>
      </w:r>
    </w:p>
    <w:p w:rsidR="002C1275" w:rsidRPr="00AA6C0D" w:rsidRDefault="002C1275" w:rsidP="002C1275">
      <w:pPr>
        <w:jc w:val="both"/>
        <w:rPr>
          <w:rFonts w:ascii="Times New Roman" w:hAnsi="Times New Roman" w:cs="Times New Roman"/>
          <w:sz w:val="28"/>
          <w:szCs w:val="28"/>
        </w:rPr>
      </w:pPr>
      <w:r w:rsidRPr="00AA6C0D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осуществляют 34 педагога.</w:t>
      </w:r>
    </w:p>
    <w:p w:rsidR="002C1275" w:rsidRDefault="002C1275" w:rsidP="002C1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11BC"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педагогических работни</w:t>
      </w:r>
      <w:r>
        <w:rPr>
          <w:rFonts w:ascii="Times New Roman" w:hAnsi="Times New Roman" w:cs="Times New Roman"/>
          <w:b/>
          <w:bCs/>
          <w:sz w:val="28"/>
          <w:szCs w:val="28"/>
        </w:rPr>
        <w:t>ках, прошедших аттестацию в 2021</w:t>
      </w:r>
      <w:r w:rsidRPr="004011B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2000"/>
        <w:gridCol w:w="2000"/>
      </w:tblGrid>
      <w:tr w:rsidR="002C1275" w:rsidTr="00451052">
        <w:tc>
          <w:tcPr>
            <w:tcW w:w="675" w:type="dxa"/>
          </w:tcPr>
          <w:p w:rsidR="002C1275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9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№392от 19.05.2021г.</w:t>
            </w:r>
          </w:p>
        </w:tc>
      </w:tr>
      <w:tr w:rsidR="002C1275" w:rsidTr="00451052">
        <w:tc>
          <w:tcPr>
            <w:tcW w:w="675" w:type="dxa"/>
          </w:tcPr>
          <w:p w:rsidR="002C1275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Ангелина Сергеевна</w:t>
            </w:r>
          </w:p>
        </w:tc>
        <w:tc>
          <w:tcPr>
            <w:tcW w:w="199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№185 от 11.03.2021г.</w:t>
            </w:r>
          </w:p>
        </w:tc>
      </w:tr>
      <w:tr w:rsidR="002C1275" w:rsidTr="00451052">
        <w:tc>
          <w:tcPr>
            <w:tcW w:w="675" w:type="dxa"/>
          </w:tcPr>
          <w:p w:rsidR="002C1275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9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№185 от 11.03.2021г.</w:t>
            </w:r>
          </w:p>
        </w:tc>
      </w:tr>
      <w:tr w:rsidR="002C1275" w:rsidTr="00451052">
        <w:tc>
          <w:tcPr>
            <w:tcW w:w="675" w:type="dxa"/>
          </w:tcPr>
          <w:p w:rsidR="002C1275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9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00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№392от 19.05.2021г.</w:t>
            </w:r>
          </w:p>
        </w:tc>
      </w:tr>
    </w:tbl>
    <w:p w:rsidR="002C1275" w:rsidRPr="00E707BD" w:rsidRDefault="002C1275" w:rsidP="002C1275">
      <w:pPr>
        <w:widowControl w:val="0"/>
        <w:tabs>
          <w:tab w:val="left" w:pos="2627"/>
        </w:tabs>
        <w:autoSpaceDE w:val="0"/>
        <w:autoSpaceDN w:val="0"/>
        <w:spacing w:before="72" w:after="0" w:line="362" w:lineRule="auto"/>
        <w:ind w:right="216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275" w:rsidRDefault="002C1275" w:rsidP="002C1275">
      <w:pPr>
        <w:rPr>
          <w:b/>
          <w:bCs/>
          <w:sz w:val="23"/>
          <w:szCs w:val="23"/>
        </w:rPr>
      </w:pPr>
      <w:r w:rsidRPr="004011B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квалификационных категориях педагогических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МДОУ «Детский сад № 127 комбинированного вида» </w:t>
      </w:r>
      <w:r w:rsidR="00366C6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11BC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b/>
          <w:bCs/>
          <w:sz w:val="23"/>
          <w:szCs w:val="23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30"/>
        <w:gridCol w:w="1872"/>
        <w:gridCol w:w="2233"/>
      </w:tblGrid>
      <w:tr w:rsidR="002C1275" w:rsidRPr="004011BC" w:rsidTr="00451052">
        <w:trPr>
          <w:trHeight w:val="375"/>
        </w:trPr>
        <w:tc>
          <w:tcPr>
            <w:tcW w:w="2127" w:type="dxa"/>
            <w:vMerge w:val="restart"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педагогических работников</w:t>
            </w:r>
          </w:p>
        </w:tc>
        <w:tc>
          <w:tcPr>
            <w:tcW w:w="1985" w:type="dxa"/>
            <w:vMerge w:val="restart"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Из них внешние совместители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педагогов, имеющих</w:t>
            </w:r>
          </w:p>
        </w:tc>
      </w:tr>
      <w:tr w:rsidR="002C1275" w:rsidRPr="004011BC" w:rsidTr="00451052">
        <w:trPr>
          <w:trHeight w:val="270"/>
        </w:trPr>
        <w:tc>
          <w:tcPr>
            <w:tcW w:w="2127" w:type="dxa"/>
            <w:vMerge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Высшую квалификационную </w:t>
            </w: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категорию </w:t>
            </w:r>
          </w:p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Первую квалификационную </w:t>
            </w: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категорию </w:t>
            </w:r>
          </w:p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Соответствие занимаемой должности </w:t>
            </w:r>
          </w:p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1275" w:rsidRPr="004011BC" w:rsidTr="00451052">
        <w:tc>
          <w:tcPr>
            <w:tcW w:w="2127" w:type="dxa"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C1275" w:rsidRPr="004011BC" w:rsidRDefault="002C1275" w:rsidP="0045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2C1275" w:rsidRPr="002C1275" w:rsidRDefault="002C1275" w:rsidP="002C1275">
      <w:pPr>
        <w:widowControl w:val="0"/>
        <w:tabs>
          <w:tab w:val="left" w:pos="2627"/>
        </w:tabs>
        <w:autoSpaceDE w:val="0"/>
        <w:autoSpaceDN w:val="0"/>
        <w:spacing w:before="72" w:after="0" w:line="362" w:lineRule="auto"/>
        <w:ind w:right="216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C1275" w:rsidRDefault="002C1275" w:rsidP="002C1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E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курсовой профессиональной подготовке </w:t>
      </w:r>
      <w:proofErr w:type="gramStart"/>
      <w:r w:rsidRPr="004730EF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proofErr w:type="gramEnd"/>
      <w:r w:rsidRPr="00473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275" w:rsidRDefault="002C1275" w:rsidP="002C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EF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4730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39"/>
        <w:gridCol w:w="814"/>
        <w:gridCol w:w="1559"/>
        <w:gridCol w:w="3969"/>
      </w:tblGrid>
      <w:tr w:rsidR="002C1275" w:rsidRPr="004730EF" w:rsidTr="002C1275">
        <w:trPr>
          <w:trHeight w:val="252"/>
        </w:trPr>
        <w:tc>
          <w:tcPr>
            <w:tcW w:w="70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3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14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</w:tr>
      <w:tr w:rsidR="002C1275" w:rsidRPr="004730EF" w:rsidTr="002C1275">
        <w:trPr>
          <w:trHeight w:val="252"/>
        </w:trPr>
        <w:tc>
          <w:tcPr>
            <w:tcW w:w="709" w:type="dxa"/>
          </w:tcPr>
          <w:p w:rsidR="002C1275" w:rsidRPr="004730EF" w:rsidRDefault="002C1275" w:rsidP="00451052">
            <w:pPr>
              <w:ind w:left="-122" w:firstLine="1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:rsidR="002C1275" w:rsidRPr="004730EF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Наталия Николаевна</w:t>
            </w:r>
          </w:p>
        </w:tc>
        <w:tc>
          <w:tcPr>
            <w:tcW w:w="814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F">
              <w:rPr>
                <w:rFonts w:ascii="Times New Roman" w:hAnsi="Times New Roman" w:cs="Times New Roman"/>
                <w:sz w:val="28"/>
                <w:szCs w:val="28"/>
              </w:rPr>
              <w:t>«Современные  подходы к организации образования дошкольников в новых условиях»</w:t>
            </w:r>
          </w:p>
        </w:tc>
      </w:tr>
      <w:tr w:rsidR="002C1275" w:rsidRPr="004730EF" w:rsidTr="002C1275">
        <w:trPr>
          <w:trHeight w:val="252"/>
        </w:trPr>
        <w:tc>
          <w:tcPr>
            <w:tcW w:w="70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39" w:type="dxa"/>
          </w:tcPr>
          <w:p w:rsidR="002C1275" w:rsidRPr="004730EF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Валентина Юрьевна</w:t>
            </w:r>
          </w:p>
        </w:tc>
        <w:tc>
          <w:tcPr>
            <w:tcW w:w="814" w:type="dxa"/>
          </w:tcPr>
          <w:p w:rsidR="002C1275" w:rsidRPr="004730EF" w:rsidRDefault="002C1275" w:rsidP="00451052">
            <w:pPr>
              <w:ind w:lef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F">
              <w:rPr>
                <w:rFonts w:ascii="Times New Roman" w:hAnsi="Times New Roman" w:cs="Times New Roman"/>
                <w:sz w:val="28"/>
                <w:szCs w:val="28"/>
              </w:rPr>
              <w:t>«Современные  подходы к организации образования дошкольников в новых условиях»</w:t>
            </w:r>
          </w:p>
        </w:tc>
      </w:tr>
      <w:tr w:rsidR="002C1275" w:rsidRPr="004730EF" w:rsidTr="002C1275">
        <w:trPr>
          <w:trHeight w:val="237"/>
        </w:trPr>
        <w:tc>
          <w:tcPr>
            <w:tcW w:w="70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</w:tcPr>
          <w:p w:rsidR="002C1275" w:rsidRPr="004730EF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Нина Семеновна</w:t>
            </w:r>
          </w:p>
        </w:tc>
        <w:tc>
          <w:tcPr>
            <w:tcW w:w="814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F">
              <w:rPr>
                <w:rFonts w:ascii="Times New Roman" w:hAnsi="Times New Roman" w:cs="Times New Roman"/>
                <w:sz w:val="28"/>
                <w:szCs w:val="28"/>
              </w:rPr>
              <w:t>«Современные  подходы к организации образования дошкольников в новых условиях»</w:t>
            </w:r>
          </w:p>
        </w:tc>
      </w:tr>
      <w:tr w:rsidR="002C1275" w:rsidRPr="004730EF" w:rsidTr="002C1275">
        <w:trPr>
          <w:trHeight w:val="252"/>
        </w:trPr>
        <w:tc>
          <w:tcPr>
            <w:tcW w:w="70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9" w:type="dxa"/>
          </w:tcPr>
          <w:p w:rsidR="002C1275" w:rsidRPr="004730EF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814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F">
              <w:rPr>
                <w:rFonts w:ascii="Times New Roman" w:hAnsi="Times New Roman" w:cs="Times New Roman"/>
                <w:sz w:val="28"/>
                <w:szCs w:val="28"/>
              </w:rPr>
              <w:t>«Современные  подходы к организации образования дошкольников в новых условиях»</w:t>
            </w:r>
          </w:p>
        </w:tc>
      </w:tr>
      <w:tr w:rsidR="002C1275" w:rsidRPr="004730EF" w:rsidTr="002C1275">
        <w:trPr>
          <w:trHeight w:val="252"/>
        </w:trPr>
        <w:tc>
          <w:tcPr>
            <w:tcW w:w="70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39" w:type="dxa"/>
          </w:tcPr>
          <w:p w:rsidR="002C1275" w:rsidRDefault="002C1275" w:rsidP="004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814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2C1275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969" w:type="dxa"/>
          </w:tcPr>
          <w:p w:rsidR="002C1275" w:rsidRPr="004730EF" w:rsidRDefault="002C1275" w:rsidP="004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F">
              <w:rPr>
                <w:rFonts w:ascii="Times New Roman" w:hAnsi="Times New Roman" w:cs="Times New Roman"/>
                <w:sz w:val="28"/>
                <w:szCs w:val="28"/>
              </w:rPr>
              <w:t>«Современные  подходы к организации образования дошкольников в новых условиях»</w:t>
            </w:r>
          </w:p>
        </w:tc>
      </w:tr>
    </w:tbl>
    <w:p w:rsidR="002C1275" w:rsidRDefault="002C1275" w:rsidP="002C1275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66C6D" w:rsidRPr="00E707BD" w:rsidRDefault="002C1275" w:rsidP="00E707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AA6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оллектив ДОУ сплоченный, квалифицированный,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имеет достаточный уровень </w:t>
      </w:r>
      <w:r w:rsidRPr="00AA6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педагогической культуры, стабильный,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работоспособный. Высокий профессиональный уровень педагогов позволяет</w:t>
      </w:r>
      <w:r w:rsidR="00366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задачи воспитания и развития каждого ребенка.</w:t>
      </w:r>
      <w:r w:rsidRPr="00AA6C0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:rsidR="00E707BD" w:rsidRDefault="00E707BD" w:rsidP="00366C6D">
      <w:pPr>
        <w:widowControl w:val="0"/>
        <w:autoSpaceDE w:val="0"/>
        <w:autoSpaceDN w:val="0"/>
        <w:spacing w:after="0" w:line="319" w:lineRule="exact"/>
        <w:ind w:left="21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C6D" w:rsidRDefault="00366C6D" w:rsidP="00366C6D">
      <w:pPr>
        <w:widowControl w:val="0"/>
        <w:autoSpaceDE w:val="0"/>
        <w:autoSpaceDN w:val="0"/>
        <w:spacing w:after="0" w:line="319" w:lineRule="exact"/>
        <w:ind w:left="21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r w:rsidRPr="00366C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6C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предметно-пространственная</w:t>
      </w:r>
      <w:r w:rsidRPr="00366C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6C6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</w:p>
    <w:p w:rsidR="00E707BD" w:rsidRDefault="00E707BD" w:rsidP="00366C6D">
      <w:pPr>
        <w:widowControl w:val="0"/>
        <w:autoSpaceDE w:val="0"/>
        <w:autoSpaceDN w:val="0"/>
        <w:spacing w:after="0" w:line="319" w:lineRule="exact"/>
        <w:ind w:left="21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7BD" w:rsidRDefault="00E707BD" w:rsidP="00366C6D">
      <w:pPr>
        <w:widowControl w:val="0"/>
        <w:autoSpaceDE w:val="0"/>
        <w:autoSpaceDN w:val="0"/>
        <w:spacing w:after="0" w:line="319" w:lineRule="exact"/>
        <w:ind w:left="21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31E" w:rsidRDefault="00B7331E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707BD" w:rsidRPr="00E7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кружающая среда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ДОО отвечает</w:t>
      </w:r>
      <w:r w:rsidR="00E707BD" w:rsidRPr="00E7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интересам, развивает, дает </w:t>
      </w:r>
      <w:r w:rsidR="00E707BD" w:rsidRPr="00E7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свободно играть и 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аться со сверстниками, развивает </w:t>
      </w:r>
      <w:r w:rsidR="00E707BD" w:rsidRPr="00E7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индивидуальность каждого ребенка. </w:t>
      </w:r>
      <w:r w:rsidRPr="00E707BD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 имеется место для игры и отдыха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49A" w:rsidRPr="007D6AE3" w:rsidRDefault="00B7331E" w:rsidP="007D6AE3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716C1B">
        <w:rPr>
          <w:rFonts w:ascii="Times New Roman" w:eastAsia="Times New Roman" w:hAnsi="Times New Roman" w:cs="Times New Roman"/>
          <w:i/>
          <w:sz w:val="28"/>
        </w:rPr>
        <w:t>Насыщенность</w:t>
      </w:r>
      <w:r w:rsidRPr="007D6AE3">
        <w:rPr>
          <w:rFonts w:ascii="Times New Roman" w:eastAsia="Times New Roman" w:hAnsi="Times New Roman" w:cs="Times New Roman"/>
          <w:sz w:val="28"/>
        </w:rPr>
        <w:t xml:space="preserve"> среды</w:t>
      </w:r>
      <w:r w:rsidRPr="007D6A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D6AE3">
        <w:rPr>
          <w:rFonts w:ascii="Times New Roman" w:eastAsia="Times New Roman" w:hAnsi="Times New Roman" w:cs="Times New Roman"/>
          <w:sz w:val="28"/>
        </w:rPr>
        <w:t>соответствует возрастным возможностям детей.</w:t>
      </w:r>
    </w:p>
    <w:p w:rsidR="0000149A" w:rsidRDefault="0000149A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u w:val="single"/>
        </w:rPr>
      </w:pPr>
    </w:p>
    <w:p w:rsidR="007D6AE3" w:rsidRDefault="007D6AE3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A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7D6AE3">
        <w:rPr>
          <w:rFonts w:ascii="Times New Roman" w:hAnsi="Times New Roman" w:cs="Times New Roman"/>
          <w:sz w:val="28"/>
          <w:szCs w:val="28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AE3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пространства и разнообразие материалов, оборудован</w:t>
      </w:r>
      <w:r>
        <w:rPr>
          <w:rFonts w:ascii="Times New Roman" w:hAnsi="Times New Roman" w:cs="Times New Roman"/>
          <w:sz w:val="28"/>
          <w:szCs w:val="28"/>
        </w:rPr>
        <w:t>ия и инвентаря в здании и на участке</w:t>
      </w:r>
      <w:r w:rsidRPr="007D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7D6AE3">
        <w:rPr>
          <w:rFonts w:ascii="Times New Roman" w:hAnsi="Times New Roman" w:cs="Times New Roman"/>
          <w:sz w:val="28"/>
          <w:szCs w:val="28"/>
        </w:rPr>
        <w:t>:</w:t>
      </w:r>
    </w:p>
    <w:p w:rsidR="007D6AE3" w:rsidRDefault="007D6AE3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AE3">
        <w:rPr>
          <w:rFonts w:ascii="Times New Roman" w:hAnsi="Times New Roman" w:cs="Times New Roman"/>
          <w:sz w:val="28"/>
          <w:szCs w:val="28"/>
        </w:rPr>
        <w:t xml:space="preserve">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D6AE3" w:rsidRDefault="007D6AE3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AE3">
        <w:rPr>
          <w:rFonts w:ascii="Times New Roman" w:hAnsi="Times New Roman" w:cs="Times New Roman"/>
          <w:sz w:val="28"/>
          <w:szCs w:val="28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:rsidR="007D6AE3" w:rsidRDefault="007D6AE3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AE3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детей во взаимодействии с </w:t>
      </w:r>
      <w:proofErr w:type="spellStart"/>
      <w:r w:rsidRPr="007D6AE3">
        <w:rPr>
          <w:rFonts w:ascii="Times New Roman" w:hAnsi="Times New Roman" w:cs="Times New Roman"/>
          <w:sz w:val="28"/>
          <w:szCs w:val="28"/>
        </w:rPr>
        <w:t>предметнопространственным</w:t>
      </w:r>
      <w:proofErr w:type="spellEnd"/>
      <w:r w:rsidRPr="007D6AE3">
        <w:rPr>
          <w:rFonts w:ascii="Times New Roman" w:hAnsi="Times New Roman" w:cs="Times New Roman"/>
          <w:sz w:val="28"/>
          <w:szCs w:val="28"/>
        </w:rPr>
        <w:t xml:space="preserve"> окружением; </w:t>
      </w:r>
    </w:p>
    <w:p w:rsidR="0000149A" w:rsidRPr="007D6AE3" w:rsidRDefault="007D6AE3" w:rsidP="00E707BD">
      <w:pPr>
        <w:widowControl w:val="0"/>
        <w:autoSpaceDE w:val="0"/>
        <w:autoSpaceDN w:val="0"/>
        <w:spacing w:after="0" w:line="319" w:lineRule="exact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6AE3">
        <w:rPr>
          <w:rFonts w:ascii="Times New Roman" w:hAnsi="Times New Roman" w:cs="Times New Roman"/>
          <w:sz w:val="28"/>
          <w:szCs w:val="28"/>
        </w:rPr>
        <w:t>-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149A" w:rsidRDefault="007D6AE3" w:rsidP="00716C1B">
      <w:pPr>
        <w:widowControl w:val="0"/>
        <w:autoSpaceDE w:val="0"/>
        <w:autoSpaceDN w:val="0"/>
        <w:spacing w:after="0"/>
        <w:ind w:left="-567"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716C1B">
        <w:rPr>
          <w:rFonts w:ascii="Times New Roman" w:eastAsia="Times New Roman" w:hAnsi="Times New Roman" w:cs="Times New Roman"/>
          <w:i/>
          <w:sz w:val="28"/>
        </w:rPr>
        <w:t xml:space="preserve">2. </w:t>
      </w:r>
      <w:proofErr w:type="spellStart"/>
      <w:r w:rsidRPr="00716C1B">
        <w:rPr>
          <w:rFonts w:ascii="Times New Roman" w:eastAsia="Times New Roman" w:hAnsi="Times New Roman" w:cs="Times New Roman"/>
          <w:i/>
          <w:sz w:val="28"/>
        </w:rPr>
        <w:t>Трансформируемость</w:t>
      </w:r>
      <w:proofErr w:type="spellEnd"/>
      <w:r w:rsidRPr="007D6A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D6AE3">
        <w:rPr>
          <w:rFonts w:ascii="Times New Roman" w:eastAsia="Times New Roman" w:hAnsi="Times New Roman" w:cs="Times New Roman"/>
          <w:sz w:val="28"/>
        </w:rPr>
        <w:t>пространства</w:t>
      </w:r>
      <w:r w:rsidR="00716C1B">
        <w:rPr>
          <w:rFonts w:ascii="Times New Roman" w:eastAsia="Times New Roman" w:hAnsi="Times New Roman" w:cs="Times New Roman"/>
          <w:sz w:val="28"/>
        </w:rPr>
        <w:t xml:space="preserve">. В  ДОО </w:t>
      </w:r>
      <w:r w:rsidR="00716C1B">
        <w:rPr>
          <w:rFonts w:ascii="Times New Roman" w:hAnsi="Times New Roman" w:cs="Times New Roman"/>
          <w:sz w:val="28"/>
        </w:rPr>
        <w:t xml:space="preserve">имеется  возможность </w:t>
      </w:r>
      <w:r w:rsidR="00716C1B" w:rsidRPr="00716C1B">
        <w:rPr>
          <w:rFonts w:ascii="Times New Roman" w:hAnsi="Times New Roman" w:cs="Times New Roman"/>
          <w:sz w:val="28"/>
        </w:rPr>
        <w:t>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16C1B" w:rsidRPr="00716C1B" w:rsidRDefault="00716C1B" w:rsidP="00716C1B">
      <w:pPr>
        <w:pStyle w:val="a3"/>
        <w:spacing w:before="3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716C1B">
        <w:rPr>
          <w:rFonts w:ascii="Times New Roman" w:eastAsia="Times New Roman" w:hAnsi="Times New Roman" w:cs="Times New Roman"/>
          <w:i/>
          <w:sz w:val="28"/>
        </w:rPr>
        <w:t>Полифункциональность</w:t>
      </w:r>
      <w:r w:rsidRPr="00716C1B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716C1B"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z w:val="28"/>
        </w:rPr>
        <w:t xml:space="preserve">.  В ДОО </w:t>
      </w:r>
      <w:r w:rsidRPr="00716C1B">
        <w:rPr>
          <w:rFonts w:ascii="Times New Roman" w:eastAsia="Times New Roman" w:hAnsi="Times New Roman" w:cs="Times New Roman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ользуется  различные составляющие  предметной среды (детская мебель, матов, мягкие </w:t>
      </w:r>
      <w:r w:rsidRPr="0071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1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716C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16C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16C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дули</w:t>
      </w:r>
      <w:r w:rsidRPr="00716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6C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6C1B">
        <w:rPr>
          <w:rFonts w:ascii="Times New Roman" w:eastAsia="Times New Roman" w:hAnsi="Times New Roman" w:cs="Times New Roman"/>
          <w:sz w:val="28"/>
          <w:szCs w:val="28"/>
        </w:rPr>
        <w:t>ширм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6C1B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716C1B" w:rsidRPr="00716C1B" w:rsidRDefault="00716C1B" w:rsidP="00716C1B">
      <w:pPr>
        <w:widowControl w:val="0"/>
        <w:autoSpaceDE w:val="0"/>
        <w:autoSpaceDN w:val="0"/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716C1B">
        <w:rPr>
          <w:rFonts w:ascii="Times New Roman" w:eastAsia="Times New Roman" w:hAnsi="Times New Roman" w:cs="Times New Roman"/>
          <w:i/>
          <w:sz w:val="28"/>
        </w:rPr>
        <w:t>Вариативность</w:t>
      </w:r>
      <w:r w:rsidRPr="00716C1B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16C1B">
        <w:rPr>
          <w:rFonts w:ascii="Times New Roman" w:eastAsia="Times New Roman" w:hAnsi="Times New Roman" w:cs="Times New Roman"/>
          <w:i/>
          <w:sz w:val="28"/>
        </w:rPr>
        <w:t>среды</w:t>
      </w:r>
      <w:r w:rsidRPr="00716C1B">
        <w:rPr>
          <w:rFonts w:ascii="Times New Roman" w:eastAsia="Times New Roman" w:hAnsi="Times New Roman" w:cs="Times New Roman"/>
          <w:i/>
          <w:sz w:val="36"/>
        </w:rPr>
        <w:t>.</w:t>
      </w:r>
      <w:r w:rsidRPr="00716C1B">
        <w:rPr>
          <w:rFonts w:ascii="Times New Roman" w:hAnsi="Times New Roman" w:cs="Times New Roman"/>
          <w:sz w:val="28"/>
        </w:rPr>
        <w:t xml:space="preserve"> В ДОО  имеется различные пространства (для игры, конструирования, уединения и пр.), а также разнообразные материалы, игры, игрушки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16C1B" w:rsidRDefault="00716C1B" w:rsidP="00716C1B">
      <w:pPr>
        <w:widowControl w:val="0"/>
        <w:autoSpaceDE w:val="0"/>
        <w:autoSpaceDN w:val="0"/>
        <w:spacing w:after="0"/>
        <w:ind w:left="-567" w:firstLine="567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716C1B">
        <w:rPr>
          <w:rFonts w:ascii="Times New Roman" w:eastAsia="Times New Roman" w:hAnsi="Times New Roman" w:cs="Times New Roman"/>
          <w:sz w:val="28"/>
        </w:rPr>
        <w:t xml:space="preserve">. </w:t>
      </w:r>
      <w:r w:rsidRPr="00716C1B">
        <w:rPr>
          <w:rFonts w:ascii="Times New Roman" w:eastAsia="Times New Roman" w:hAnsi="Times New Roman" w:cs="Times New Roman"/>
          <w:i/>
          <w:sz w:val="28"/>
        </w:rPr>
        <w:t>Доступность</w:t>
      </w:r>
      <w:r w:rsidRPr="00716C1B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16C1B">
        <w:rPr>
          <w:rFonts w:ascii="Times New Roman" w:eastAsia="Times New Roman" w:hAnsi="Times New Roman" w:cs="Times New Roman"/>
          <w:i/>
          <w:sz w:val="28"/>
        </w:rPr>
        <w:t>среды</w:t>
      </w:r>
      <w:r w:rsidRPr="00A35A2E">
        <w:rPr>
          <w:rFonts w:ascii="Times New Roman" w:eastAsia="Times New Roman" w:hAnsi="Times New Roman" w:cs="Times New Roman"/>
          <w:i/>
          <w:sz w:val="36"/>
        </w:rPr>
        <w:t>.</w:t>
      </w:r>
      <w:r w:rsidRPr="00A35A2E">
        <w:rPr>
          <w:rFonts w:ascii="Times New Roman" w:hAnsi="Times New Roman" w:cs="Times New Roman"/>
          <w:sz w:val="28"/>
        </w:rPr>
        <w:t xml:space="preserve"> </w:t>
      </w:r>
      <w:r w:rsidR="00A35A2E" w:rsidRPr="00A35A2E">
        <w:rPr>
          <w:rFonts w:ascii="Times New Roman" w:hAnsi="Times New Roman" w:cs="Times New Roman"/>
          <w:sz w:val="28"/>
        </w:rPr>
        <w:t xml:space="preserve">Предметно-пространственная среда доступна </w:t>
      </w:r>
      <w:r w:rsidRPr="00A35A2E">
        <w:rPr>
          <w:rFonts w:ascii="Times New Roman" w:hAnsi="Times New Roman" w:cs="Times New Roman"/>
          <w:sz w:val="28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- исправность и сохранность материалов и оборудования.</w:t>
      </w:r>
    </w:p>
    <w:p w:rsidR="00A35A2E" w:rsidRPr="00A35A2E" w:rsidRDefault="00A35A2E" w:rsidP="00A35A2E">
      <w:pPr>
        <w:widowControl w:val="0"/>
        <w:autoSpaceDE w:val="0"/>
        <w:autoSpaceDN w:val="0"/>
        <w:spacing w:after="0"/>
        <w:ind w:left="-567"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A35A2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36"/>
        </w:rPr>
        <w:t>.</w:t>
      </w:r>
      <w:r w:rsidRPr="00A35A2E">
        <w:rPr>
          <w:rFonts w:ascii="Times New Roman" w:eastAsia="Times New Roman" w:hAnsi="Times New Roman" w:cs="Times New Roman"/>
          <w:i/>
          <w:sz w:val="28"/>
        </w:rPr>
        <w:t>Безопасность предметно-пространственной среды</w:t>
      </w:r>
      <w:r w:rsidRPr="00A3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ДОО</w:t>
      </w:r>
      <w:r w:rsidRPr="00A35A2E">
        <w:rPr>
          <w:rFonts w:ascii="Times New Roman" w:hAnsi="Times New Roman" w:cs="Times New Roman"/>
          <w:sz w:val="28"/>
        </w:rPr>
        <w:t xml:space="preserve"> соответствует  всем ее элементам  и требованиям по обеспечению надежности и безопасности их использования.</w:t>
      </w:r>
    </w:p>
    <w:p w:rsidR="00A35A2E" w:rsidRPr="00E707BD" w:rsidRDefault="00B7331E" w:rsidP="00A35A2E">
      <w:pPr>
        <w:widowControl w:val="0"/>
        <w:autoSpaceDE w:val="0"/>
        <w:autoSpaceDN w:val="0"/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5A2E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метно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-развивающая среда</w:t>
      </w:r>
      <w:r w:rsidRPr="00E707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группах  комфортная, уютная, рационально организованна и  наполнена 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личными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сенсорными раздражителями и игровыми материалами.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Особое внимание для </w:t>
      </w:r>
      <w:r w:rsidR="00A35A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обогащения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уделяется  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такими э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лементами, которые стимулируют 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познавательную речевую двигательную и иную активность 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детей. Развитие познавательно-речевых способностей — это одна из главных задач </w:t>
      </w:r>
      <w:r w:rsidR="00A35A2E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ДОО</w:t>
      </w:r>
      <w:r w:rsidRPr="00B7331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00149A" w:rsidRPr="0000149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A35A2E" w:rsidRDefault="00A35A2E" w:rsidP="00A35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5A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5A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sz w:val="28"/>
          <w:szCs w:val="28"/>
        </w:rPr>
        <w:t>ДОО:</w:t>
      </w:r>
      <w:r w:rsidRPr="00A35A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2" w:history="1">
        <w:r w:rsidRPr="00E11611">
          <w:rPr>
            <w:rStyle w:val="a5"/>
            <w:rFonts w:ascii="Times New Roman" w:hAnsi="Times New Roman" w:cs="Times New Roman"/>
            <w:sz w:val="28"/>
            <w:szCs w:val="28"/>
          </w:rPr>
          <w:t>https://ds127sar.schoolrm.ru/sveden/education/</w:t>
        </w:r>
      </w:hyperlink>
    </w:p>
    <w:p w:rsidR="002C1275" w:rsidRDefault="002C1275" w:rsidP="00A35A2E">
      <w:pPr>
        <w:widowControl w:val="0"/>
        <w:autoSpaceDE w:val="0"/>
        <w:autoSpaceDN w:val="0"/>
        <w:spacing w:after="0" w:line="242" w:lineRule="auto"/>
        <w:ind w:left="202" w:right="2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35A2E" w:rsidRDefault="00A35A2E" w:rsidP="00A35A2E">
      <w:pPr>
        <w:widowControl w:val="0"/>
        <w:autoSpaceDE w:val="0"/>
        <w:autoSpaceDN w:val="0"/>
        <w:spacing w:before="252" w:after="0" w:line="240" w:lineRule="auto"/>
        <w:ind w:left="27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A2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Психолого-педагогические</w:t>
      </w:r>
      <w:r w:rsidRPr="00A35A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35A2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В МДОУ «Детский сад №127</w:t>
      </w: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» в групповых помещениях материалы и оборудование создают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моментов.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Предметная развивающая среда способствует реализации образовательных областей в образовательном процессе, включающем: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1) совместную партнерскую деятельность взрослого и детей;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Оформление групп способствует поддержанию эмоционального комфорта. Педагоги в реализации образовательной деятельности с детьми используют «доброжелательные» технологии («рефлексивный круг», «утро радостных встреч» и др.) В практику введены «знаки-символы» – ориентиры, позволяющие каждому ребенку самостоятельно определить границы игрового времени и пространства. Важнейшим психолого-педагогическим условием реализации ОПП </w:t>
      </w:r>
      <w:proofErr w:type="gramStart"/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ДО</w:t>
      </w:r>
      <w:proofErr w:type="gramEnd"/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proofErr w:type="gramStart"/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в</w:t>
      </w:r>
      <w:proofErr w:type="gramEnd"/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соответствии с требованиями ФГОС ДО является обеспечение защиты детей от всех форм физического и психического насилия, что делается в 100% ДОО.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Обеспечена поддержка родителей (законных представителей) в воспитании детей, охране и укреплении их здоровья. Обеспечено вовлечение семей непосредственно в образовательную деятельность. </w:t>
      </w:r>
    </w:p>
    <w:p w:rsidR="00C840DE" w:rsidRPr="00C840DE" w:rsidRDefault="00C840DE" w:rsidP="00C840DE">
      <w:pPr>
        <w:widowControl w:val="0"/>
        <w:suppressLineNumbers/>
        <w:suppressAutoHyphens/>
        <w:autoSpaceDN w:val="0"/>
        <w:spacing w:after="0"/>
        <w:ind w:right="-1"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Таким образом, можно отметить, что качество психолого-педагогических условий как части образовательных условий в ДОО на основании данных </w:t>
      </w:r>
      <w:r w:rsidRPr="00C840DE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lastRenderedPageBreak/>
        <w:t xml:space="preserve">мониторинга находится на достаточно высоком уровне. </w:t>
      </w:r>
    </w:p>
    <w:p w:rsidR="00C840DE" w:rsidRPr="00C840DE" w:rsidRDefault="00C840DE" w:rsidP="00C84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5A2E" w:rsidRPr="00A35A2E" w:rsidRDefault="00A35A2E" w:rsidP="00A35A2E">
      <w:pPr>
        <w:widowControl w:val="0"/>
        <w:autoSpaceDE w:val="0"/>
        <w:autoSpaceDN w:val="0"/>
        <w:spacing w:before="252" w:after="0" w:line="240" w:lineRule="auto"/>
        <w:ind w:left="27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0DE" w:rsidRPr="00C840DE" w:rsidRDefault="00C840DE" w:rsidP="00C840DE">
      <w:pPr>
        <w:widowControl w:val="0"/>
        <w:autoSpaceDE w:val="0"/>
        <w:autoSpaceDN w:val="0"/>
        <w:spacing w:after="0" w:line="240" w:lineRule="auto"/>
        <w:ind w:left="1111" w:right="1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</w:t>
      </w:r>
      <w:r w:rsidRPr="00C840D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C840D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адаптированных</w:t>
      </w:r>
      <w:r w:rsidRPr="00C840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Pr="00C840D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C840D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дошкольного</w:t>
      </w:r>
      <w:r w:rsidRPr="00C840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C840DE" w:rsidRPr="00C840DE" w:rsidRDefault="00C840DE" w:rsidP="00C840D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51052" w:rsidRPr="00451052" w:rsidRDefault="00C840DE" w:rsidP="004510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40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 имеются адаптированная основная образовательная программа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 xml:space="preserve">(далее – АООП </w:t>
      </w:r>
      <w:proofErr w:type="gramStart"/>
      <w:r w:rsidRPr="00C840D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840DE">
        <w:rPr>
          <w:rFonts w:ascii="Times New Roman" w:eastAsia="Times New Roman" w:hAnsi="Times New Roman" w:cs="Times New Roman"/>
          <w:sz w:val="28"/>
          <w:szCs w:val="28"/>
        </w:rPr>
        <w:t>), они соответствуют требованиям ФГОС ДО. Структура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АООП ДО соответствует пункту 2.11. 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ований ФГОС ДО к структуре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510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держанию образовательных программ дошкольного образования, включая три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основных раздела: целевой, содержательный и организационный, в каждом из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Pr="00C84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C840D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отношений. В целевом раз</w:t>
      </w:r>
      <w:r>
        <w:rPr>
          <w:rFonts w:ascii="Times New Roman" w:eastAsia="Times New Roman" w:hAnsi="Times New Roman" w:cs="Times New Roman"/>
          <w:sz w:val="28"/>
          <w:szCs w:val="28"/>
        </w:rPr>
        <w:t>деле имеется описание инструмен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тария</w:t>
      </w:r>
      <w:r w:rsidRPr="00C840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840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C840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C84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840DE">
        <w:rPr>
          <w:rFonts w:ascii="Times New Roman" w:eastAsia="Times New Roman" w:hAnsi="Times New Roman" w:cs="Times New Roman"/>
          <w:sz w:val="28"/>
          <w:szCs w:val="28"/>
        </w:rPr>
        <w:t>диагностики.</w:t>
      </w:r>
      <w:r w:rsidR="00451052" w:rsidRPr="00451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1052" w:rsidRPr="00451052">
        <w:rPr>
          <w:rFonts w:ascii="Times New Roman" w:eastAsia="Calibri" w:hAnsi="Times New Roman" w:cs="Times New Roman"/>
          <w:sz w:val="28"/>
          <w:szCs w:val="28"/>
        </w:rPr>
        <w:t xml:space="preserve">Содержание АООП ДО соответствует примерным АООП ДО (АООП ДО одобрены решением федерального учебно-методического объединения по общему образованию). </w:t>
      </w:r>
      <w:proofErr w:type="gramEnd"/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дошкольного образования для детей с тяжёлыми нарушениями речи (ТНР) охватывает все основные моменты жизнедеятельности детей дошкольного возраста и направлена на преодоление или ослабление недостатков в физическом и (или) психическом развитии детей, социальную адаптацию и формирование предпосылок к обучению в школе, обеспечивает разностороннее развитие детей с учетом их возрастных и индивидуальных особенностей по пяти образовательным областям:</w:t>
      </w:r>
      <w:proofErr w:type="gramEnd"/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социально-коммуникативное развитие;</w:t>
      </w:r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познавательное развитие;</w:t>
      </w:r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речевое развитие;</w:t>
      </w:r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художественно–эстетическое развитие;</w:t>
      </w:r>
    </w:p>
    <w:p w:rsidR="00451052" w:rsidRPr="00451052" w:rsidRDefault="00451052" w:rsidP="0045105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развитие.</w:t>
      </w:r>
    </w:p>
    <w:p w:rsidR="00451052" w:rsidRPr="00451052" w:rsidRDefault="00451052" w:rsidP="0045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1052">
        <w:rPr>
          <w:rFonts w:ascii="Times New Roman" w:eastAsia="Calibri" w:hAnsi="Times New Roman" w:cs="Times New Roman"/>
          <w:sz w:val="28"/>
          <w:szCs w:val="28"/>
        </w:rPr>
        <w:t xml:space="preserve">Таким образом, показатель соответствия адаптированной основной образовательной программы МДОУ требованиям ФГОС </w:t>
      </w:r>
      <w:proofErr w:type="gramStart"/>
      <w:r w:rsidRPr="0045105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51052">
        <w:rPr>
          <w:rFonts w:ascii="Times New Roman" w:eastAsia="Calibri" w:hAnsi="Times New Roman" w:cs="Times New Roman"/>
          <w:sz w:val="28"/>
          <w:szCs w:val="28"/>
        </w:rPr>
        <w:t xml:space="preserve"> составил 100%.</w:t>
      </w:r>
    </w:p>
    <w:p w:rsidR="00C840DE" w:rsidRPr="00C840DE" w:rsidRDefault="00451052" w:rsidP="00451052">
      <w:pPr>
        <w:widowControl w:val="0"/>
        <w:autoSpaceDE w:val="0"/>
        <w:autoSpaceDN w:val="0"/>
        <w:spacing w:after="0" w:line="240" w:lineRule="auto"/>
        <w:ind w:left="202" w:right="19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Calibri" w:hAnsi="Times New Roman" w:cs="Times New Roman"/>
          <w:sz w:val="28"/>
          <w:szCs w:val="28"/>
        </w:rPr>
        <w:t xml:space="preserve">АООП ДО </w:t>
      </w:r>
      <w:proofErr w:type="gramStart"/>
      <w:r w:rsidRPr="00451052">
        <w:rPr>
          <w:rFonts w:ascii="Times New Roman" w:eastAsia="Calibri" w:hAnsi="Times New Roman" w:cs="Times New Roman"/>
          <w:sz w:val="28"/>
          <w:szCs w:val="28"/>
        </w:rPr>
        <w:t>размещена</w:t>
      </w:r>
      <w:proofErr w:type="gramEnd"/>
      <w:r w:rsidRPr="0045105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ДОО:</w:t>
      </w:r>
    </w:p>
    <w:p w:rsidR="00A35A2E" w:rsidRDefault="00530414" w:rsidP="00C840DE">
      <w:pPr>
        <w:widowControl w:val="0"/>
        <w:autoSpaceDE w:val="0"/>
        <w:autoSpaceDN w:val="0"/>
        <w:spacing w:after="0" w:line="242" w:lineRule="auto"/>
        <w:ind w:left="202" w:right="208" w:firstLine="566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1052" w:rsidRPr="00E11611">
          <w:rPr>
            <w:rStyle w:val="a5"/>
            <w:rFonts w:ascii="Times New Roman" w:hAnsi="Times New Roman" w:cs="Times New Roman"/>
            <w:sz w:val="28"/>
            <w:szCs w:val="28"/>
          </w:rPr>
          <w:t>https://upload2.schoolrm.ru/iblock/f53/f53bcdf19a2e062989afd7b9eeba0d2d/2eb67577ed11920c38b98caa4284700f.pdf</w:t>
        </w:r>
      </w:hyperlink>
    </w:p>
    <w:p w:rsidR="00451052" w:rsidRDefault="00451052" w:rsidP="00C840DE">
      <w:pPr>
        <w:widowControl w:val="0"/>
        <w:autoSpaceDE w:val="0"/>
        <w:autoSpaceDN w:val="0"/>
        <w:spacing w:after="0" w:line="242" w:lineRule="auto"/>
        <w:ind w:left="202" w:right="208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451052" w:rsidRDefault="00451052" w:rsidP="00C840DE">
      <w:pPr>
        <w:widowControl w:val="0"/>
        <w:autoSpaceDE w:val="0"/>
        <w:autoSpaceDN w:val="0"/>
        <w:spacing w:after="0" w:line="242" w:lineRule="auto"/>
        <w:ind w:left="202" w:right="208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451052" w:rsidRDefault="00451052" w:rsidP="00451052">
      <w:pPr>
        <w:widowControl w:val="0"/>
        <w:autoSpaceDE w:val="0"/>
        <w:autoSpaceDN w:val="0"/>
        <w:spacing w:before="72" w:after="0" w:line="240" w:lineRule="auto"/>
        <w:ind w:left="87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Pr="004510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4510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здоровья,</w:t>
      </w:r>
      <w:r w:rsidRPr="004510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безопасности,</w:t>
      </w:r>
      <w:r w:rsidRPr="004510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4510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45105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451052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присмотру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b/>
          <w:sz w:val="28"/>
        </w:rPr>
        <w:t>и уходу</w:t>
      </w:r>
    </w:p>
    <w:p w:rsidR="00451052" w:rsidRPr="00451052" w:rsidRDefault="00451052" w:rsidP="00451052">
      <w:pPr>
        <w:widowControl w:val="0"/>
        <w:autoSpaceDE w:val="0"/>
        <w:autoSpaceDN w:val="0"/>
        <w:spacing w:after="0" w:line="240" w:lineRule="auto"/>
        <w:ind w:left="202" w:right="2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Для обеспечения здоровья воспитанников в ДОО регулярно проводятся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51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982"/>
        </w:tabs>
        <w:autoSpaceDE w:val="0"/>
        <w:autoSpaceDN w:val="0"/>
        <w:spacing w:after="0" w:line="240" w:lineRule="auto"/>
        <w:ind w:right="2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t>ежедневная утренняя гимнастика, в теплый период проводится на свежем</w:t>
      </w:r>
      <w:r w:rsidRPr="004510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воздухе;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after="0" w:line="242" w:lineRule="auto"/>
        <w:ind w:right="2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t>занятия по физической культуре проводятся 3 раза в неделю, один раз на</w:t>
      </w:r>
      <w:r w:rsidRPr="004510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свежем</w:t>
      </w:r>
      <w:r w:rsidRPr="004510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воздухе;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980"/>
        </w:tabs>
        <w:autoSpaceDE w:val="0"/>
        <w:autoSpaceDN w:val="0"/>
        <w:spacing w:after="0" w:line="317" w:lineRule="exact"/>
        <w:ind w:left="979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lastRenderedPageBreak/>
        <w:t>гимнастика</w:t>
      </w:r>
      <w:r w:rsidRPr="004510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после</w:t>
      </w:r>
      <w:r w:rsidRPr="004510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сна;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980"/>
        </w:tabs>
        <w:autoSpaceDE w:val="0"/>
        <w:autoSpaceDN w:val="0"/>
        <w:spacing w:after="0" w:line="322" w:lineRule="exact"/>
        <w:ind w:left="979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t>дни</w:t>
      </w:r>
      <w:r w:rsidRPr="004510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здоровья;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after="0" w:line="240" w:lineRule="auto"/>
        <w:ind w:right="2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t xml:space="preserve">воспитанники ежегодно принимают участие в соревнованиях ГТО (I </w:t>
      </w:r>
      <w:proofErr w:type="spellStart"/>
      <w:r w:rsidRPr="00451052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Pr="00451052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451052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пень);</w:t>
      </w:r>
    </w:p>
    <w:p w:rsidR="00451052" w:rsidRPr="00451052" w:rsidRDefault="00451052" w:rsidP="00451052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after="0" w:line="242" w:lineRule="auto"/>
        <w:ind w:right="2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451052">
        <w:rPr>
          <w:rFonts w:ascii="Times New Roman" w:eastAsia="Times New Roman" w:hAnsi="Times New Roman" w:cs="Times New Roman"/>
          <w:sz w:val="28"/>
        </w:rPr>
        <w:t>развлечения, посвященные 23 февраля,</w:t>
      </w:r>
      <w:r w:rsidRPr="0045105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дню пожилого человека, 8 марта</w:t>
      </w:r>
      <w:r w:rsidRPr="004510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</w:rPr>
        <w:t>и т.д.</w:t>
      </w:r>
    </w:p>
    <w:p w:rsidR="00451052" w:rsidRPr="00451052" w:rsidRDefault="00451052" w:rsidP="00451052">
      <w:pPr>
        <w:widowControl w:val="0"/>
        <w:autoSpaceDE w:val="0"/>
        <w:autoSpaceDN w:val="0"/>
        <w:spacing w:after="0" w:line="240" w:lineRule="auto"/>
        <w:ind w:left="202" w:right="2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физкультурно-спортивный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кружок: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«Занимательная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физкультура».</w:t>
      </w:r>
    </w:p>
    <w:p w:rsidR="00451052" w:rsidRPr="00451052" w:rsidRDefault="00451052" w:rsidP="00451052">
      <w:pPr>
        <w:widowControl w:val="0"/>
        <w:autoSpaceDE w:val="0"/>
        <w:autoSpaceDN w:val="0"/>
        <w:spacing w:after="0" w:line="240" w:lineRule="auto"/>
        <w:ind w:left="202" w:right="20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В дополнительном образовании задействовано 100% процентов воспита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ников</w:t>
      </w:r>
      <w:proofErr w:type="spellEnd"/>
      <w:r w:rsidRPr="004510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510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:rsidR="00451052" w:rsidRPr="00451052" w:rsidRDefault="00451052" w:rsidP="00451052">
      <w:pPr>
        <w:widowControl w:val="0"/>
        <w:autoSpaceDE w:val="0"/>
        <w:autoSpaceDN w:val="0"/>
        <w:spacing w:after="0" w:line="240" w:lineRule="auto"/>
        <w:ind w:left="202" w:right="19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Утверждены Положение об охране жизни и здоровья воспитанников; з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полнены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карты; осуществляются контрольные процедуры за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нитарно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-гигиеническим состоянием помещений, оборудования, территории 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санитарными правилами; замечания со стороны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Роспотребна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дзора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устраняются. Медицинское обслуживание осуществляется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медицинским персоналом, исполняется график проведения вакцинации; ос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ществляется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 контроль выполнения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санитарно-противоэпидемического режима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санитарн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гигиенические</w:t>
      </w:r>
      <w:r w:rsidRPr="00451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нормы.</w:t>
      </w:r>
    </w:p>
    <w:p w:rsidR="007F196A" w:rsidRDefault="00451052" w:rsidP="007F196A">
      <w:pPr>
        <w:widowControl w:val="0"/>
        <w:autoSpaceDE w:val="0"/>
        <w:autoSpaceDN w:val="0"/>
        <w:spacing w:after="0" w:line="240" w:lineRule="auto"/>
        <w:ind w:left="202" w:right="19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В ДОО создана система нормативно-правового регулирования комплек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ной безопасности, предусмотрено регулярное обучение коллектива по ТБ, ОТ,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ЧС и др.; имеются локальные нормативные акты, устанавливающие требования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к безопасности внутреннего (группового и вне группового) помещения и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терри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тории ДОО, предназначенной для прогулок воспитанников на свежем воздухе,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определены правила безопасности при проведении экскурсий и других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меро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приятий на территории ДОО (положения, инструкции, приказы, решения, акты,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паспорта безопасности, памятки, планы, отчеты, журналы, схемы охраны,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фики</w:t>
      </w:r>
      <w:proofErr w:type="spellEnd"/>
      <w:r w:rsidRPr="00451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дежурств):</w:t>
      </w:r>
      <w:r w:rsidRPr="004510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14" w:history="1">
        <w:r w:rsidR="007F196A" w:rsidRPr="00E116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https://ds127sar.schoolrm.ru/parents/safety/</w:t>
        </w:r>
      </w:hyperlink>
    </w:p>
    <w:p w:rsidR="007F196A" w:rsidRPr="00451052" w:rsidRDefault="007F196A" w:rsidP="007F196A">
      <w:pPr>
        <w:widowControl w:val="0"/>
        <w:autoSpaceDE w:val="0"/>
        <w:autoSpaceDN w:val="0"/>
        <w:spacing w:after="0" w:line="240" w:lineRule="auto"/>
        <w:ind w:left="202" w:right="19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52" w:rsidRPr="00451052" w:rsidRDefault="00451052" w:rsidP="00451052">
      <w:pPr>
        <w:widowControl w:val="0"/>
        <w:autoSpaceDE w:val="0"/>
        <w:autoSpaceDN w:val="0"/>
        <w:spacing w:after="0" w:line="321" w:lineRule="exact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4510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4510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оборудована</w:t>
      </w:r>
      <w:r w:rsidRPr="004510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верандами.</w:t>
      </w:r>
    </w:p>
    <w:p w:rsidR="00451052" w:rsidRPr="00CA4468" w:rsidRDefault="00451052" w:rsidP="00CA4468">
      <w:pPr>
        <w:widowControl w:val="0"/>
        <w:autoSpaceDE w:val="0"/>
        <w:autoSpaceDN w:val="0"/>
        <w:spacing w:after="0" w:line="240" w:lineRule="auto"/>
        <w:ind w:left="202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052" w:rsidRPr="00CA4468">
          <w:pgSz w:w="11910" w:h="16840"/>
          <w:pgMar w:top="1040" w:right="360" w:bottom="1280" w:left="1500" w:header="0" w:footer="1097" w:gutter="0"/>
          <w:cols w:space="720"/>
        </w:sect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В помещении и на участке имеются все средства реагирования на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чрезв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чайные ситуации (план эвакуации детей в экстренных случаях, аптечка, ин-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струкции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, регламенты/правила безопасности, оптимизированные с учетом по-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требностей</w:t>
      </w:r>
      <w:proofErr w:type="spell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детей-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инвалидов имеется телефон). Ведется необходимая документация для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4510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1052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чрезвычайными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ситуациями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несчастными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случаями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(План</w:t>
      </w:r>
      <w:r w:rsidRPr="004510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105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Pr="004510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4510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Pr="004510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>природ-</w:t>
      </w:r>
    </w:p>
    <w:p w:rsidR="00451052" w:rsidRPr="00451052" w:rsidRDefault="00CA4468" w:rsidP="00451052">
      <w:pPr>
        <w:widowControl w:val="0"/>
        <w:autoSpaceDE w:val="0"/>
        <w:autoSpaceDN w:val="0"/>
        <w:spacing w:before="67" w:after="0" w:line="242" w:lineRule="auto"/>
        <w:ind w:left="202" w:righ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 xml:space="preserve"> характера; План мероприятий по ЧС и НС и др.).</w:t>
      </w:r>
      <w:proofErr w:type="gramEnd"/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 xml:space="preserve"> Во всех ДОО имеются</w:t>
      </w:r>
      <w:r w:rsidR="00451052"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>АПС,</w:t>
      </w:r>
      <w:r w:rsidR="00451052" w:rsidRPr="004510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>тревожные кнопки,</w:t>
      </w:r>
      <w:r w:rsidR="00451052" w:rsidRPr="00451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51052" w:rsidRPr="00451052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видеонаблюдения.</w:t>
      </w:r>
    </w:p>
    <w:p w:rsidR="00451052" w:rsidRPr="00451052" w:rsidRDefault="00451052" w:rsidP="00451052">
      <w:pPr>
        <w:widowControl w:val="0"/>
        <w:autoSpaceDE w:val="0"/>
        <w:autoSpaceDN w:val="0"/>
        <w:spacing w:after="0" w:line="240" w:lineRule="auto"/>
        <w:ind w:left="202" w:right="19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052">
        <w:rPr>
          <w:rFonts w:ascii="Times New Roman" w:eastAsia="Times New Roman" w:hAnsi="Times New Roman" w:cs="Times New Roman"/>
          <w:sz w:val="28"/>
          <w:szCs w:val="28"/>
        </w:rPr>
        <w:t>Показатель «Обеспечение качества услуг по присмотру и уходу за детьми»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составляет 100%. В ДОО утверждены и соб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людаются нормативно-правовые ак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ты, регулирующие выполнение норм хозяйственно-бытового обслуживания 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процедур ухода за воспитанниками (Правила внутреннего распорядка для всех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адаптационных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режимов для детей по потребности и возможности здоровья (индивидуальные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маршруты адаптации и др.);</w:t>
      </w:r>
      <w:proofErr w:type="gramEnd"/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 обеспечена дост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упность предметов гигиены; педа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гоги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планах,</w:t>
      </w:r>
      <w:r w:rsidRPr="004510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510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программах задач</w:t>
      </w:r>
      <w:r w:rsidRPr="004510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уходу</w:t>
      </w:r>
      <w:r w:rsidRPr="004510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 присмотру).</w:t>
      </w:r>
    </w:p>
    <w:p w:rsidR="007F196A" w:rsidRDefault="00451052" w:rsidP="00451052">
      <w:pPr>
        <w:widowControl w:val="0"/>
        <w:autoSpaceDE w:val="0"/>
        <w:autoSpaceDN w:val="0"/>
        <w:spacing w:after="0" w:line="240" w:lineRule="auto"/>
        <w:ind w:left="202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4510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регламентированы</w:t>
      </w:r>
      <w:r w:rsidRPr="004510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4510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510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4510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сбалан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сированного</w:t>
      </w:r>
      <w:r w:rsidRPr="004510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питья</w:t>
      </w:r>
      <w:r w:rsidRPr="004510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(разработано</w:t>
      </w:r>
      <w:r w:rsidRPr="004510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510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Pr="004510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45105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5105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ДОО;</w:t>
      </w:r>
      <w:r w:rsidRPr="0045105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45105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5105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45105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4510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10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Pr="004510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510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детей;</w:t>
      </w:r>
      <w:r w:rsidRPr="004510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4510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нологические</w:t>
      </w:r>
      <w:r w:rsidRPr="004510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4510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пищи,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ежедневные</w:t>
      </w:r>
      <w:r w:rsidRPr="004510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 w:rsidRPr="004510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меню;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45105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бракераж,</w:t>
      </w:r>
      <w:r w:rsidRPr="004510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45105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калорийности,</w:t>
      </w:r>
      <w:r w:rsidRPr="0045105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Pr="004510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правильная</w:t>
      </w:r>
      <w:r w:rsidRPr="004510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кулинарная</w:t>
      </w:r>
      <w:r w:rsidRPr="004510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об-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 xml:space="preserve">работка и закладка пищевых продуктов): </w:t>
      </w:r>
      <w:hyperlink r:id="rId15" w:history="1">
        <w:r w:rsidR="007F196A" w:rsidRPr="00E116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https://ds127sar.schoolrm.ru/parents/meals/</w:t>
        </w:r>
      </w:hyperlink>
    </w:p>
    <w:p w:rsidR="00451052" w:rsidRDefault="00451052" w:rsidP="00CA4468">
      <w:pPr>
        <w:widowControl w:val="0"/>
        <w:autoSpaceDE w:val="0"/>
        <w:autoSpaceDN w:val="0"/>
        <w:spacing w:after="0" w:line="240" w:lineRule="auto"/>
        <w:ind w:left="202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2">
        <w:rPr>
          <w:rFonts w:ascii="Times New Roman" w:eastAsia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заявленному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меню;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45105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ступна</w:t>
      </w:r>
      <w:r w:rsidRPr="00451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510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питании;</w:t>
      </w:r>
      <w:r w:rsidRPr="004510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соблюдается</w:t>
      </w:r>
      <w:r w:rsidRPr="00451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сервировка</w:t>
      </w:r>
      <w:r w:rsidRPr="004510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группах;</w:t>
      </w:r>
      <w:r w:rsidRPr="004510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4510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10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510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регулярный</w:t>
      </w:r>
      <w:r w:rsidRPr="004510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510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0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105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4510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пищеблока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(карты</w:t>
      </w:r>
      <w:r w:rsidRPr="0045105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Pr="004510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4510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Pr="004510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10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нию и</w:t>
      </w:r>
      <w:r w:rsidRPr="004510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1052">
        <w:rPr>
          <w:rFonts w:ascii="Times New Roman" w:eastAsia="Times New Roman" w:hAnsi="Times New Roman" w:cs="Times New Roman"/>
          <w:sz w:val="28"/>
          <w:szCs w:val="28"/>
        </w:rPr>
        <w:t>пр.).</w:t>
      </w:r>
    </w:p>
    <w:p w:rsidR="00CA4468" w:rsidRDefault="00CA4468" w:rsidP="00CA4468">
      <w:pPr>
        <w:widowControl w:val="0"/>
        <w:autoSpaceDE w:val="0"/>
        <w:autoSpaceDN w:val="0"/>
        <w:spacing w:after="0" w:line="240" w:lineRule="auto"/>
        <w:ind w:left="202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68" w:rsidRPr="00CA4468" w:rsidRDefault="00CA4468" w:rsidP="00CA4468">
      <w:pPr>
        <w:widowControl w:val="0"/>
        <w:autoSpaceDE w:val="0"/>
        <w:autoSpaceDN w:val="0"/>
        <w:spacing w:before="72" w:after="0" w:line="240" w:lineRule="auto"/>
        <w:ind w:left="298" w:right="2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V Качество взаимодействия ДОО с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(участие семьи в образователь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ной деятельности, удовлетворённость семьи образовательными услугами,</w:t>
      </w:r>
      <w:r w:rsidRPr="00CA446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</w:t>
      </w:r>
      <w:r w:rsidRPr="00CA44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</w:t>
      </w:r>
      <w:r w:rsidRPr="00CA44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CA44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CA44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44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4468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семье)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взаимодействия ДОО с семьей определяется по трем 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составляющим: 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семьи в образовательной деятельности; 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удовлетворённость семьи образовательными услугами; 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поддержка развития детей в семье. 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семьи в образовательной деятельности» оценивается по следующим показателям: </w:t>
      </w:r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нормативно-правовых документов, регламентирующих взаимодействие ДОО с семьей»:</w:t>
      </w:r>
    </w:p>
    <w:p w:rsidR="00CA4468" w:rsidRP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МДОУ «Детский сад №127</w:t>
      </w: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имеются следующие документы:</w:t>
      </w:r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 ДОО, Положение о Совете родителей, Порядок приема на </w:t>
      </w:r>
      <w:proofErr w:type="gramStart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образования, Порядок оформления возникновения, приостановления и прекращения отношений </w:t>
      </w: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между ДОО и родителями (законными представителями) воспитанников; Положение о комиссии по урегулированию споров между участниками образовательных отношений, рабочие программы педагогов ДОО. Все документы размещены на официальном сайте ДОО, соответствуют требованиям действующего законодательства.</w:t>
      </w:r>
    </w:p>
    <w:p w:rsidR="00CA4468" w:rsidRP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Calibri" w:hAnsi="Times New Roman" w:cs="Times New Roman"/>
          <w:sz w:val="28"/>
          <w:szCs w:val="28"/>
        </w:rPr>
        <w:t>На официальном сайте ДОО создан раздел - «Документы»:</w:t>
      </w:r>
    </w:p>
    <w:p w:rsidR="00CA4468" w:rsidRPr="00CA4468" w:rsidRDefault="00530414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</w:rPr>
      </w:pPr>
      <w:hyperlink r:id="rId16" w:history="1">
        <w:r w:rsidR="00CA4468" w:rsidRPr="00CA4468">
          <w:rPr>
            <w:rStyle w:val="a5"/>
            <w:rFonts w:ascii="Times New Roman" w:eastAsia="Calibri" w:hAnsi="Times New Roman" w:cs="Times New Roman"/>
            <w:sz w:val="28"/>
          </w:rPr>
          <w:t>https://ds127sar.schoolrm.ru/sveden/document/</w:t>
        </w:r>
      </w:hyperlink>
    </w:p>
    <w:p w:rsidR="00CA4468" w:rsidRP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на официальном сайте ДОО разделов по взаимодействию ДОО с семьей»:</w:t>
      </w:r>
    </w:p>
    <w:p w:rsid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ДОО создан раздел - «Родителям»: </w:t>
      </w:r>
      <w:hyperlink r:id="rId17" w:history="1">
        <w:r w:rsidRPr="00E11611">
          <w:rPr>
            <w:rStyle w:val="a5"/>
            <w:rFonts w:ascii="Times New Roman" w:eastAsia="Calibri" w:hAnsi="Times New Roman" w:cs="Times New Roman"/>
            <w:sz w:val="28"/>
          </w:rPr>
          <w:t>https://ds127sar.schoolrm.ru/parents/</w:t>
        </w:r>
      </w:hyperlink>
      <w:r w:rsidRPr="00CA4468">
        <w:rPr>
          <w:rFonts w:ascii="Calibri" w:eastAsia="Calibri" w:hAnsi="Calibri" w:cs="Times New Roman"/>
          <w:sz w:val="28"/>
        </w:rPr>
        <w:t xml:space="preserve"> </w:t>
      </w:r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«Количество родителей (законных представителей) воспитанников ДОО, принявших участие в мероприятиях (образовательные проекты, спортивные праздники, трудовые акции, родительские собрания и т.п.)»:</w:t>
      </w:r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proofErr w:type="spellStart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МДОУ количества родителей (законных представителей) воспитанников принявших участие в мероприятиях позволяет прогнозировать качество взаимодействия ДОО с семьей в детском саду. При формировании оценки участия родителей в разных мероприятиях учитывалось участие одного родителя только один раз. Доля </w:t>
      </w:r>
      <w:proofErr w:type="gramStart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родителей, принявших участие в мероприятиях относительно общего количества родителей воспитанников МДОУ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</w:t>
      </w: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Мероприятия с участием родителей проводились удаленно в связи с осуществлением деятельности МДОУ в условиях распространения новой </w:t>
      </w:r>
      <w:proofErr w:type="spellStart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инфекции.</w:t>
      </w:r>
    </w:p>
    <w:p w:rsid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Calibri" w:eastAsia="Calibri" w:hAnsi="Calibri" w:cs="Times New Roman"/>
          <w:sz w:val="28"/>
        </w:rPr>
      </w:pP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В разделе  «Наша жизнь» регулярно размещаются материалы для родителей (законных представителей), касающиеся вопросов образования и воспитания дошкольников: </w:t>
      </w:r>
      <w:r w:rsidRPr="00CA4468">
        <w:rPr>
          <w:rFonts w:ascii="Times New Roman" w:eastAsia="Calibri" w:hAnsi="Times New Roman" w:cs="Times New Roman"/>
          <w:sz w:val="28"/>
        </w:rPr>
        <w:t>https://ds127sar.schoolrm.ru/life/</w:t>
      </w:r>
      <w:r w:rsidRPr="00CA4468">
        <w:rPr>
          <w:rFonts w:ascii="Calibri" w:eastAsia="Calibri" w:hAnsi="Calibri" w:cs="Times New Roman"/>
          <w:sz w:val="28"/>
        </w:rPr>
        <w:t xml:space="preserve"> </w:t>
      </w:r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«Удовлетворённость семьи образовательными услугами»:</w:t>
      </w:r>
    </w:p>
    <w:p w:rsidR="00CA4468" w:rsidRP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МДОУ осуществляется индивидуальная поддержка развития детей в семье.</w:t>
      </w:r>
    </w:p>
    <w:p w:rsidR="00CA4468" w:rsidRP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Работает бесплатный консультативный пункт «Мир детства»:   </w:t>
      </w:r>
    </w:p>
    <w:p w:rsidR="00CA4468" w:rsidRDefault="00530414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</w:rPr>
      </w:pPr>
      <w:hyperlink r:id="rId18" w:history="1">
        <w:r w:rsidR="00CA4468" w:rsidRPr="00E11611">
          <w:rPr>
            <w:rStyle w:val="a5"/>
            <w:rFonts w:ascii="Times New Roman" w:eastAsia="Calibri" w:hAnsi="Times New Roman" w:cs="Times New Roman"/>
            <w:sz w:val="28"/>
          </w:rPr>
          <w:t>https://ds127sar.schoolrm.ru/parents/tips/</w:t>
        </w:r>
      </w:hyperlink>
    </w:p>
    <w:p w:rsidR="00CA4468" w:rsidRDefault="00CA4468" w:rsidP="00CA446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МДОУ</w:t>
      </w: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proofErr w:type="spellStart"/>
      <w:r w:rsidRPr="00CA4468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CA4468">
        <w:rPr>
          <w:rFonts w:ascii="Times New Roman" w:eastAsia="Calibri" w:hAnsi="Times New Roman" w:cs="Times New Roman"/>
          <w:sz w:val="28"/>
          <w:szCs w:val="28"/>
        </w:rPr>
        <w:t>, положение размещено на сайте</w:t>
      </w: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" w:history="1">
        <w:r w:rsidR="0072203E" w:rsidRPr="00E11611">
          <w:rPr>
            <w:rStyle w:val="a5"/>
            <w:rFonts w:ascii="Times New Roman" w:eastAsia="Calibri" w:hAnsi="Times New Roman" w:cs="Times New Roman"/>
            <w:sz w:val="28"/>
          </w:rPr>
          <w:t>https://ds127sar.schoolrm.ru/sveden/document/</w:t>
        </w:r>
      </w:hyperlink>
    </w:p>
    <w:p w:rsidR="0072203E" w:rsidRDefault="0072203E" w:rsidP="0072203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03E" w:rsidRPr="00CA4468" w:rsidRDefault="00CA4468" w:rsidP="0072203E">
      <w:pPr>
        <w:keepNext/>
        <w:keepLines/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ДОО создан раздел - «</w:t>
      </w:r>
      <w:r w:rsidRPr="00CA44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Медико-психологическая служба</w:t>
      </w:r>
      <w:r w:rsidRPr="00CA4468">
        <w:rPr>
          <w:rFonts w:ascii="Times New Roman" w:eastAsia="Times New Roman" w:hAnsi="Times New Roman" w:cs="Times New Roman"/>
          <w:bCs/>
          <w:sz w:val="28"/>
          <w:szCs w:val="28"/>
        </w:rPr>
        <w:t xml:space="preserve">»: </w:t>
      </w:r>
      <w:hyperlink r:id="rId20" w:history="1">
        <w:r w:rsidR="0072203E" w:rsidRPr="00E1161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https://ds127sar.schoolrm.ru/parents/medservice/</w:t>
        </w:r>
      </w:hyperlink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Обеспечение здоровья, безопасности, качества услуг по присмотру и уходу: 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здоровья, безопасности, качества услуг по присмотру и уходу оценивался по следующим показателям:</w:t>
      </w:r>
    </w:p>
    <w:p w:rsidR="00CA4468" w:rsidRPr="00CA4468" w:rsidRDefault="00CA4468" w:rsidP="00CA44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мероприятий по сохранению и укреплению здоровья воспитанников.</w:t>
      </w:r>
    </w:p>
    <w:p w:rsidR="00CA4468" w:rsidRPr="00CA4468" w:rsidRDefault="00CA4468" w:rsidP="00CA44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комплексной безопасности в ДОО.</w:t>
      </w:r>
    </w:p>
    <w:p w:rsidR="00CA4468" w:rsidRPr="00CA4468" w:rsidRDefault="00CA4468" w:rsidP="00CA44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услуг по присмотру и уходу за детьми.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"Наличие мероприятий по сохранению и укреплению здоровья воспитанников"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468" w:rsidRPr="00CA4468" w:rsidRDefault="00CA4468" w:rsidP="00CA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«Детский с</w:t>
      </w:r>
      <w:r w:rsidR="00722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№127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организован регулярный мониторинг за состоянием здоровья воспитанников, утверждены локальные акты по сохранению и укреплению здоровья детей (реализуется Положение о контроле за состоянием здоровья воспитанников; Положение об охране жизни и здоровья воспитанников), 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замечания со стороны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</w:t>
      </w:r>
    </w:p>
    <w:p w:rsidR="00CA4468" w:rsidRPr="00CA4468" w:rsidRDefault="00CA4468" w:rsidP="00CA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медицинские блоки из  отдельных комнат: кабинет медицинской сестры, </w:t>
      </w: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изолятор, санузел. </w:t>
      </w: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Процедурные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необходимыми медицинскими препаратами и оборудованием. Медицинское обслуживание осуществляется медицинскими сестрами по договору с </w:t>
      </w:r>
      <w:r w:rsidR="00722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РМ  «Детская поликлиника №4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каждого воспитанника имеются медицинские карты, сертификаты о профилактических прививках. Информация вносится регулярно. Ежегодно организуются профилактические осмотры детей специалистами    </w:t>
      </w:r>
      <w:r w:rsidR="00722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РМ  «Детская поликлиника №4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В соответствии с графиком проводится вакцинации детей. Осуществляется </w:t>
      </w: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санитарно-противоэпидемического режима и профилактических мероприятий. </w:t>
      </w:r>
    </w:p>
    <w:p w:rsidR="00CA4468" w:rsidRPr="00CA4468" w:rsidRDefault="00CA4468" w:rsidP="00CA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разработаны Инструкции по охране жизни и здоровья воспитанников:  </w:t>
      </w:r>
    </w:p>
    <w:p w:rsidR="00CA4468" w:rsidRPr="00CA4468" w:rsidRDefault="00CA4468" w:rsidP="00CA44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участке;  </w:t>
      </w:r>
    </w:p>
    <w:p w:rsidR="00CA4468" w:rsidRPr="00CA4468" w:rsidRDefault="00CA4468" w:rsidP="00CA44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жизни и укреплению здоровья детей;  Инструкция по охране жизни и здоровья детей при организации и проведении целевых прогулок за пределы детского сада;  </w:t>
      </w:r>
    </w:p>
    <w:p w:rsidR="00CA4468" w:rsidRPr="00CA4468" w:rsidRDefault="00CA4468" w:rsidP="00CA44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медицинской помощи детям при отравлениях ядовитыми растениями и грибами, укусах насекомых, тепловом и солнечном ударе и др.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работа с детьми ведется в соответствии с "Технологией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воспитанников ДОО". Осуществляется деятельность по следующим направлениям: 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1.Медико-профилактические мероприятия:  Комплексная медико-психолого-педагогическая оценка уровня физического развития и здоровья: </w:t>
      </w:r>
    </w:p>
    <w:p w:rsidR="00CA4468" w:rsidRPr="00CA4468" w:rsidRDefault="00CA4468" w:rsidP="00CA44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мониторинг (физического здоровья и развития детей);</w:t>
      </w:r>
    </w:p>
    <w:p w:rsidR="00CA4468" w:rsidRPr="00CA4468" w:rsidRDefault="00CA4468" w:rsidP="00CA446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Психологический мониторинг (речевое развитие, интеллектуальное, эмоционально-волевое); </w:t>
      </w:r>
    </w:p>
    <w:p w:rsidR="00CA4468" w:rsidRPr="00CA4468" w:rsidRDefault="00CA4468" w:rsidP="00CA446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 (уровень физической подготовленности, определение моторное плотности, усвоение знаний по формированию ЗОЖ, овладение КГН)</w:t>
      </w:r>
    </w:p>
    <w:p w:rsidR="00CA4468" w:rsidRPr="00CA4468" w:rsidRDefault="00CA4468" w:rsidP="00CA44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стимулирование здоровья воспитанников: Лечебно-оздоровительные мероприятия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Физкультурно-оздоровительные технологии:</w:t>
      </w:r>
    </w:p>
    <w:p w:rsidR="00CA4468" w:rsidRPr="00CA4468" w:rsidRDefault="00CA4468" w:rsidP="00CA4468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деятельность;</w:t>
      </w:r>
    </w:p>
    <w:p w:rsidR="00CA4468" w:rsidRPr="00CA4468" w:rsidRDefault="00CA4468" w:rsidP="00CA446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Физкультурно-развивающая деятельность;</w:t>
      </w:r>
    </w:p>
    <w:p w:rsidR="00CA4468" w:rsidRPr="00CA4468" w:rsidRDefault="00CA4468" w:rsidP="00CA44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технологии.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технологии. 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Технологии социально-психологического благополучия ребенка. 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Технологии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обогащения педагогов.</w:t>
      </w:r>
    </w:p>
    <w:p w:rsidR="00CA4468" w:rsidRPr="00CA4468" w:rsidRDefault="00CA4468" w:rsidP="00CA4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Технологии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родителей. С условиями для охраны жизни и здоровья воспитанников в ДОО можно ознакомиться на сайте  ДОО.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"Обеспечение </w:t>
      </w:r>
      <w:proofErr w:type="gramStart"/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комплексной</w:t>
      </w:r>
      <w:proofErr w:type="gramEnd"/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безопасность в ДОО".</w:t>
      </w:r>
    </w:p>
    <w:p w:rsidR="00CA4468" w:rsidRPr="00CA4468" w:rsidRDefault="0072203E" w:rsidP="00CA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«Детский сад №127</w:t>
      </w:r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создана система нормативно-правового регулирования комплексной безопасности, предусмотрено регулярное обучение коллектива по ТБ, ОТ, ЧС (1 раз в квартал  организуется обучающая эвакуация) и </w:t>
      </w:r>
      <w:proofErr w:type="spellStart"/>
      <w:proofErr w:type="gramStart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Используемое спортивно-игровое оборудование соответствует требованиям стандартов безопасности (ГОСТ </w:t>
      </w:r>
      <w:proofErr w:type="gramStart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A4468"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52169-2012 и пр.). Территории ДОО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Разработаны инструкции:  </w:t>
      </w:r>
    </w:p>
    <w:p w:rsidR="00CA4468" w:rsidRPr="00CA4468" w:rsidRDefault="00CA4468" w:rsidP="00CA446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пожарной безопасности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инструкция о мерах пожарной безопасности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 порядке действий персонала по обеспечению безопасной и быстрой эвакуации людей при пожаре;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действиям сотрудников МБДОУ по предупреждению и при угрозе террористического акта;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по охранно-пропускному режиму и действиям персонала при обнаружении подозрительных предметов, которые могут оказаться взрывными устройствами;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работникам ОУ при возникновении (угрозе) чрезвычайных ситуаций.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сотрудников ОУ в случае возникновения чрезвычайных ситуаций в мирное время;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жизни и укреплению здоровья детей;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должностными инструкциями на рабочем месте;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инструкциями по ОТ и ТБ на рабочем месте;</w:t>
      </w:r>
      <w:proofErr w:type="gramEnd"/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 мерах пожарной безопасности на территориях, зданиях и помещениях;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 опасности со стороны клещей и других опасных насекомых.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при проведении ремонтных работ в МБДОУ;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вводного инструктажа по охране труда;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первичного инструктажа на рабочем месте;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проведению вводного инструктажа по охране труда;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охране жизни и здоровья детей при организации </w:t>
      </w:r>
      <w:proofErr w:type="spell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ипроведении</w:t>
      </w:r>
      <w:proofErr w:type="spell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прогулок за пределы детского сада;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медицинской помощи детям при отравлениях  ядовитыми растениями и грибами, укусах насекомых, тепловом и солнечном ударе.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в течение учебного года, проводятся инструктажи в ДОУ, для сотрудников, по выше перечисленной тематике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безопасности: </w:t>
      </w:r>
    </w:p>
    <w:p w:rsidR="00CA4468" w:rsidRPr="00CA4468" w:rsidRDefault="00CA4468" w:rsidP="00CA44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антитеррористической безопасности;</w:t>
      </w:r>
    </w:p>
    <w:p w:rsidR="00CA4468" w:rsidRPr="00CA4468" w:rsidRDefault="00CA4468" w:rsidP="00CA44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дорожной безопасности.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"Обеспечение качества услуг по присмотру и уходу за детьми" </w:t>
      </w:r>
    </w:p>
    <w:p w:rsidR="00CA4468" w:rsidRPr="00CA4468" w:rsidRDefault="00CA4468" w:rsidP="00CA446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</w:t>
      </w:r>
      <w:r w:rsidR="00722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№127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Start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ДОО; утвержден режим питания в соответствии с возрастом и </w:t>
      </w:r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Pr="00CA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Повышение качества управления в ДОО: </w:t>
      </w:r>
    </w:p>
    <w:p w:rsidR="00CA4468" w:rsidRPr="00CA4468" w:rsidRDefault="00CA4468" w:rsidP="00CA4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«Наличие у руководителя ДОО требуемого профессионального образования»</w:t>
      </w:r>
    </w:p>
    <w:p w:rsidR="00CA4468" w:rsidRPr="00CA4468" w:rsidRDefault="00CA4468" w:rsidP="00CA4468">
      <w:pPr>
        <w:shd w:val="clear" w:color="auto" w:fill="FFFFFF"/>
        <w:spacing w:after="72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руководителей имеется высшее образование и дополнительное профессиональное образование в области менеджмента.</w:t>
      </w:r>
    </w:p>
    <w:p w:rsidR="0072203E" w:rsidRPr="00CA4468" w:rsidRDefault="00CA4468" w:rsidP="0072203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представлены на официальном сайте ДОО: </w:t>
      </w:r>
      <w:hyperlink r:id="rId21" w:history="1">
        <w:r w:rsidR="0072203E" w:rsidRPr="00E11611">
          <w:rPr>
            <w:rStyle w:val="a5"/>
            <w:rFonts w:ascii="Times New Roman" w:eastAsia="Calibri" w:hAnsi="Times New Roman" w:cs="Times New Roman"/>
            <w:sz w:val="28"/>
          </w:rPr>
          <w:t>https://ds127sar.schoolrm.ru/sveden/employees/11273/196016/</w:t>
        </w:r>
      </w:hyperlink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«Разработанность и функционирование ВСОКО в ДОО»</w:t>
      </w:r>
      <w:r w:rsidRPr="00CA44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CA4468" w:rsidRPr="00CA4468" w:rsidRDefault="00CA4468" w:rsidP="00CA446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ДОО имеется разработанное и утвержденное в ДОО положение о ВСОКО, результаты реализации ВСОКО отражены на официальном сайте ДОО.</w:t>
      </w:r>
    </w:p>
    <w:p w:rsidR="00CA4468" w:rsidRPr="00CA4468" w:rsidRDefault="00CA4468" w:rsidP="00CA446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«Наличие программы развития ДОО»:</w:t>
      </w:r>
    </w:p>
    <w:p w:rsidR="00CA4468" w:rsidRPr="00CA4468" w:rsidRDefault="00CA4468" w:rsidP="00CA4468">
      <w:pPr>
        <w:shd w:val="clear" w:color="auto" w:fill="FFFFFF"/>
        <w:spacing w:after="72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ее ресурсному обеспечению.</w:t>
      </w:r>
    </w:p>
    <w:p w:rsidR="0072203E" w:rsidRDefault="00CA4468" w:rsidP="0072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468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представлена на официальном сайте ДОО: </w:t>
      </w:r>
      <w:hyperlink r:id="rId22" w:history="1">
        <w:r w:rsidR="0072203E" w:rsidRPr="00E11611">
          <w:rPr>
            <w:rStyle w:val="a5"/>
            <w:rFonts w:ascii="Times New Roman" w:hAnsi="Times New Roman" w:cs="Times New Roman"/>
            <w:sz w:val="28"/>
            <w:szCs w:val="28"/>
          </w:rPr>
          <w:t>https://ds127sar.schoolrm.ru/sveden/education/</w:t>
        </w:r>
      </w:hyperlink>
    </w:p>
    <w:p w:rsidR="00CA4468" w:rsidRPr="00CA4468" w:rsidRDefault="00CA4468" w:rsidP="00CA4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468" w:rsidRPr="00451052" w:rsidRDefault="00CA4468" w:rsidP="00CA4468">
      <w:pPr>
        <w:widowControl w:val="0"/>
        <w:autoSpaceDE w:val="0"/>
        <w:autoSpaceDN w:val="0"/>
        <w:spacing w:after="0" w:line="240" w:lineRule="auto"/>
        <w:ind w:left="202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52" w:rsidRPr="00451052" w:rsidRDefault="00451052" w:rsidP="00451052">
      <w:pPr>
        <w:widowControl w:val="0"/>
        <w:autoSpaceDE w:val="0"/>
        <w:autoSpaceDN w:val="0"/>
        <w:spacing w:before="72" w:after="0" w:line="240" w:lineRule="auto"/>
        <w:ind w:left="8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51052" w:rsidRPr="004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4" w:rsidRDefault="00530414">
      <w:pPr>
        <w:spacing w:after="0" w:line="240" w:lineRule="auto"/>
      </w:pPr>
      <w:r>
        <w:separator/>
      </w:r>
    </w:p>
  </w:endnote>
  <w:endnote w:type="continuationSeparator" w:id="0">
    <w:p w:rsidR="00530414" w:rsidRDefault="0053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52" w:rsidRDefault="00451052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574AE" wp14:editId="020A13FA">
              <wp:simplePos x="0" y="0"/>
              <wp:positionH relativeFrom="page">
                <wp:posOffset>4013835</wp:posOffset>
              </wp:positionH>
              <wp:positionV relativeFrom="page">
                <wp:posOffset>9856470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52" w:rsidRDefault="00451052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4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6.05pt;margin-top:776.1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" filled="f" stroked="f">
              <v:textbox inset="0,0,0,0">
                <w:txbxContent>
                  <w:p w:rsidR="00451052" w:rsidRDefault="00451052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24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4" w:rsidRDefault="00530414">
      <w:pPr>
        <w:spacing w:after="0" w:line="240" w:lineRule="auto"/>
      </w:pPr>
      <w:r>
        <w:separator/>
      </w:r>
    </w:p>
  </w:footnote>
  <w:footnote w:type="continuationSeparator" w:id="0">
    <w:p w:rsidR="00530414" w:rsidRDefault="0053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CC9"/>
    <w:multiLevelType w:val="hybridMultilevel"/>
    <w:tmpl w:val="0204C3D0"/>
    <w:lvl w:ilvl="0" w:tplc="9F5AAA04">
      <w:start w:val="1"/>
      <w:numFmt w:val="upperRoman"/>
      <w:lvlText w:val="%1."/>
      <w:lvlJc w:val="left"/>
      <w:pPr>
        <w:ind w:left="1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A8A2C">
      <w:numFmt w:val="bullet"/>
      <w:lvlText w:val="•"/>
      <w:lvlJc w:val="left"/>
      <w:pPr>
        <w:ind w:left="2192" w:hanging="250"/>
      </w:pPr>
      <w:rPr>
        <w:rFonts w:hint="default"/>
        <w:lang w:val="ru-RU" w:eastAsia="en-US" w:bidi="ar-SA"/>
      </w:rPr>
    </w:lvl>
    <w:lvl w:ilvl="2" w:tplc="58E01C22">
      <w:numFmt w:val="bullet"/>
      <w:lvlText w:val="•"/>
      <w:lvlJc w:val="left"/>
      <w:pPr>
        <w:ind w:left="3065" w:hanging="250"/>
      </w:pPr>
      <w:rPr>
        <w:rFonts w:hint="default"/>
        <w:lang w:val="ru-RU" w:eastAsia="en-US" w:bidi="ar-SA"/>
      </w:rPr>
    </w:lvl>
    <w:lvl w:ilvl="3" w:tplc="B43C1536">
      <w:numFmt w:val="bullet"/>
      <w:lvlText w:val="•"/>
      <w:lvlJc w:val="left"/>
      <w:pPr>
        <w:ind w:left="3937" w:hanging="250"/>
      </w:pPr>
      <w:rPr>
        <w:rFonts w:hint="default"/>
        <w:lang w:val="ru-RU" w:eastAsia="en-US" w:bidi="ar-SA"/>
      </w:rPr>
    </w:lvl>
    <w:lvl w:ilvl="4" w:tplc="41C23E2E">
      <w:numFmt w:val="bullet"/>
      <w:lvlText w:val="•"/>
      <w:lvlJc w:val="left"/>
      <w:pPr>
        <w:ind w:left="4810" w:hanging="250"/>
      </w:pPr>
      <w:rPr>
        <w:rFonts w:hint="default"/>
        <w:lang w:val="ru-RU" w:eastAsia="en-US" w:bidi="ar-SA"/>
      </w:rPr>
    </w:lvl>
    <w:lvl w:ilvl="5" w:tplc="C85AC13E">
      <w:numFmt w:val="bullet"/>
      <w:lvlText w:val="•"/>
      <w:lvlJc w:val="left"/>
      <w:pPr>
        <w:ind w:left="5683" w:hanging="250"/>
      </w:pPr>
      <w:rPr>
        <w:rFonts w:hint="default"/>
        <w:lang w:val="ru-RU" w:eastAsia="en-US" w:bidi="ar-SA"/>
      </w:rPr>
    </w:lvl>
    <w:lvl w:ilvl="6" w:tplc="010C7488">
      <w:numFmt w:val="bullet"/>
      <w:lvlText w:val="•"/>
      <w:lvlJc w:val="left"/>
      <w:pPr>
        <w:ind w:left="6555" w:hanging="250"/>
      </w:pPr>
      <w:rPr>
        <w:rFonts w:hint="default"/>
        <w:lang w:val="ru-RU" w:eastAsia="en-US" w:bidi="ar-SA"/>
      </w:rPr>
    </w:lvl>
    <w:lvl w:ilvl="7" w:tplc="119E26D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AD08764">
      <w:numFmt w:val="bullet"/>
      <w:lvlText w:val="•"/>
      <w:lvlJc w:val="left"/>
      <w:pPr>
        <w:ind w:left="8301" w:hanging="250"/>
      </w:pPr>
      <w:rPr>
        <w:rFonts w:hint="default"/>
        <w:lang w:val="ru-RU" w:eastAsia="en-US" w:bidi="ar-SA"/>
      </w:rPr>
    </w:lvl>
  </w:abstractNum>
  <w:abstractNum w:abstractNumId="1">
    <w:nsid w:val="0E41733A"/>
    <w:multiLevelType w:val="hybridMultilevel"/>
    <w:tmpl w:val="B6B002BE"/>
    <w:lvl w:ilvl="0" w:tplc="9C283044">
      <w:start w:val="1"/>
      <w:numFmt w:val="decimal"/>
      <w:lvlText w:val="%1)"/>
      <w:lvlJc w:val="left"/>
      <w:pPr>
        <w:ind w:left="76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FCC6F2FC">
      <w:numFmt w:val="bullet"/>
      <w:lvlText w:val="•"/>
      <w:lvlJc w:val="left"/>
      <w:pPr>
        <w:ind w:left="1688" w:hanging="305"/>
      </w:pPr>
      <w:rPr>
        <w:rFonts w:hint="default"/>
        <w:lang w:val="ru-RU" w:eastAsia="en-US" w:bidi="ar-SA"/>
      </w:rPr>
    </w:lvl>
    <w:lvl w:ilvl="2" w:tplc="6C9039D4">
      <w:numFmt w:val="bullet"/>
      <w:lvlText w:val="•"/>
      <w:lvlJc w:val="left"/>
      <w:pPr>
        <w:ind w:left="2617" w:hanging="305"/>
      </w:pPr>
      <w:rPr>
        <w:rFonts w:hint="default"/>
        <w:lang w:val="ru-RU" w:eastAsia="en-US" w:bidi="ar-SA"/>
      </w:rPr>
    </w:lvl>
    <w:lvl w:ilvl="3" w:tplc="CDEC8CBA">
      <w:numFmt w:val="bullet"/>
      <w:lvlText w:val="•"/>
      <w:lvlJc w:val="left"/>
      <w:pPr>
        <w:ind w:left="3545" w:hanging="305"/>
      </w:pPr>
      <w:rPr>
        <w:rFonts w:hint="default"/>
        <w:lang w:val="ru-RU" w:eastAsia="en-US" w:bidi="ar-SA"/>
      </w:rPr>
    </w:lvl>
    <w:lvl w:ilvl="4" w:tplc="4CDC2B50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F7205336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CE60CCE8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748ED982">
      <w:numFmt w:val="bullet"/>
      <w:lvlText w:val="•"/>
      <w:lvlJc w:val="left"/>
      <w:pPr>
        <w:ind w:left="7260" w:hanging="305"/>
      </w:pPr>
      <w:rPr>
        <w:rFonts w:hint="default"/>
        <w:lang w:val="ru-RU" w:eastAsia="en-US" w:bidi="ar-SA"/>
      </w:rPr>
    </w:lvl>
    <w:lvl w:ilvl="8" w:tplc="E31E721C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2">
    <w:nsid w:val="14D90321"/>
    <w:multiLevelType w:val="hybridMultilevel"/>
    <w:tmpl w:val="4D68F550"/>
    <w:lvl w:ilvl="0" w:tplc="C5804B02">
      <w:numFmt w:val="bullet"/>
      <w:lvlText w:val="–"/>
      <w:lvlJc w:val="left"/>
      <w:pPr>
        <w:ind w:left="2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27BC8">
      <w:numFmt w:val="bullet"/>
      <w:lvlText w:val="•"/>
      <w:lvlJc w:val="left"/>
      <w:pPr>
        <w:ind w:left="1184" w:hanging="212"/>
      </w:pPr>
      <w:rPr>
        <w:rFonts w:hint="default"/>
        <w:lang w:val="ru-RU" w:eastAsia="en-US" w:bidi="ar-SA"/>
      </w:rPr>
    </w:lvl>
    <w:lvl w:ilvl="2" w:tplc="0486F85E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CF266946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4" w:tplc="439C4D4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D74C51A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6" w:tplc="0DF4940C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18A84D26">
      <w:numFmt w:val="bullet"/>
      <w:lvlText w:val="•"/>
      <w:lvlJc w:val="left"/>
      <w:pPr>
        <w:ind w:left="7092" w:hanging="212"/>
      </w:pPr>
      <w:rPr>
        <w:rFonts w:hint="default"/>
        <w:lang w:val="ru-RU" w:eastAsia="en-US" w:bidi="ar-SA"/>
      </w:rPr>
    </w:lvl>
    <w:lvl w:ilvl="8" w:tplc="140084F2">
      <w:numFmt w:val="bullet"/>
      <w:lvlText w:val="•"/>
      <w:lvlJc w:val="left"/>
      <w:pPr>
        <w:ind w:left="8077" w:hanging="212"/>
      </w:pPr>
      <w:rPr>
        <w:rFonts w:hint="default"/>
        <w:lang w:val="ru-RU" w:eastAsia="en-US" w:bidi="ar-SA"/>
      </w:rPr>
    </w:lvl>
  </w:abstractNum>
  <w:abstractNum w:abstractNumId="3">
    <w:nsid w:val="28295D82"/>
    <w:multiLevelType w:val="multilevel"/>
    <w:tmpl w:val="F73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0560"/>
    <w:multiLevelType w:val="multilevel"/>
    <w:tmpl w:val="CFE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700B9"/>
    <w:multiLevelType w:val="multilevel"/>
    <w:tmpl w:val="B98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228B4"/>
    <w:multiLevelType w:val="multilevel"/>
    <w:tmpl w:val="6F3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647DF"/>
    <w:multiLevelType w:val="multilevel"/>
    <w:tmpl w:val="F87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62B8"/>
    <w:multiLevelType w:val="hybridMultilevel"/>
    <w:tmpl w:val="0204C3D0"/>
    <w:lvl w:ilvl="0" w:tplc="9F5AAA04">
      <w:start w:val="1"/>
      <w:numFmt w:val="upperRoman"/>
      <w:lvlText w:val="%1."/>
      <w:lvlJc w:val="left"/>
      <w:pPr>
        <w:ind w:left="1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A8A2C">
      <w:numFmt w:val="bullet"/>
      <w:lvlText w:val="•"/>
      <w:lvlJc w:val="left"/>
      <w:pPr>
        <w:ind w:left="2192" w:hanging="250"/>
      </w:pPr>
      <w:rPr>
        <w:rFonts w:hint="default"/>
        <w:lang w:val="ru-RU" w:eastAsia="en-US" w:bidi="ar-SA"/>
      </w:rPr>
    </w:lvl>
    <w:lvl w:ilvl="2" w:tplc="58E01C22">
      <w:numFmt w:val="bullet"/>
      <w:lvlText w:val="•"/>
      <w:lvlJc w:val="left"/>
      <w:pPr>
        <w:ind w:left="3065" w:hanging="250"/>
      </w:pPr>
      <w:rPr>
        <w:rFonts w:hint="default"/>
        <w:lang w:val="ru-RU" w:eastAsia="en-US" w:bidi="ar-SA"/>
      </w:rPr>
    </w:lvl>
    <w:lvl w:ilvl="3" w:tplc="B43C1536">
      <w:numFmt w:val="bullet"/>
      <w:lvlText w:val="•"/>
      <w:lvlJc w:val="left"/>
      <w:pPr>
        <w:ind w:left="3937" w:hanging="250"/>
      </w:pPr>
      <w:rPr>
        <w:rFonts w:hint="default"/>
        <w:lang w:val="ru-RU" w:eastAsia="en-US" w:bidi="ar-SA"/>
      </w:rPr>
    </w:lvl>
    <w:lvl w:ilvl="4" w:tplc="41C23E2E">
      <w:numFmt w:val="bullet"/>
      <w:lvlText w:val="•"/>
      <w:lvlJc w:val="left"/>
      <w:pPr>
        <w:ind w:left="4810" w:hanging="250"/>
      </w:pPr>
      <w:rPr>
        <w:rFonts w:hint="default"/>
        <w:lang w:val="ru-RU" w:eastAsia="en-US" w:bidi="ar-SA"/>
      </w:rPr>
    </w:lvl>
    <w:lvl w:ilvl="5" w:tplc="C85AC13E">
      <w:numFmt w:val="bullet"/>
      <w:lvlText w:val="•"/>
      <w:lvlJc w:val="left"/>
      <w:pPr>
        <w:ind w:left="5683" w:hanging="250"/>
      </w:pPr>
      <w:rPr>
        <w:rFonts w:hint="default"/>
        <w:lang w:val="ru-RU" w:eastAsia="en-US" w:bidi="ar-SA"/>
      </w:rPr>
    </w:lvl>
    <w:lvl w:ilvl="6" w:tplc="010C7488">
      <w:numFmt w:val="bullet"/>
      <w:lvlText w:val="•"/>
      <w:lvlJc w:val="left"/>
      <w:pPr>
        <w:ind w:left="6555" w:hanging="250"/>
      </w:pPr>
      <w:rPr>
        <w:rFonts w:hint="default"/>
        <w:lang w:val="ru-RU" w:eastAsia="en-US" w:bidi="ar-SA"/>
      </w:rPr>
    </w:lvl>
    <w:lvl w:ilvl="7" w:tplc="119E26D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AD08764">
      <w:numFmt w:val="bullet"/>
      <w:lvlText w:val="•"/>
      <w:lvlJc w:val="left"/>
      <w:pPr>
        <w:ind w:left="8301" w:hanging="250"/>
      </w:pPr>
      <w:rPr>
        <w:rFonts w:hint="default"/>
        <w:lang w:val="ru-RU" w:eastAsia="en-US" w:bidi="ar-SA"/>
      </w:rPr>
    </w:lvl>
  </w:abstractNum>
  <w:abstractNum w:abstractNumId="9">
    <w:nsid w:val="6E377708"/>
    <w:multiLevelType w:val="hybridMultilevel"/>
    <w:tmpl w:val="0204C3D0"/>
    <w:lvl w:ilvl="0" w:tplc="9F5AAA04">
      <w:start w:val="1"/>
      <w:numFmt w:val="upperRoman"/>
      <w:lvlText w:val="%1."/>
      <w:lvlJc w:val="left"/>
      <w:pPr>
        <w:ind w:left="1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A8A2C">
      <w:numFmt w:val="bullet"/>
      <w:lvlText w:val="•"/>
      <w:lvlJc w:val="left"/>
      <w:pPr>
        <w:ind w:left="2192" w:hanging="250"/>
      </w:pPr>
      <w:rPr>
        <w:rFonts w:hint="default"/>
        <w:lang w:val="ru-RU" w:eastAsia="en-US" w:bidi="ar-SA"/>
      </w:rPr>
    </w:lvl>
    <w:lvl w:ilvl="2" w:tplc="58E01C22">
      <w:numFmt w:val="bullet"/>
      <w:lvlText w:val="•"/>
      <w:lvlJc w:val="left"/>
      <w:pPr>
        <w:ind w:left="3065" w:hanging="250"/>
      </w:pPr>
      <w:rPr>
        <w:rFonts w:hint="default"/>
        <w:lang w:val="ru-RU" w:eastAsia="en-US" w:bidi="ar-SA"/>
      </w:rPr>
    </w:lvl>
    <w:lvl w:ilvl="3" w:tplc="B43C1536">
      <w:numFmt w:val="bullet"/>
      <w:lvlText w:val="•"/>
      <w:lvlJc w:val="left"/>
      <w:pPr>
        <w:ind w:left="3937" w:hanging="250"/>
      </w:pPr>
      <w:rPr>
        <w:rFonts w:hint="default"/>
        <w:lang w:val="ru-RU" w:eastAsia="en-US" w:bidi="ar-SA"/>
      </w:rPr>
    </w:lvl>
    <w:lvl w:ilvl="4" w:tplc="41C23E2E">
      <w:numFmt w:val="bullet"/>
      <w:lvlText w:val="•"/>
      <w:lvlJc w:val="left"/>
      <w:pPr>
        <w:ind w:left="4810" w:hanging="250"/>
      </w:pPr>
      <w:rPr>
        <w:rFonts w:hint="default"/>
        <w:lang w:val="ru-RU" w:eastAsia="en-US" w:bidi="ar-SA"/>
      </w:rPr>
    </w:lvl>
    <w:lvl w:ilvl="5" w:tplc="C85AC13E">
      <w:numFmt w:val="bullet"/>
      <w:lvlText w:val="•"/>
      <w:lvlJc w:val="left"/>
      <w:pPr>
        <w:ind w:left="5683" w:hanging="250"/>
      </w:pPr>
      <w:rPr>
        <w:rFonts w:hint="default"/>
        <w:lang w:val="ru-RU" w:eastAsia="en-US" w:bidi="ar-SA"/>
      </w:rPr>
    </w:lvl>
    <w:lvl w:ilvl="6" w:tplc="010C7488">
      <w:numFmt w:val="bullet"/>
      <w:lvlText w:val="•"/>
      <w:lvlJc w:val="left"/>
      <w:pPr>
        <w:ind w:left="6555" w:hanging="250"/>
      </w:pPr>
      <w:rPr>
        <w:rFonts w:hint="default"/>
        <w:lang w:val="ru-RU" w:eastAsia="en-US" w:bidi="ar-SA"/>
      </w:rPr>
    </w:lvl>
    <w:lvl w:ilvl="7" w:tplc="119E26D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AD08764">
      <w:numFmt w:val="bullet"/>
      <w:lvlText w:val="•"/>
      <w:lvlJc w:val="left"/>
      <w:pPr>
        <w:ind w:left="8301" w:hanging="250"/>
      </w:pPr>
      <w:rPr>
        <w:rFonts w:hint="default"/>
        <w:lang w:val="ru-RU" w:eastAsia="en-US" w:bidi="ar-SA"/>
      </w:rPr>
    </w:lvl>
  </w:abstractNum>
  <w:abstractNum w:abstractNumId="10">
    <w:nsid w:val="7CEE1320"/>
    <w:multiLevelType w:val="hybridMultilevel"/>
    <w:tmpl w:val="CFA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D0856"/>
    <w:multiLevelType w:val="hybridMultilevel"/>
    <w:tmpl w:val="0AF230A4"/>
    <w:lvl w:ilvl="0" w:tplc="738AE942">
      <w:numFmt w:val="bullet"/>
      <w:lvlText w:val=""/>
      <w:lvlJc w:val="left"/>
      <w:pPr>
        <w:ind w:left="20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0A03EA">
      <w:numFmt w:val="bullet"/>
      <w:lvlText w:val="•"/>
      <w:lvlJc w:val="left"/>
      <w:pPr>
        <w:ind w:left="1184" w:hanging="142"/>
      </w:pPr>
      <w:rPr>
        <w:rFonts w:hint="default"/>
        <w:lang w:val="ru-RU" w:eastAsia="en-US" w:bidi="ar-SA"/>
      </w:rPr>
    </w:lvl>
    <w:lvl w:ilvl="2" w:tplc="8BC452F0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3" w:tplc="26421578">
      <w:numFmt w:val="bullet"/>
      <w:lvlText w:val="•"/>
      <w:lvlJc w:val="left"/>
      <w:pPr>
        <w:ind w:left="3153" w:hanging="142"/>
      </w:pPr>
      <w:rPr>
        <w:rFonts w:hint="default"/>
        <w:lang w:val="ru-RU" w:eastAsia="en-US" w:bidi="ar-SA"/>
      </w:rPr>
    </w:lvl>
    <w:lvl w:ilvl="4" w:tplc="F1FCD372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676C35E8">
      <w:numFmt w:val="bullet"/>
      <w:lvlText w:val="•"/>
      <w:lvlJc w:val="left"/>
      <w:pPr>
        <w:ind w:left="5123" w:hanging="142"/>
      </w:pPr>
      <w:rPr>
        <w:rFonts w:hint="default"/>
        <w:lang w:val="ru-RU" w:eastAsia="en-US" w:bidi="ar-SA"/>
      </w:rPr>
    </w:lvl>
    <w:lvl w:ilvl="6" w:tplc="645A38BE">
      <w:numFmt w:val="bullet"/>
      <w:lvlText w:val="•"/>
      <w:lvlJc w:val="left"/>
      <w:pPr>
        <w:ind w:left="6107" w:hanging="142"/>
      </w:pPr>
      <w:rPr>
        <w:rFonts w:hint="default"/>
        <w:lang w:val="ru-RU" w:eastAsia="en-US" w:bidi="ar-SA"/>
      </w:rPr>
    </w:lvl>
    <w:lvl w:ilvl="7" w:tplc="5D086CDE">
      <w:numFmt w:val="bullet"/>
      <w:lvlText w:val="•"/>
      <w:lvlJc w:val="left"/>
      <w:pPr>
        <w:ind w:left="7092" w:hanging="142"/>
      </w:pPr>
      <w:rPr>
        <w:rFonts w:hint="default"/>
        <w:lang w:val="ru-RU" w:eastAsia="en-US" w:bidi="ar-SA"/>
      </w:rPr>
    </w:lvl>
    <w:lvl w:ilvl="8" w:tplc="EFD6A54E">
      <w:numFmt w:val="bullet"/>
      <w:lvlText w:val="•"/>
      <w:lvlJc w:val="left"/>
      <w:pPr>
        <w:ind w:left="8077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D"/>
    <w:rsid w:val="0000149A"/>
    <w:rsid w:val="00057F2A"/>
    <w:rsid w:val="00272437"/>
    <w:rsid w:val="002C1275"/>
    <w:rsid w:val="00366C6D"/>
    <w:rsid w:val="00451052"/>
    <w:rsid w:val="00530414"/>
    <w:rsid w:val="005B5CEB"/>
    <w:rsid w:val="00626F4D"/>
    <w:rsid w:val="00716C1B"/>
    <w:rsid w:val="0072203E"/>
    <w:rsid w:val="007D6AE3"/>
    <w:rsid w:val="007F196A"/>
    <w:rsid w:val="00A35A2E"/>
    <w:rsid w:val="00B7331E"/>
    <w:rsid w:val="00BF308A"/>
    <w:rsid w:val="00C840DE"/>
    <w:rsid w:val="00CA4468"/>
    <w:rsid w:val="00E57654"/>
    <w:rsid w:val="00E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30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308A"/>
  </w:style>
  <w:style w:type="character" w:styleId="a5">
    <w:name w:val="Hyperlink"/>
    <w:basedOn w:val="a0"/>
    <w:uiPriority w:val="99"/>
    <w:unhideWhenUsed/>
    <w:rsid w:val="00BF308A"/>
    <w:rPr>
      <w:color w:val="0000FF" w:themeColor="hyperlink"/>
      <w:u w:val="single"/>
    </w:rPr>
  </w:style>
  <w:style w:type="paragraph" w:customStyle="1" w:styleId="Default">
    <w:name w:val="Default"/>
    <w:rsid w:val="00BF3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30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308A"/>
  </w:style>
  <w:style w:type="character" w:styleId="a5">
    <w:name w:val="Hyperlink"/>
    <w:basedOn w:val="a0"/>
    <w:uiPriority w:val="99"/>
    <w:unhideWhenUsed/>
    <w:rsid w:val="00BF308A"/>
    <w:rPr>
      <w:color w:val="0000FF" w:themeColor="hyperlink"/>
      <w:u w:val="single"/>
    </w:rPr>
  </w:style>
  <w:style w:type="paragraph" w:customStyle="1" w:styleId="Default">
    <w:name w:val="Default"/>
    <w:rsid w:val="00BF3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pload2.schoolrm.ru/iblock/f53/f53bcdf19a2e062989afd7b9eeba0d2d/2eb67577ed11920c38b98caa4284700f.pdf" TargetMode="External"/><Relationship Id="rId18" Type="http://schemas.openxmlformats.org/officeDocument/2006/relationships/hyperlink" Target="https://ds127sar.schoolrm.ru/parents/tip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127sar.schoolrm.ru/sveden/employees/11273/1960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s127sar.schoolrm.ru/sveden/education/" TargetMode="External"/><Relationship Id="rId17" Type="http://schemas.openxmlformats.org/officeDocument/2006/relationships/hyperlink" Target="https://ds127sar.schoolrm.ru/par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127sar.schoolrm.ru/sveden/document/" TargetMode="External"/><Relationship Id="rId20" Type="http://schemas.openxmlformats.org/officeDocument/2006/relationships/hyperlink" Target="https://ds127sar.schoolrm.ru/parents/medservic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127sar.schoolrm.ru/sveden/educ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127sar.schoolrm.ru/parents/meal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127sar.schoolrm.ru/sveden/education/" TargetMode="External"/><Relationship Id="rId19" Type="http://schemas.openxmlformats.org/officeDocument/2006/relationships/hyperlink" Target="https://ds127sar.schoolrm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kiisad127@yandex.ru" TargetMode="External"/><Relationship Id="rId14" Type="http://schemas.openxmlformats.org/officeDocument/2006/relationships/hyperlink" Target="https://ds127sar.schoolrm.ru/parents/safety/" TargetMode="External"/><Relationship Id="rId22" Type="http://schemas.openxmlformats.org/officeDocument/2006/relationships/hyperlink" Target="https://ds127sar.schoolrm.ru/sveden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3483</Words>
  <Characters>26755</Characters>
  <Application>Microsoft Office Word</Application>
  <DocSecurity>0</DocSecurity>
  <Lines>990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4</cp:revision>
  <dcterms:created xsi:type="dcterms:W3CDTF">2022-04-13T11:27:00Z</dcterms:created>
  <dcterms:modified xsi:type="dcterms:W3CDTF">2022-04-13T14:32:00Z</dcterms:modified>
</cp:coreProperties>
</file>