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17" w:rsidRPr="006376C9" w:rsidRDefault="002B5D17" w:rsidP="002B5D17">
      <w:pPr>
        <w:rPr>
          <w:rFonts w:ascii="Arial" w:hAnsi="Arial" w:cs="Arial"/>
          <w:sz w:val="28"/>
          <w:szCs w:val="28"/>
        </w:rPr>
      </w:pPr>
      <w:r w:rsidRPr="006376C9">
        <w:rPr>
          <w:rFonts w:ascii="Arial" w:hAnsi="Arial" w:cs="Arial"/>
          <w:sz w:val="28"/>
          <w:szCs w:val="28"/>
        </w:rPr>
        <w:t>Консультация для родителей</w:t>
      </w:r>
    </w:p>
    <w:p w:rsidR="002B5D17" w:rsidRPr="006376C9" w:rsidRDefault="002B5D17" w:rsidP="002B5D17">
      <w:pPr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44"/>
          <w:szCs w:val="44"/>
          <w:lang w:eastAsia="ru-RU"/>
        </w:rPr>
      </w:pPr>
      <w:r w:rsidRPr="006376C9">
        <w:rPr>
          <w:rFonts w:ascii="Arial" w:eastAsia="Times New Roman" w:hAnsi="Arial" w:cs="Arial"/>
          <w:b/>
          <w:color w:val="000080"/>
          <w:sz w:val="44"/>
          <w:szCs w:val="44"/>
          <w:lang w:eastAsia="ru-RU"/>
        </w:rPr>
        <w:t>Безопасность дошкольника</w:t>
      </w: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F8A321" wp14:editId="4296FA36">
            <wp:simplePos x="0" y="0"/>
            <wp:positionH relativeFrom="column">
              <wp:posOffset>4914900</wp:posOffset>
            </wp:positionH>
            <wp:positionV relativeFrom="paragraph">
              <wp:posOffset>157480</wp:posOffset>
            </wp:positionV>
            <wp:extent cx="1533525" cy="2260600"/>
            <wp:effectExtent l="0" t="0" r="9525" b="6350"/>
            <wp:wrapTight wrapText="bothSides">
              <wp:wrapPolygon edited="0">
                <wp:start x="0" y="0"/>
                <wp:lineTo x="0" y="21479"/>
                <wp:lineTo x="21466" y="21479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76C9">
        <w:rPr>
          <w:rFonts w:ascii="Arial" w:eastAsia="Times New Roman" w:hAnsi="Arial" w:cs="Arial"/>
          <w:sz w:val="28"/>
          <w:szCs w:val="28"/>
          <w:lang w:eastAsia="ru-RU"/>
        </w:rPr>
        <w:t>Безопасность дошкольника во многом зависит от того, какие знания в его голову заложат родители в раннем детстве. Дети в возрасте до пяти лет на осознают всю опасность окружающего мира, не могут думать на перед и живут только настоящим не задумываясь о последствиях к которым могут привести те или иные их действия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последствиях.</w:t>
      </w: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Безопасность дошкольника во многом зависит от общепринятых правил, но дети не понимают этих правил придуманных взрослыми. Малыши не могут самостоятельно анализировать окружающий мир и пользоваться различными запретами в зависимости от ситуации. Каждый родитель объясняет своему ребенку что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взрослыми надо разговаривать вежливо и на "Вы". В то же время, оберегая ребенка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родитель запрещает разговаривать с незнакомыми взрослыми. Вот в этот момент у маленького человечка в голове и возникает конфликт, ребенок не может по</w:t>
      </w:r>
      <w:r>
        <w:rPr>
          <w:rFonts w:ascii="Arial" w:eastAsia="Times New Roman" w:hAnsi="Arial" w:cs="Arial"/>
          <w:sz w:val="28"/>
          <w:szCs w:val="28"/>
          <w:lang w:eastAsia="ru-RU"/>
        </w:rPr>
        <w:t>нять и правильно применять эти два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противоречивых правила. С одной стороны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взрослыми разговаривать вежливо, а с другой стороны не говорить со взрослыми. Также дети по мере развития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наблюдают за взрослыми, 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>перенимая их привычки и повадки. Таким образом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в голове дошкольника складывается еще одно противоречие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в тот момент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когда он видит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как родители совершенно спокойно говорят на улице с незнакомцами. </w:t>
      </w: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76C9">
        <w:rPr>
          <w:rFonts w:ascii="Arial" w:eastAsia="Times New Roman" w:hAnsi="Arial" w:cs="Arial"/>
          <w:sz w:val="28"/>
          <w:szCs w:val="28"/>
          <w:lang w:eastAsia="ru-RU"/>
        </w:rPr>
        <w:t>Безопасность дошкольника подвержена угрозе еще и потому что дети очень доверчивы, и их легко обмануть. В этом случае необходимо установить правило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согласно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которому ребенок должен быть всегда на виду у родителей. Необходимо объяснить ребенку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чтобы он не терял из виду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родителей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и они всегда видели свое дитя. Это правило на первый взгляд довольно сложно установить для безопасности дошкольника, но это только на первый взгляд. Посмотрите на то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как дети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интересуются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куда ушли их родители, как они боятся отойти от родителей далеко или потерять из виду. Ребенку это правило покажется довольно простым и логичным. Необходимо требовать от малыша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чтобы он сообщал о своих действиях не только на улице, но и дома. Для примера и более быстрого установления этого правила можно на своем опыте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>показать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что все довольно просто. Каждый 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раз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выходя из комнаты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сообщайте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ребенку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куда Вы идете и он будет делать точно также.</w:t>
      </w: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Еще одной особенностью безопасности дошкольника служит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очень повышенная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>доверчивость детей. Они не понимают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что такого плохого может им сделать взрослый человек, пусть даже не знакомый. Ребенок не понимает почему нельзя идти куда-либо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взрослым, а запреты родителей часто не дают желаемого результата. Вот тут можно вернуться к приведенному выше примеру и просить ребенка сообщать родителям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всех своих действиях. Также немаловажно для безопасности дошкольника научить его говорить слово "Нет!". В комплексе два этих правила могут стать мощным оружием против окружающего мира.</w:t>
      </w: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76C9">
        <w:rPr>
          <w:rFonts w:ascii="Arial" w:eastAsia="Times New Roman" w:hAnsi="Arial" w:cs="Arial"/>
          <w:sz w:val="28"/>
          <w:szCs w:val="28"/>
          <w:lang w:eastAsia="ru-RU"/>
        </w:rPr>
        <w:t>Если научить ребенка этим двум простым правилам, то можно избежать многих неприятных моментов. Если Вашего ребенка будут звать куда-либо, он ответит: "Хорошо, НО я с</w:t>
      </w:r>
      <w:r>
        <w:rPr>
          <w:rFonts w:ascii="Arial" w:eastAsia="Times New Roman" w:hAnsi="Arial" w:cs="Arial"/>
          <w:sz w:val="28"/>
          <w:szCs w:val="28"/>
          <w:lang w:eastAsia="ru-RU"/>
        </w:rPr>
        <w:t>начала скажу маме (папе)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" Если его будут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уговаривать не рассказывать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, то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тут ребенок будет использовать второе 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правило и скажет: "НЕТ! Я должен сначала сказать родителям!"</w:t>
      </w: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76C9">
        <w:rPr>
          <w:rFonts w:ascii="Arial" w:eastAsia="Times New Roman" w:hAnsi="Arial" w:cs="Arial"/>
          <w:sz w:val="28"/>
          <w:szCs w:val="28"/>
          <w:lang w:eastAsia="ru-RU"/>
        </w:rPr>
        <w:t>Безопасность дошкольника значительно повыс</w:t>
      </w:r>
      <w:r>
        <w:rPr>
          <w:rFonts w:ascii="Arial" w:eastAsia="Times New Roman" w:hAnsi="Arial" w:cs="Arial"/>
          <w:sz w:val="28"/>
          <w:szCs w:val="28"/>
          <w:lang w:eastAsia="ru-RU"/>
        </w:rPr>
        <w:t>ится от вступления в силу этих двух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простых правил. По сути своей дети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подвержены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следовать и придерживаться различных правил. Правилам детей учат различные игры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которые занимают большую часть жизни ребенка. Играя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дети придерживаются определенных правил и обсуждают правила игры перед началом. Нередко дети напоминают взрослым о правилах и необходимости их соблюдать. Мы же, нередко, нарушаем эти правила в процессе жизни в той или иной ситуации и ребенок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видя это делает замечание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Безопасность дошкольника также очень сильно переплетена с логикой. Дети следуют </w:t>
      </w:r>
      <w:proofErr w:type="gramStart"/>
      <w:r w:rsidRPr="006376C9">
        <w:rPr>
          <w:rFonts w:ascii="Arial" w:eastAsia="Times New Roman" w:hAnsi="Arial" w:cs="Arial"/>
          <w:sz w:val="28"/>
          <w:szCs w:val="28"/>
          <w:lang w:eastAsia="ru-RU"/>
        </w:rPr>
        <w:t>логике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заложенной в них родителями и когда какое-либо действие отходит</w:t>
      </w:r>
      <w:proofErr w:type="gramEnd"/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от логики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376C9">
        <w:rPr>
          <w:rFonts w:ascii="Arial" w:eastAsia="Times New Roman" w:hAnsi="Arial" w:cs="Arial"/>
          <w:sz w:val="28"/>
          <w:szCs w:val="28"/>
          <w:lang w:eastAsia="ru-RU"/>
        </w:rPr>
        <w:t xml:space="preserve"> ребенок очень быстро это замечает.</w:t>
      </w: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5D17" w:rsidRPr="006376C9" w:rsidRDefault="002B5D17" w:rsidP="002B5D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376C9">
        <w:rPr>
          <w:rFonts w:ascii="Arial" w:eastAsia="Times New Roman" w:hAnsi="Arial" w:cs="Arial"/>
          <w:sz w:val="28"/>
          <w:szCs w:val="28"/>
          <w:lang w:eastAsia="ru-RU"/>
        </w:rPr>
        <w:t>Безопасность дошкольника это наша забота и наша работа. Главное не забывать об этом и стремиться обезопасить свое чадо от негативных жизненных ситуаций.</w:t>
      </w:r>
    </w:p>
    <w:p w:rsidR="002B5D17" w:rsidRPr="006376C9" w:rsidRDefault="002B5D17" w:rsidP="002B5D17">
      <w:pPr>
        <w:rPr>
          <w:rFonts w:ascii="Times New Roman" w:hAnsi="Times New Roman" w:cs="Times New Roman"/>
          <w:sz w:val="28"/>
          <w:szCs w:val="28"/>
        </w:rPr>
      </w:pPr>
    </w:p>
    <w:p w:rsidR="002B5D17" w:rsidRPr="006376C9" w:rsidRDefault="002B5D17" w:rsidP="002B5D17">
      <w:pPr>
        <w:rPr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1455DA" w:rsidRPr="00D721AE" w:rsidRDefault="001455DA">
      <w:pPr>
        <w:rPr>
          <w:rFonts w:ascii="Times New Roman" w:hAnsi="Times New Roman" w:cs="Times New Roman"/>
          <w:sz w:val="28"/>
          <w:szCs w:val="28"/>
        </w:rPr>
      </w:pPr>
    </w:p>
    <w:p w:rsidR="007D5A62" w:rsidRDefault="007D5A62">
      <w:pPr>
        <w:rPr>
          <w:rFonts w:ascii="Times New Roman" w:hAnsi="Times New Roman" w:cs="Times New Roman"/>
          <w:sz w:val="28"/>
          <w:szCs w:val="28"/>
        </w:rPr>
      </w:pPr>
    </w:p>
    <w:p w:rsidR="003507AB" w:rsidRPr="0018560E" w:rsidRDefault="003507AB">
      <w:pPr>
        <w:rPr>
          <w:rFonts w:ascii="Times New Roman" w:hAnsi="Times New Roman" w:cs="Times New Roman"/>
          <w:sz w:val="28"/>
          <w:szCs w:val="28"/>
        </w:rPr>
      </w:pPr>
    </w:p>
    <w:p w:rsidR="00D721AE" w:rsidRPr="002B5D17" w:rsidRDefault="00D721AE">
      <w:pPr>
        <w:rPr>
          <w:rFonts w:ascii="Times New Roman" w:hAnsi="Times New Roman" w:cs="Times New Roman"/>
          <w:sz w:val="28"/>
          <w:szCs w:val="28"/>
        </w:rPr>
      </w:pPr>
    </w:p>
    <w:p w:rsidR="00F007BD" w:rsidRDefault="00F007BD">
      <w:pPr>
        <w:rPr>
          <w:rFonts w:ascii="Times New Roman" w:hAnsi="Times New Roman" w:cs="Times New Roman"/>
          <w:sz w:val="28"/>
          <w:szCs w:val="28"/>
        </w:rPr>
      </w:pPr>
      <w:r w:rsidRPr="00F007BD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«Золушка»</w:t>
      </w:r>
    </w:p>
    <w:p w:rsidR="00F007BD" w:rsidRDefault="00F007BD">
      <w:pPr>
        <w:rPr>
          <w:rFonts w:ascii="Times New Roman" w:hAnsi="Times New Roman" w:cs="Times New Roman"/>
          <w:sz w:val="28"/>
          <w:szCs w:val="28"/>
        </w:rPr>
      </w:pPr>
    </w:p>
    <w:p w:rsidR="00F007BD" w:rsidRDefault="00F007BD">
      <w:pPr>
        <w:rPr>
          <w:rFonts w:ascii="Times New Roman" w:hAnsi="Times New Roman" w:cs="Times New Roman"/>
          <w:sz w:val="28"/>
          <w:szCs w:val="28"/>
        </w:rPr>
      </w:pPr>
    </w:p>
    <w:p w:rsidR="00F007BD" w:rsidRDefault="00F007BD">
      <w:pPr>
        <w:rPr>
          <w:rFonts w:ascii="Times New Roman" w:hAnsi="Times New Roman" w:cs="Times New Roman"/>
          <w:sz w:val="28"/>
          <w:szCs w:val="28"/>
        </w:rPr>
      </w:pPr>
    </w:p>
    <w:p w:rsidR="00F007BD" w:rsidRDefault="00F007BD">
      <w:pPr>
        <w:rPr>
          <w:rFonts w:ascii="Times New Roman" w:hAnsi="Times New Roman" w:cs="Times New Roman"/>
          <w:sz w:val="28"/>
          <w:szCs w:val="28"/>
        </w:rPr>
      </w:pPr>
    </w:p>
    <w:p w:rsidR="00F007BD" w:rsidRDefault="00F007BD">
      <w:pPr>
        <w:rPr>
          <w:rFonts w:ascii="Times New Roman" w:hAnsi="Times New Roman" w:cs="Times New Roman"/>
          <w:sz w:val="28"/>
          <w:szCs w:val="28"/>
        </w:rPr>
      </w:pPr>
    </w:p>
    <w:p w:rsidR="00F007BD" w:rsidRDefault="00F007BD">
      <w:pPr>
        <w:rPr>
          <w:rFonts w:ascii="Times New Roman" w:hAnsi="Times New Roman" w:cs="Times New Roman"/>
          <w:sz w:val="28"/>
          <w:szCs w:val="28"/>
        </w:rPr>
      </w:pPr>
    </w:p>
    <w:p w:rsidR="00F007BD" w:rsidRPr="00F007BD" w:rsidRDefault="00F007BD">
      <w:pPr>
        <w:rPr>
          <w:rFonts w:ascii="Times New Roman" w:hAnsi="Times New Roman" w:cs="Times New Roman"/>
          <w:sz w:val="40"/>
          <w:szCs w:val="40"/>
        </w:rPr>
      </w:pPr>
      <w:r w:rsidRPr="00F007BD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F007BD" w:rsidRDefault="00D721A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«СЕМЬЯ И СЕМЕЙНЫЕ ЦЕННОСТИ</w:t>
      </w:r>
      <w:r w:rsidR="00F007BD" w:rsidRPr="00F007BD">
        <w:rPr>
          <w:rFonts w:ascii="Times New Roman" w:hAnsi="Times New Roman" w:cs="Times New Roman"/>
          <w:sz w:val="56"/>
          <w:szCs w:val="56"/>
        </w:rPr>
        <w:t>»</w:t>
      </w:r>
    </w:p>
    <w:p w:rsidR="00F007BD" w:rsidRDefault="00F007BD">
      <w:pPr>
        <w:rPr>
          <w:rFonts w:ascii="Times New Roman" w:hAnsi="Times New Roman" w:cs="Times New Roman"/>
          <w:sz w:val="56"/>
          <w:szCs w:val="56"/>
        </w:rPr>
      </w:pPr>
    </w:p>
    <w:p w:rsidR="00F007BD" w:rsidRDefault="00F007BD">
      <w:pPr>
        <w:rPr>
          <w:rFonts w:ascii="Times New Roman" w:hAnsi="Times New Roman" w:cs="Times New Roman"/>
          <w:sz w:val="56"/>
          <w:szCs w:val="56"/>
        </w:rPr>
      </w:pPr>
    </w:p>
    <w:p w:rsidR="00F007BD" w:rsidRDefault="00F007BD">
      <w:pPr>
        <w:rPr>
          <w:rFonts w:ascii="Times New Roman" w:hAnsi="Times New Roman" w:cs="Times New Roman"/>
          <w:sz w:val="56"/>
          <w:szCs w:val="56"/>
        </w:rPr>
      </w:pPr>
    </w:p>
    <w:p w:rsidR="00F007BD" w:rsidRDefault="00F007BD">
      <w:pPr>
        <w:rPr>
          <w:rFonts w:ascii="Times New Roman" w:hAnsi="Times New Roman" w:cs="Times New Roman"/>
          <w:sz w:val="56"/>
          <w:szCs w:val="56"/>
        </w:rPr>
      </w:pPr>
    </w:p>
    <w:p w:rsidR="00F007BD" w:rsidRDefault="00F007BD">
      <w:pPr>
        <w:rPr>
          <w:rFonts w:ascii="Times New Roman" w:hAnsi="Times New Roman" w:cs="Times New Roman"/>
          <w:sz w:val="56"/>
          <w:szCs w:val="56"/>
        </w:rPr>
      </w:pPr>
    </w:p>
    <w:p w:rsidR="00F007BD" w:rsidRDefault="00F0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 </w:t>
      </w:r>
    </w:p>
    <w:p w:rsidR="00F007BD" w:rsidRPr="00F007BD" w:rsidRDefault="00F0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 ЧИКИНА О.Б.</w:t>
      </w:r>
    </w:p>
    <w:sectPr w:rsidR="00F007BD" w:rsidRPr="00F007BD" w:rsidSect="004E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B41"/>
    <w:multiLevelType w:val="multilevel"/>
    <w:tmpl w:val="C52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750"/>
    <w:multiLevelType w:val="multilevel"/>
    <w:tmpl w:val="8E5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00E70"/>
    <w:multiLevelType w:val="multilevel"/>
    <w:tmpl w:val="00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E7313"/>
    <w:multiLevelType w:val="multilevel"/>
    <w:tmpl w:val="DB1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07113"/>
    <w:multiLevelType w:val="multilevel"/>
    <w:tmpl w:val="7B3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33AD1"/>
    <w:multiLevelType w:val="multilevel"/>
    <w:tmpl w:val="494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22E18"/>
    <w:multiLevelType w:val="multilevel"/>
    <w:tmpl w:val="F79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F3FFF"/>
    <w:multiLevelType w:val="multilevel"/>
    <w:tmpl w:val="9DC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42AA1"/>
    <w:multiLevelType w:val="multilevel"/>
    <w:tmpl w:val="57D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70D98"/>
    <w:multiLevelType w:val="multilevel"/>
    <w:tmpl w:val="881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2"/>
    <w:rsid w:val="00052E90"/>
    <w:rsid w:val="001313FC"/>
    <w:rsid w:val="001455DA"/>
    <w:rsid w:val="00145686"/>
    <w:rsid w:val="0018560E"/>
    <w:rsid w:val="002B5D17"/>
    <w:rsid w:val="00325C42"/>
    <w:rsid w:val="003462E6"/>
    <w:rsid w:val="003507AB"/>
    <w:rsid w:val="003D2974"/>
    <w:rsid w:val="0048207C"/>
    <w:rsid w:val="004E5353"/>
    <w:rsid w:val="0057133D"/>
    <w:rsid w:val="005A61E7"/>
    <w:rsid w:val="006C2B9B"/>
    <w:rsid w:val="006D21C3"/>
    <w:rsid w:val="007A58C0"/>
    <w:rsid w:val="007D5A62"/>
    <w:rsid w:val="00851DD7"/>
    <w:rsid w:val="00856243"/>
    <w:rsid w:val="008C764B"/>
    <w:rsid w:val="009045AF"/>
    <w:rsid w:val="009B2A4D"/>
    <w:rsid w:val="009D63F6"/>
    <w:rsid w:val="00A22C08"/>
    <w:rsid w:val="00B21B64"/>
    <w:rsid w:val="00C76B2D"/>
    <w:rsid w:val="00D4627A"/>
    <w:rsid w:val="00D609B7"/>
    <w:rsid w:val="00D721AE"/>
    <w:rsid w:val="00E46E4B"/>
    <w:rsid w:val="00F007BD"/>
    <w:rsid w:val="00FB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3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3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2016-11-25T07:45:00Z</cp:lastPrinted>
  <dcterms:created xsi:type="dcterms:W3CDTF">2017-08-24T11:16:00Z</dcterms:created>
  <dcterms:modified xsi:type="dcterms:W3CDTF">2017-09-19T08:07:00Z</dcterms:modified>
</cp:coreProperties>
</file>