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EA" w:rsidRDefault="00137FEA" w:rsidP="00137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FEA">
        <w:rPr>
          <w:rFonts w:ascii="Times New Roman" w:hAnsi="Times New Roman" w:cs="Times New Roman"/>
          <w:b/>
          <w:sz w:val="28"/>
          <w:szCs w:val="28"/>
        </w:rPr>
        <w:t>МАДОУ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37F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 Развития ребенка № 58» </w:t>
      </w:r>
    </w:p>
    <w:p w:rsidR="00137FEA" w:rsidRPr="00137FEA" w:rsidRDefault="00137FEA" w:rsidP="00137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EA" w:rsidRDefault="00137FEA" w:rsidP="0013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FEA" w:rsidRDefault="00137FEA" w:rsidP="0013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FEA" w:rsidRDefault="00137FEA" w:rsidP="0013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FEA" w:rsidRDefault="00137FEA" w:rsidP="0013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FEA" w:rsidRDefault="00137FEA" w:rsidP="0013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FEA" w:rsidRPr="00137FEA" w:rsidRDefault="00137FEA" w:rsidP="00137FE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137FEA">
        <w:rPr>
          <w:rFonts w:ascii="Times New Roman" w:hAnsi="Times New Roman" w:cs="Times New Roman"/>
          <w:b/>
          <w:sz w:val="48"/>
          <w:szCs w:val="48"/>
        </w:rPr>
        <w:t>КОНСУЛЬТАЦИЯ ДЛЯ РОДИТЕЛЕЙ</w:t>
      </w:r>
    </w:p>
    <w:p w:rsidR="00137FEA" w:rsidRPr="00137FEA" w:rsidRDefault="00137FEA" w:rsidP="00137FEA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137FEA" w:rsidRPr="00137FEA" w:rsidRDefault="00137FEA" w:rsidP="00137FEA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«ПОНИМАНИЕ ПРОСТРАНСТВЕННЫХ ОТНОШЕНИЙ ПРЕДМЕТОВ У ДЕТЕЙ МЛАДШЕГО ДОШКОЛЬНОГО ВОЗРАСТА»</w:t>
      </w:r>
    </w:p>
    <w:bookmarkEnd w:id="0"/>
    <w:p w:rsidR="00137FEA" w:rsidRDefault="00137FEA" w:rsidP="0013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720" w:rsidRDefault="00137720" w:rsidP="0098253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37720" w:rsidRDefault="00137720" w:rsidP="0098253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37720" w:rsidRDefault="00137720" w:rsidP="0098253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37720" w:rsidRDefault="00137720" w:rsidP="0098253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37720" w:rsidRDefault="00137720" w:rsidP="0098253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82533" w:rsidRDefault="00982533" w:rsidP="0098253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ПОДГОТОВИЛА: </w:t>
      </w:r>
    </w:p>
    <w:p w:rsidR="00137FEA" w:rsidRPr="00982533" w:rsidRDefault="00982533" w:rsidP="00982533">
      <w:pPr>
        <w:jc w:val="right"/>
        <w:rPr>
          <w:rFonts w:ascii="Times New Roman" w:hAnsi="Times New Roman" w:cs="Times New Roman"/>
          <w:b/>
          <w:sz w:val="36"/>
          <w:szCs w:val="32"/>
        </w:rPr>
      </w:pPr>
      <w:r w:rsidRPr="00982533">
        <w:rPr>
          <w:rFonts w:ascii="Times New Roman" w:hAnsi="Times New Roman" w:cs="Times New Roman"/>
          <w:b/>
          <w:sz w:val="36"/>
          <w:szCs w:val="32"/>
        </w:rPr>
        <w:t xml:space="preserve">Воспитатель- Панкратова Н.А. </w:t>
      </w:r>
    </w:p>
    <w:p w:rsidR="00137FEA" w:rsidRPr="00982533" w:rsidRDefault="00137FEA" w:rsidP="00137F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7FEA" w:rsidRDefault="00137FEA" w:rsidP="00137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FEA" w:rsidRPr="00982533" w:rsidRDefault="00137720" w:rsidP="00137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982533">
        <w:rPr>
          <w:rFonts w:ascii="Times New Roman" w:hAnsi="Times New Roman" w:cs="Times New Roman"/>
          <w:b/>
          <w:sz w:val="28"/>
          <w:szCs w:val="28"/>
        </w:rPr>
        <w:t>. Саранск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lastRenderedPageBreak/>
        <w:t>Раздел «</w:t>
      </w:r>
      <w:r w:rsidRPr="00137FEA">
        <w:rPr>
          <w:rFonts w:ascii="Times New Roman" w:hAnsi="Times New Roman" w:cs="Times New Roman"/>
          <w:b/>
          <w:i/>
          <w:sz w:val="28"/>
          <w:szCs w:val="28"/>
          <w:u w:val="single"/>
        </w:rPr>
        <w:t>Ориентировка в пространстве</w:t>
      </w:r>
      <w:r w:rsidRPr="00137FEA">
        <w:rPr>
          <w:rFonts w:ascii="Times New Roman" w:hAnsi="Times New Roman" w:cs="Times New Roman"/>
          <w:sz w:val="28"/>
          <w:szCs w:val="28"/>
        </w:rPr>
        <w:t>» занимает значительное место в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математической подготовке детей младшего возраста. В понятие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b/>
          <w:sz w:val="28"/>
          <w:szCs w:val="28"/>
        </w:rPr>
        <w:t>пространственная ориентация</w:t>
      </w:r>
      <w:r w:rsidRPr="00137FEA">
        <w:rPr>
          <w:rFonts w:ascii="Times New Roman" w:hAnsi="Times New Roman" w:cs="Times New Roman"/>
          <w:sz w:val="28"/>
          <w:szCs w:val="28"/>
        </w:rPr>
        <w:t xml:space="preserve"> входит оценка расстояний, размеров,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формы, взаимного положения предметов и их положения относительно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тела ориентирующегося. Пространственное представление у детей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развивается в различных видах деятельности: на занятиях по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математике, изобразительной деятельности, на индивидуальных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занятиях, на музыкальных и физкультурных. Так же пространственное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представлений у детей развивается во время режимных процессов: в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утренней гимнастике, во время умывания, одевания, приема пищи, в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дидактических и подвижных играх, в повседневной жизни.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Значительные изменения в дошкольный период наблюдаются в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восприятии пространства по его главным признакам. Ребёнок познает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пространство по мере того, как сам им овладевает. Ещё лёжа в постели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и действуя с соской, погремушкой, ребёнок познает «близкое»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пространство. «Далёким» пространством он овладевает несколько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позже, когда учится самостоятельно передвигаться. Вначале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восприятие далёкого пространства мало дифференцировано и оценка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 xml:space="preserve">расстояния очень </w:t>
      </w:r>
      <w:proofErr w:type="gramStart"/>
      <w:r w:rsidRPr="00137FEA">
        <w:rPr>
          <w:rFonts w:ascii="Times New Roman" w:hAnsi="Times New Roman" w:cs="Times New Roman"/>
          <w:sz w:val="28"/>
          <w:szCs w:val="28"/>
        </w:rPr>
        <w:t>не точна</w:t>
      </w:r>
      <w:proofErr w:type="gramEnd"/>
      <w:r w:rsidRPr="00137FEA">
        <w:rPr>
          <w:rFonts w:ascii="Times New Roman" w:hAnsi="Times New Roman" w:cs="Times New Roman"/>
          <w:sz w:val="28"/>
          <w:szCs w:val="28"/>
        </w:rPr>
        <w:t>.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F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FEA">
        <w:rPr>
          <w:rFonts w:ascii="Times New Roman" w:hAnsi="Times New Roman" w:cs="Times New Roman"/>
          <w:sz w:val="28"/>
          <w:szCs w:val="28"/>
        </w:rPr>
        <w:t>Ориентировка в пространстве» - один из разделов «Программы» по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развитию у детей элементарных математических представлений. Но это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lastRenderedPageBreak/>
        <w:t>не означает, что тема «Пространственные представления, навыки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ориентации» сугубо математическая. Обращаясь к исследованиям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учёных - психологов и педагогов, можно отметить, что овладение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пространственным восприятием, представлениями и ориентировкой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повышает результативность и качество познавательной деятельности -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продуктивно-творческой, трудовой, совершенствуются сенсорные,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интеллектуальные способности. Ведь не секрет, что качество рисунка в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значительной степени определяется композиционным построением,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эстетическая выразительность - симметрией, ритмичностью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чередования элементов, овладение пространственной координацией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улучшает качество выполнения упражнений - музыкально-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ритмических, физкультурных. Элементарные знания о пространстве и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элементарные навыки ориентации необходимы для подготовки детей к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школе. И последнее: освоение Правил дорожного движения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совершенно невозможно без элементарных знаний о пространстве.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Ориентировка в пространстве совершается на основе использования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человеком какой-либо системы отсчёта. Их много. И все они отражают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опыт познания человеком пространственных отношений, обобщают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опыт ориентации людей в предметно-пространственном окружении.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Поэтому перед педагогом стоят следующие задачи по ознакомлению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детей, младшей группы, с ориентировкой в пространстве: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lastRenderedPageBreak/>
        <w:t>Учить отличать и называть правую и левую руку, раскладывать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предметы (игрушки) правой рукой слева направо - на всех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занятиях вне занятий;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Учить отличать пространственные направления от себя: впереди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(вперед) - сзади (назад), слева (налево) - справа (направо);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Учить детей ориентироваться «на себе», иными словами ребёнок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должен овладеть умением самостоятельно выделять «на себе»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стороны справа, слева, вверху и т. д.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Ориентировка «на себе». Первоначальной задачей является освоение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ребёнком ориентировки на собственном теле. Она основывается на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знании пространственного расположения отдельных частей своего тела,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умении ориентироваться в предметно-пространственном окружении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«от себя». Дети овладевают ориентировкой «на себе» в младшем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возрасте. Она включает знание отдельных частей своего тела и лица, в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том числе симметричных (правая или левая рука, нога и т.д.) Умение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ориентироваться «на себе» - предпосылка, необходимая для перехода к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следующей программной задаче: учить детей ориентироваться на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другом человеке, на предметах. Однако ориентировка на человеке, на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предметах возможна только на основе знания схемы собственного тела.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Ребёнок как бы мысленно переносит её на другие объекты и по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аналогии выделяет на другом человеке, на предметах. Скажем, дети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lastRenderedPageBreak/>
        <w:t>рассматривают игрушки, активно действуют ими. В ходе беседы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воспитатель фиксирует их внимание на характерных деталях.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Например, рассматривается машина: спереди кабина, кузов - сзади,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внизу - колеса, передние и задние. Умение выделять противоположные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стороны сначала на себе, а затем на другом человеке, на предметах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позволит ребёнку овладеть в дальнейшем ориентировкой не только «от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 xml:space="preserve">себя», но и от любых других объектов, «от другого человека». Это, </w:t>
      </w:r>
      <w:proofErr w:type="spellStart"/>
      <w:r w:rsidRPr="00137FEA">
        <w:rPr>
          <w:rFonts w:ascii="Times New Roman" w:hAnsi="Times New Roman" w:cs="Times New Roman"/>
          <w:sz w:val="28"/>
          <w:szCs w:val="28"/>
        </w:rPr>
        <w:t>вопервых</w:t>
      </w:r>
      <w:proofErr w:type="spellEnd"/>
      <w:r w:rsidRPr="00137FEA">
        <w:rPr>
          <w:rFonts w:ascii="Times New Roman" w:hAnsi="Times New Roman" w:cs="Times New Roman"/>
          <w:sz w:val="28"/>
          <w:szCs w:val="28"/>
        </w:rPr>
        <w:t>. Во-вторых, эти знания и умения необходимы для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распознавания пространственных отношений между предметами, о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которых мы судим на основе их соотнесённости к сторонам -- передним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(лицевым), боковым, верхним и т. д. И, наконец, в-третьих,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ориентировка в пределах даже весьма ограниченного пространства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(групповая комната или часть помещения, площадь стола, лист бумаги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и др.) предполагает знание основных направлений. Это новая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программная задача. С полным основанием её можно назвать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центральной в содержании всей работы.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Ориентировка «от себя». В младшем дошкольном возрасте детей учат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различать основные группы направлений (вперед - назад, вверх - вниз,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направо - налево). Ребёнок их осваивает на основе знания сторон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собственного тела. И связь эту важно упрочить с помощью игровых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упражнений типа «Куда показывает флажок?». Дети должны отгадать,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например, какое направление указывается флажком (вверх или вниз, в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lastRenderedPageBreak/>
        <w:t>сторону, вперед или назад). Они сами выполняют игровые задания,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указанные с помощью флажков, лент, шаров, мячей. Так постепенно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будет формироваться первоначальный опыт ориентировки в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пространстве с учётом направлений, перестраиваться восприятие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самого пространства. Ориентировка «от себя» предполагает умение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пользоваться системой, когда началом отсчёта является сам субъект, а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ориентировка от объектов требует, чтобы началом отсчёта был тот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объект, по отношению к которому определяется пространственное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расположение других предметов. Для этого необходимо уметь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вычленить различные стороны этого объекта: переднюю, заднюю,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правую, левую, верхнюю, нижнюю.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Ориентировки «на себе», «от себя», применение их на различных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предметах позволяют ребёнку уяснить значение таких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пространственных предлогов, как: «в», «под», «на», «за». Предлог «на»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обычно ассоциируется с верхней плоскостью предмета (на столе, на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стуле); предлог «под» - с нижней стороной; предлог «в»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воспринимается, как указание на расположение внутри какого-либо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объекта. Освоение системы отсчёта и ориентировки в окружающем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пространстве по сторонам собственного тела и других предметов, по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основным пространственным направлениям развивает у детей умение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давать словесную характеристику пространственной ситуации.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lastRenderedPageBreak/>
        <w:t>Направление «вверх – вниз» («вверху – внизу») позволяет ребёнку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уяснить такие ориентировки, как «над» и «под», «посередине» и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«между» при расположении группы предметов по вертикальной линии.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Направления «направо – налево» («справа – слева») помогает лучше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понять пространственные отношения, определяемые словами: «рядом»,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«посередине» и «между», «сбоку» или «с краю». Направление «вперёд»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– «назад» («впереди – сзади») способствует уяснению таких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пространственных отношений, как «впереди», «перед», «напротив»,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«за», «позади», «посередине» и «между» при расположении предметов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по фронтальной линии от исходной точки отсчёта. Таким образом,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несмотря на большое многообразие существующих в нашей речи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характеристик пространственного окружения, все они основаны на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освоении ориентировки «на себе» и «на внешних объектах».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Развитие ориентировки в окружающем мире можно проводить в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следующей последовательности: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1.Определение пространственного расположения предметов по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отношению к самому себе: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- дотронуться правой рукой до левого уха; левой рукой до правого уха;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- приложить кисть к обведенному контуру ладони, определить руку.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2. Определение пространственных соотношений предметов,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находящихся сбоку: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lastRenderedPageBreak/>
        <w:t>- вытянуть в сторону правую (левую) руку.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3.Перечислить предметы, находящиеся с этой стороны, т.е. справа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(слева);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4. Определение пространственных соотношений между 2-3 предметами</w:t>
      </w:r>
    </w:p>
    <w:p w:rsidR="00137FEA" w:rsidRPr="00137FEA" w:rsidRDefault="00137FEA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EA">
        <w:rPr>
          <w:rFonts w:ascii="Times New Roman" w:hAnsi="Times New Roman" w:cs="Times New Roman"/>
          <w:sz w:val="28"/>
          <w:szCs w:val="28"/>
        </w:rPr>
        <w:t>или изображениями.</w:t>
      </w:r>
    </w:p>
    <w:p w:rsidR="002200B0" w:rsidRPr="00137FEA" w:rsidRDefault="002200B0" w:rsidP="00137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00B0" w:rsidRPr="00137FEA" w:rsidSect="00137FE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EB"/>
    <w:rsid w:val="00137720"/>
    <w:rsid w:val="00137FEA"/>
    <w:rsid w:val="002200B0"/>
    <w:rsid w:val="00982533"/>
    <w:rsid w:val="00B2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3CA9A-CA3A-4659-A7E3-5EBEB271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stvospital</cp:lastModifiedBy>
  <cp:revision>4</cp:revision>
  <dcterms:created xsi:type="dcterms:W3CDTF">2020-04-30T18:38:00Z</dcterms:created>
  <dcterms:modified xsi:type="dcterms:W3CDTF">2020-05-13T07:41:00Z</dcterms:modified>
</cp:coreProperties>
</file>