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Публичное представление</w:t>
      </w:r>
    </w:p>
    <w:p w:rsid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собственного инновационного   педагогического опыта</w:t>
      </w:r>
    </w:p>
    <w:p w:rsidR="00A85802" w:rsidRP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биологии и экологии</w:t>
      </w:r>
    </w:p>
    <w:p w:rsid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«Латышовская средняя общеобразовательная школа»</w:t>
      </w:r>
    </w:p>
    <w:p w:rsid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Кадошкинского муниципального района Республики Мордовия</w:t>
      </w:r>
    </w:p>
    <w:p w:rsidR="00A85802" w:rsidRDefault="00A85802" w:rsidP="00A85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Байчуриной Риммы </w:t>
      </w:r>
      <w:proofErr w:type="spellStart"/>
      <w:r>
        <w:rPr>
          <w:rFonts w:ascii="Times New Roman" w:hAnsi="Times New Roman"/>
          <w:b/>
          <w:sz w:val="28"/>
          <w:szCs w:val="28"/>
        </w:rPr>
        <w:t>Равилевны</w:t>
      </w:r>
      <w:proofErr w:type="spellEnd"/>
    </w:p>
    <w:p w:rsidR="00A85802" w:rsidRPr="00160960" w:rsidRDefault="00A85802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опыта: «</w:t>
      </w:r>
      <w:r w:rsidR="00A85802" w:rsidRP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творческой познавательной</w:t>
      </w:r>
      <w:r w:rsid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самостоятельности</w:t>
      </w:r>
      <w:r w:rsidRP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образовательной системы стоит вопрос, как обеспечить качественное обучение каждого ученика, обеспечить усвоение им стандарта образования, дать возможность для его дальнейшего развития, повысить мотивацию к учёбе.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опыта – активация познавательной деятельности учащихся на уроках биологии, развитие творческого потенциала личности ученика, как залог его успешной самореализации, на основе использования различных форм и методов работы, организации дифференцированной и индивидуальной работы на уроках биологии.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классно-урочной системы, когда в классе обучаются дети с разными способностями, это требование может быть обеспечено методически грамотным использованием и чередованием форм коллективной, индивидуальной и групповой работы. Активизация познавательной деятельности учащихся на уроках биологии будет обеспечена в первую очередь через дифференцированный подход в обучении и воспитании учащихся.</w:t>
      </w:r>
    </w:p>
    <w:p w:rsidR="0052044A" w:rsidRPr="00160960" w:rsidRDefault="0052044A" w:rsidP="00160960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исходила из предположения, что работа учителя по активизации познавательной деятельности учащихся будет наиболее эффективной, а качество знаний учащихся будет выше, если при проведении уроков используются приемы и средства, активизирующие познавательную деятельность школьников и развивающие их познавательный интерес. Четкая постановка познавательных задач урока, использование в учебном процессе разнообразных самостоятельных работ, творческих заданий и т. д. – все это является мощным средством развития познавательного интереса.</w:t>
      </w:r>
    </w:p>
    <w:p w:rsidR="0052044A" w:rsidRPr="00160960" w:rsidRDefault="0052044A" w:rsidP="00160960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 пробуждения и поддержания познавательного интереса является создание в ходе обучения проблемных ситуаций и развертывание на их основе активной поисковой деятельности учащихся.</w:t>
      </w:r>
    </w:p>
    <w:p w:rsidR="00F177B3" w:rsidRPr="00160960" w:rsidRDefault="00F177B3" w:rsidP="00160960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опыта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 выбранной мною темы я связываю с социальным заказом общества на самостоятельную, активную, с высоким интеллектуальным потенциалом современную личность.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проблему падения интереса к предмету, выделим ряд причин, по которым снизился уровень знаний и умений школьников: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биология является сложным предметом в школе, и далеко не все учащиеся обладают биологическими способностями, а обучать необходимо всех</w:t>
      </w:r>
      <w:r w:rsidR="00DE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177B3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биологии способствует умственному развитию, в процессе которого у учащихся вырабатываются умения обобщать и конкретизировать, систематизировать и классифицировать, проводить анализ. Формируются также личные качества: точность, сосредоточенность, внимание, настойчивость, ясность словесного выражения мысли. 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 идет более успешно, если у учеников сформировано положительное отношение к учению, есть познавательный интерес и потребность в познавательной деятельности, а также, если у них воспитаны чувства ответственности и обязательности. Очень важно, чтобы вступая в сложный взрослый мир ученик имел такие качества личности, как умение анализировать, решать проблемы, умение самостоятельно принимать решения, применять знания в своей практике, творить. И моя задача в том, чтобы развивать у учащихся познавательный интерес, творческое отношение к делу, стремление к самостоятельному добыванию знаний и умений, применения их в своей практической деятельности.</w:t>
      </w:r>
    </w:p>
    <w:p w:rsidR="00F177B3" w:rsidRPr="00160960" w:rsidRDefault="00F177B3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7B3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дущая педагогическая идея опыта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педагогическая идея: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познавательной и творческой деятельности учащихся на уроках биологии через внедрение различных методов и средств обучения,  сотрудничество педагога и учеников на основе взаимного уважения и доверия, обеспечение успешного учения без принуждения, развитие и саморазвитие каждого ученика на основе его индивидуальных способностей через  включение его в творческую деятельность.</w:t>
      </w:r>
    </w:p>
    <w:p w:rsidR="0052044A" w:rsidRPr="00160960" w:rsidRDefault="00F177B3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принципы</w:t>
      </w:r>
      <w:r w:rsidR="0052044A"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принципы самостоятельности и активности учащихся в процессе обучения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воспитывающего и развивающего обучения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научности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доступности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самостоятельности и активности в процессе обучения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сознательности и прочности усвоения знаний и умений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целенаправленности и мотивации обучения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индивидуального и дифференцированного подхода к учащимся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принцип наглядности.</w:t>
      </w:r>
    </w:p>
    <w:p w:rsidR="0052044A" w:rsidRPr="00160960" w:rsidRDefault="00BC1508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044A"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ведущая педагогическая идея опыта – создание на уроках и во внеурочное время условий для сознательного, активного участия  школьников в творческой деятельности, приносящей радость преодоления, радость открытия, достижения поставленной цели.</w:t>
      </w:r>
    </w:p>
    <w:p w:rsid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Теоретическая база опыта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1508" w:rsidRPr="00160960" w:rsidRDefault="00BC1508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разработаны поурочные планы-конспекты уроков, большое количество дидактического материала, в том числе к проверочным и тестовым работам.</w:t>
      </w:r>
    </w:p>
    <w:p w:rsidR="00BC1508" w:rsidRPr="00160960" w:rsidRDefault="00BC1508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познавательного интереса большую роль играет внеклассная работа по предмету, которая, умело сочетаясь с учебной работой, ведёт к общей цели. Такая работа создаёт условия для формирования творческих умений, необходимых знаний</w:t>
      </w:r>
    </w:p>
    <w:p w:rsidR="00BC1508" w:rsidRPr="00160960" w:rsidRDefault="00BC1508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следить за качеством усвоения программного материала, применяю различные виды контроля знаний учащихся: тестирование, контрольные и самостоятельные работы, зачёты и итоговые контрольные задания.</w:t>
      </w:r>
    </w:p>
    <w:p w:rsidR="00BC1508" w:rsidRPr="00160960" w:rsidRDefault="00BC1508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 результаты доводятся до учащихся, проводится анализ работ с целью устранения ошибок. Провожу самостоятельные работы, чтобы научить детей самооценке знаний. На таких уроках создаю спокойную обстановку в классе, обстановку доверия, уважения, открытости, справедливого отношения к каждому.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активизации познавательной деятельности, которые я использую на уроках: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атмосферы заинтересованности: достижение поставленной цели, оценка труда.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Стимулирование к диалогу, создание ситуации общения, то есть такой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 которой ребята должны:</w:t>
      </w:r>
    </w:p>
    <w:p w:rsidR="0052044A" w:rsidRPr="00160960" w:rsidRDefault="0052044A" w:rsidP="0016096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свое мнение, приводить в его защиту аргументы, доказательства, использовать приобретенные знания;</w:t>
      </w:r>
    </w:p>
    <w:p w:rsidR="0052044A" w:rsidRPr="00160960" w:rsidRDefault="0052044A" w:rsidP="0016096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учителю, товарищам, выяснять непонятное, углубляться с их помощью в процесс познания;</w:t>
      </w:r>
    </w:p>
    <w:p w:rsidR="0052044A" w:rsidRPr="00160960" w:rsidRDefault="0052044A" w:rsidP="0016096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Рецензировать ответы товарищей, сочинения, другие творческие работы, вносить коррективы, давать советы;</w:t>
      </w:r>
    </w:p>
    <w:p w:rsidR="0052044A" w:rsidRPr="00160960" w:rsidRDefault="0052044A" w:rsidP="0016096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своими знаниями с другими;</w:t>
      </w:r>
    </w:p>
    <w:p w:rsidR="0052044A" w:rsidRPr="00160960" w:rsidRDefault="0052044A" w:rsidP="0016096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товарищам при затруднениях, объяснять им непонятное;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Побуждать учащихся находить не единственное решение, а несколько решений предпринятых самостоятельно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Смена форм деятельности повышает работоспособность ребят на уроке (устная работа, работа классом, самостоятельная работа, индивидуальные задания, самопроверка, игровые элементы)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урок я включаю: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задания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Занимательное содержание материала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кроссвордов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написанные рефераты</w:t>
      </w:r>
    </w:p>
    <w:p w:rsidR="0052044A" w:rsidRPr="00160960" w:rsidRDefault="0052044A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Конкурсы, соревнования</w:t>
      </w:r>
    </w:p>
    <w:p w:rsidR="00160960" w:rsidRPr="00160960" w:rsidRDefault="00160960" w:rsidP="0016096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большое внимание уделяю игре. Игра – творчество, игра – труд. В процессе игры у детей вырабатывается привычка сосредоточиваться, мыслить самостоятельно, развивается внимание, стремление к знаниям. Увлекшись, дети не понимают, что учатся: познают, запоминают новое, ориентируются в необычных ситуациях, пополняют запас представлений, понятий, развивают фантазию. Даже самые пассивные из детей включаются в игру с огромным желанием. Во время игры дети, как правило, очень внимательны, сосредоточены.</w:t>
      </w:r>
    </w:p>
    <w:p w:rsidR="00BC1508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 в форме игры я провожу </w:t>
      </w:r>
      <w:r w:rsidR="00BC1508"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 5 – 6 классах.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BC1508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2044A" w:rsidRPr="0016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Сообщение сведений из истории биологии.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это оправда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программой, вводной частью урока, возбуждающей инте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и внимание учащихся, может и должен быть короткий увлекательный рассказ, связанный с историей биологии. Такие краткие экскурсы в прошлое биологии вызывают у учащихся интерес. Сообщение сведений из истории науки полезно и в познавательном плане, ибо способствует формированию у учащихся ми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ровоззрения. Такое изложение даст возможность показывать уча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при изучении каждого нового раздела или темы, что биология как наука о пространственных формах и количествен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отношениях реального мира возникла и развивается в связи с практической деятельностью человека. Изучаемые в школе свойства, правила, - есть обобщение тысячелетнего опыта человечества. Они получены в результате познания окружающего мира, проверены практикой, а не даны в готовом виде. Введение материала по истории биологии убеждает учащихся в том, что движущей силой в разви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науки являются производственные потребности.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материал я использую на разных этапах урока. Иногда эти сведения даю перед объяснени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нового материала, иногда связываю его с отдель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вопросами темы урока, а иногда даю как обобщение или итог изучения какого-нибудь раздела, темы курса биологии. 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выполнение заданий – самый надёжный показатель качества знаний, умений и навыков учащихся. Ученик, получая теоретически обоснованные способы действий, знания, может самостоятельно вырабатывать подобные способы при решении поставленных проблем.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ответственности учащихся за результаты своего труда, для развития самостоятельности в овладении знаниями я использую различные формы контроля знаний. Известно, что опрос, письменный или устный, - основное средство «обратной связи» в системе «учитель-ученик». Проверка и оценка знаний, умений, навыков является важной и необходимой частью учебного процесса.  В своей работе для проверки знаний 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</w:t>
      </w:r>
      <w:r w:rsidRPr="00160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тест</w:t>
      </w:r>
      <w:r w:rsidRPr="001609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позволяет провести более широкий тематический контроль материала на ту или иную тему. В своей работе я использую разные виды тестов.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Тесты, в которых предполагают верное заполнение пропусков в утверждениях, формулировках определений, свойств здесь же, в тексте.</w:t>
      </w: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тест и для проведения промежуточной аттестации.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4A" w:rsidRPr="00160960" w:rsidRDefault="0052044A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Результативность данного опыта</w:t>
      </w:r>
    </w:p>
    <w:p w:rsidR="002315D0" w:rsidRPr="00160960" w:rsidRDefault="002315D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Мои ученики ежегодно успешно сдают ОГЭ и ЕГЭ,  участвуют в конкурсах. Во Всероссийских олимпиаде школьников </w:t>
      </w:r>
      <w:proofErr w:type="spellStart"/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являюся</w:t>
      </w:r>
      <w:proofErr w:type="spellEnd"/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призерами и победителями  по биологии и экологии. </w:t>
      </w:r>
    </w:p>
    <w:p w:rsidR="002315D0" w:rsidRPr="00160960" w:rsidRDefault="002315D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применения данной проблемы проявляется в:</w:t>
      </w:r>
    </w:p>
    <w:p w:rsidR="002315D0" w:rsidRPr="00160960" w:rsidRDefault="002315D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участии в районных, всероссийских конкурсах.</w:t>
      </w:r>
    </w:p>
    <w:p w:rsidR="002315D0" w:rsidRPr="00160960" w:rsidRDefault="002315D0" w:rsidP="001609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D3" w:rsidRDefault="002466D3" w:rsidP="0016096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960">
        <w:rPr>
          <w:rFonts w:ascii="Times New Roman" w:hAnsi="Times New Roman" w:cs="Times New Roman"/>
          <w:b/>
          <w:sz w:val="28"/>
          <w:szCs w:val="28"/>
        </w:rPr>
        <w:t xml:space="preserve">Возможность тиражирования </w:t>
      </w:r>
    </w:p>
    <w:p w:rsidR="00160960" w:rsidRPr="00160960" w:rsidRDefault="00160960" w:rsidP="0016096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D0" w:rsidRPr="00160960" w:rsidRDefault="002315D0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960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опыта реализовано в публикациях на сайте,  выступлениях на педагогических советах, школьном  методическом объединении педагогов. С публикациями о представленном инновационном педагогическом опыте вы можете познакомиться на сайте  учителя -</w:t>
      </w:r>
      <w:r w:rsidR="00160960" w:rsidRPr="001609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60960" w:rsidRPr="00160960">
          <w:rPr>
            <w:rStyle w:val="a4"/>
            <w:rFonts w:ascii="Times New Roman" w:hAnsi="Times New Roman" w:cs="Times New Roman"/>
            <w:sz w:val="28"/>
            <w:szCs w:val="28"/>
          </w:rPr>
          <w:t>https://latkad.schoolrm.ru/sveden/employees/30404/291829/</w:t>
        </w:r>
      </w:hyperlink>
    </w:p>
    <w:p w:rsidR="00160960" w:rsidRPr="00160960" w:rsidRDefault="00160960" w:rsidP="001609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044A" w:rsidRPr="0052044A" w:rsidRDefault="0052044A" w:rsidP="0052044A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04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2044A" w:rsidRPr="0052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2CD"/>
    <w:multiLevelType w:val="multilevel"/>
    <w:tmpl w:val="1A0C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5B62"/>
    <w:multiLevelType w:val="multilevel"/>
    <w:tmpl w:val="2A008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543E"/>
    <w:multiLevelType w:val="multilevel"/>
    <w:tmpl w:val="370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D7DE3"/>
    <w:multiLevelType w:val="multilevel"/>
    <w:tmpl w:val="75D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83947"/>
    <w:multiLevelType w:val="multilevel"/>
    <w:tmpl w:val="0F42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3300"/>
    <w:multiLevelType w:val="multilevel"/>
    <w:tmpl w:val="634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D2051"/>
    <w:multiLevelType w:val="multilevel"/>
    <w:tmpl w:val="D74C3C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14198"/>
    <w:multiLevelType w:val="multilevel"/>
    <w:tmpl w:val="2E7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4FBA"/>
    <w:multiLevelType w:val="multilevel"/>
    <w:tmpl w:val="D6D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649C"/>
    <w:multiLevelType w:val="multilevel"/>
    <w:tmpl w:val="E12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34B87"/>
    <w:multiLevelType w:val="multilevel"/>
    <w:tmpl w:val="A0E88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86F76"/>
    <w:multiLevelType w:val="multilevel"/>
    <w:tmpl w:val="C616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6061C"/>
    <w:multiLevelType w:val="multilevel"/>
    <w:tmpl w:val="3F7E1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20847"/>
    <w:multiLevelType w:val="multilevel"/>
    <w:tmpl w:val="8CD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B5968"/>
    <w:multiLevelType w:val="multilevel"/>
    <w:tmpl w:val="5B16D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92034"/>
    <w:multiLevelType w:val="multilevel"/>
    <w:tmpl w:val="68C6E1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D167E"/>
    <w:multiLevelType w:val="multilevel"/>
    <w:tmpl w:val="4BC4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C440B"/>
    <w:multiLevelType w:val="multilevel"/>
    <w:tmpl w:val="3546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A4B9C"/>
    <w:multiLevelType w:val="multilevel"/>
    <w:tmpl w:val="BBEE4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E3212"/>
    <w:multiLevelType w:val="multilevel"/>
    <w:tmpl w:val="1DAE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1C56A0"/>
    <w:multiLevelType w:val="multilevel"/>
    <w:tmpl w:val="22D6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07399"/>
    <w:multiLevelType w:val="multilevel"/>
    <w:tmpl w:val="EAE8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8065AA"/>
    <w:multiLevelType w:val="multilevel"/>
    <w:tmpl w:val="E4F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92158"/>
    <w:multiLevelType w:val="multilevel"/>
    <w:tmpl w:val="BA90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822D2"/>
    <w:multiLevelType w:val="multilevel"/>
    <w:tmpl w:val="1826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E337C"/>
    <w:multiLevelType w:val="multilevel"/>
    <w:tmpl w:val="A68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C403DA"/>
    <w:multiLevelType w:val="multilevel"/>
    <w:tmpl w:val="BCDAA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95895"/>
    <w:multiLevelType w:val="multilevel"/>
    <w:tmpl w:val="0786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3DD0"/>
    <w:multiLevelType w:val="multilevel"/>
    <w:tmpl w:val="3E0A8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E043A"/>
    <w:multiLevelType w:val="multilevel"/>
    <w:tmpl w:val="A40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D20377"/>
    <w:multiLevelType w:val="multilevel"/>
    <w:tmpl w:val="469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E1F09"/>
    <w:multiLevelType w:val="multilevel"/>
    <w:tmpl w:val="9AB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907547"/>
    <w:multiLevelType w:val="multilevel"/>
    <w:tmpl w:val="F97E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ED640B"/>
    <w:multiLevelType w:val="multilevel"/>
    <w:tmpl w:val="AD7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1D14EB"/>
    <w:multiLevelType w:val="multilevel"/>
    <w:tmpl w:val="4A16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B959D1"/>
    <w:multiLevelType w:val="multilevel"/>
    <w:tmpl w:val="DF80C3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7B5202E"/>
    <w:multiLevelType w:val="multilevel"/>
    <w:tmpl w:val="5A2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0B05CA"/>
    <w:multiLevelType w:val="multilevel"/>
    <w:tmpl w:val="6D4A1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541452"/>
    <w:multiLevelType w:val="multilevel"/>
    <w:tmpl w:val="7430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B34D2B"/>
    <w:multiLevelType w:val="multilevel"/>
    <w:tmpl w:val="3E6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F2098F"/>
    <w:multiLevelType w:val="multilevel"/>
    <w:tmpl w:val="A4A8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A55845"/>
    <w:multiLevelType w:val="multilevel"/>
    <w:tmpl w:val="38C6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AF21BF"/>
    <w:multiLevelType w:val="multilevel"/>
    <w:tmpl w:val="944A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240383"/>
    <w:multiLevelType w:val="multilevel"/>
    <w:tmpl w:val="BC0A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9A36C6"/>
    <w:multiLevelType w:val="multilevel"/>
    <w:tmpl w:val="1178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C06311"/>
    <w:multiLevelType w:val="multilevel"/>
    <w:tmpl w:val="B5CAA8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A5338D"/>
    <w:multiLevelType w:val="multilevel"/>
    <w:tmpl w:val="C75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B2756C"/>
    <w:multiLevelType w:val="multilevel"/>
    <w:tmpl w:val="262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715594"/>
    <w:multiLevelType w:val="multilevel"/>
    <w:tmpl w:val="BA8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E7699F"/>
    <w:multiLevelType w:val="multilevel"/>
    <w:tmpl w:val="7CE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784233"/>
    <w:multiLevelType w:val="multilevel"/>
    <w:tmpl w:val="E6529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F75100"/>
    <w:multiLevelType w:val="multilevel"/>
    <w:tmpl w:val="4C1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B244E1"/>
    <w:multiLevelType w:val="multilevel"/>
    <w:tmpl w:val="79A04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AF397E"/>
    <w:multiLevelType w:val="multilevel"/>
    <w:tmpl w:val="9FE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7560DB"/>
    <w:multiLevelType w:val="multilevel"/>
    <w:tmpl w:val="FCC2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A5517B"/>
    <w:multiLevelType w:val="multilevel"/>
    <w:tmpl w:val="2C46C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7432A0"/>
    <w:multiLevelType w:val="multilevel"/>
    <w:tmpl w:val="CF74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62782B"/>
    <w:multiLevelType w:val="multilevel"/>
    <w:tmpl w:val="C5D4D0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031CC3"/>
    <w:multiLevelType w:val="multilevel"/>
    <w:tmpl w:val="1EE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2D5ED8"/>
    <w:multiLevelType w:val="multilevel"/>
    <w:tmpl w:val="892034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>
    <w:nsid w:val="74CA4710"/>
    <w:multiLevelType w:val="multilevel"/>
    <w:tmpl w:val="05B0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EB3CB6"/>
    <w:multiLevelType w:val="multilevel"/>
    <w:tmpl w:val="AA7A96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779E2FA9"/>
    <w:multiLevelType w:val="multilevel"/>
    <w:tmpl w:val="39C49B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D40A5A"/>
    <w:multiLevelType w:val="multilevel"/>
    <w:tmpl w:val="9CB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A62547"/>
    <w:multiLevelType w:val="multilevel"/>
    <w:tmpl w:val="80A4B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7"/>
    <w:lvlOverride w:ilvl="0">
      <w:startOverride w:val="1"/>
    </w:lvlOverride>
  </w:num>
  <w:num w:numId="2">
    <w:abstractNumId w:val="59"/>
    <w:lvlOverride w:ilvl="0">
      <w:startOverride w:val="4"/>
    </w:lvlOverride>
  </w:num>
  <w:num w:numId="3">
    <w:abstractNumId w:val="35"/>
  </w:num>
  <w:num w:numId="4">
    <w:abstractNumId w:val="26"/>
  </w:num>
  <w:num w:numId="5">
    <w:abstractNumId w:val="37"/>
  </w:num>
  <w:num w:numId="6">
    <w:abstractNumId w:val="64"/>
  </w:num>
  <w:num w:numId="7">
    <w:abstractNumId w:val="61"/>
  </w:num>
  <w:num w:numId="8">
    <w:abstractNumId w:val="42"/>
  </w:num>
  <w:num w:numId="9">
    <w:abstractNumId w:val="9"/>
  </w:num>
  <w:num w:numId="10">
    <w:abstractNumId w:val="8"/>
  </w:num>
  <w:num w:numId="11">
    <w:abstractNumId w:val="17"/>
  </w:num>
  <w:num w:numId="12">
    <w:abstractNumId w:val="63"/>
  </w:num>
  <w:num w:numId="13">
    <w:abstractNumId w:val="43"/>
  </w:num>
  <w:num w:numId="14">
    <w:abstractNumId w:val="34"/>
  </w:num>
  <w:num w:numId="15">
    <w:abstractNumId w:val="29"/>
  </w:num>
  <w:num w:numId="16">
    <w:abstractNumId w:val="51"/>
  </w:num>
  <w:num w:numId="17">
    <w:abstractNumId w:val="7"/>
  </w:num>
  <w:num w:numId="18">
    <w:abstractNumId w:val="48"/>
  </w:num>
  <w:num w:numId="19">
    <w:abstractNumId w:val="24"/>
  </w:num>
  <w:num w:numId="20">
    <w:abstractNumId w:val="36"/>
  </w:num>
  <w:num w:numId="21">
    <w:abstractNumId w:val="38"/>
  </w:num>
  <w:num w:numId="22">
    <w:abstractNumId w:val="2"/>
  </w:num>
  <w:num w:numId="23">
    <w:abstractNumId w:val="16"/>
  </w:num>
  <w:num w:numId="24">
    <w:abstractNumId w:val="25"/>
  </w:num>
  <w:num w:numId="25">
    <w:abstractNumId w:val="1"/>
  </w:num>
  <w:num w:numId="26">
    <w:abstractNumId w:val="5"/>
  </w:num>
  <w:num w:numId="27">
    <w:abstractNumId w:val="31"/>
  </w:num>
  <w:num w:numId="28">
    <w:abstractNumId w:val="11"/>
  </w:num>
  <w:num w:numId="29">
    <w:abstractNumId w:val="4"/>
  </w:num>
  <w:num w:numId="30">
    <w:abstractNumId w:val="12"/>
  </w:num>
  <w:num w:numId="31">
    <w:abstractNumId w:val="27"/>
  </w:num>
  <w:num w:numId="32">
    <w:abstractNumId w:val="18"/>
  </w:num>
  <w:num w:numId="33">
    <w:abstractNumId w:val="0"/>
  </w:num>
  <w:num w:numId="34">
    <w:abstractNumId w:val="50"/>
  </w:num>
  <w:num w:numId="35">
    <w:abstractNumId w:val="21"/>
  </w:num>
  <w:num w:numId="36">
    <w:abstractNumId w:val="10"/>
  </w:num>
  <w:num w:numId="37">
    <w:abstractNumId w:val="40"/>
  </w:num>
  <w:num w:numId="38">
    <w:abstractNumId w:val="55"/>
  </w:num>
  <w:num w:numId="39">
    <w:abstractNumId w:val="53"/>
  </w:num>
  <w:num w:numId="40">
    <w:abstractNumId w:val="20"/>
  </w:num>
  <w:num w:numId="41">
    <w:abstractNumId w:val="56"/>
  </w:num>
  <w:num w:numId="42">
    <w:abstractNumId w:val="14"/>
  </w:num>
  <w:num w:numId="43">
    <w:abstractNumId w:val="54"/>
  </w:num>
  <w:num w:numId="44">
    <w:abstractNumId w:val="15"/>
  </w:num>
  <w:num w:numId="45">
    <w:abstractNumId w:val="32"/>
  </w:num>
  <w:num w:numId="46">
    <w:abstractNumId w:val="62"/>
  </w:num>
  <w:num w:numId="47">
    <w:abstractNumId w:val="22"/>
  </w:num>
  <w:num w:numId="48">
    <w:abstractNumId w:val="52"/>
  </w:num>
  <w:num w:numId="49">
    <w:abstractNumId w:val="13"/>
  </w:num>
  <w:num w:numId="50">
    <w:abstractNumId w:val="28"/>
  </w:num>
  <w:num w:numId="51">
    <w:abstractNumId w:val="19"/>
  </w:num>
  <w:num w:numId="52">
    <w:abstractNumId w:val="45"/>
  </w:num>
  <w:num w:numId="53">
    <w:abstractNumId w:val="58"/>
  </w:num>
  <w:num w:numId="54">
    <w:abstractNumId w:val="57"/>
  </w:num>
  <w:num w:numId="55">
    <w:abstractNumId w:val="44"/>
  </w:num>
  <w:num w:numId="56">
    <w:abstractNumId w:val="6"/>
  </w:num>
  <w:num w:numId="57">
    <w:abstractNumId w:val="41"/>
  </w:num>
  <w:num w:numId="58">
    <w:abstractNumId w:val="23"/>
  </w:num>
  <w:num w:numId="59">
    <w:abstractNumId w:val="46"/>
  </w:num>
  <w:num w:numId="60">
    <w:abstractNumId w:val="3"/>
  </w:num>
  <w:num w:numId="61">
    <w:abstractNumId w:val="60"/>
  </w:num>
  <w:num w:numId="62">
    <w:abstractNumId w:val="30"/>
  </w:num>
  <w:num w:numId="63">
    <w:abstractNumId w:val="33"/>
  </w:num>
  <w:num w:numId="64">
    <w:abstractNumId w:val="39"/>
  </w:num>
  <w:num w:numId="65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CD"/>
    <w:rsid w:val="00160960"/>
    <w:rsid w:val="002315D0"/>
    <w:rsid w:val="002466D3"/>
    <w:rsid w:val="002644CD"/>
    <w:rsid w:val="003A79EC"/>
    <w:rsid w:val="0052044A"/>
    <w:rsid w:val="00A0547F"/>
    <w:rsid w:val="00A85802"/>
    <w:rsid w:val="00BC1508"/>
    <w:rsid w:val="00DE1867"/>
    <w:rsid w:val="00DF7931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6907-F26B-4EB7-9537-179F2F0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44A"/>
  </w:style>
  <w:style w:type="paragraph" w:styleId="a3">
    <w:name w:val="Normal (Web)"/>
    <w:basedOn w:val="a"/>
    <w:uiPriority w:val="99"/>
    <w:semiHidden/>
    <w:unhideWhenUsed/>
    <w:rsid w:val="0052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44A"/>
  </w:style>
  <w:style w:type="character" w:styleId="a4">
    <w:name w:val="Hyperlink"/>
    <w:basedOn w:val="a0"/>
    <w:uiPriority w:val="99"/>
    <w:unhideWhenUsed/>
    <w:rsid w:val="005204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44A"/>
    <w:rPr>
      <w:color w:val="800080"/>
      <w:u w:val="single"/>
    </w:rPr>
  </w:style>
  <w:style w:type="character" w:customStyle="1" w:styleId="v-button-doc-player">
    <w:name w:val="v-button-doc-player"/>
    <w:basedOn w:val="a0"/>
    <w:rsid w:val="0052044A"/>
  </w:style>
  <w:style w:type="character" w:customStyle="1" w:styleId="dg-libraryrate--title">
    <w:name w:val="dg-library__rate--title"/>
    <w:basedOn w:val="a0"/>
    <w:rsid w:val="0052044A"/>
  </w:style>
  <w:style w:type="paragraph" w:styleId="a6">
    <w:name w:val="No Spacing"/>
    <w:qFormat/>
    <w:rsid w:val="00A858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tkad.schoolrm.ru/sveden/employees/30404/2918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rosa7171@mail.ru</cp:lastModifiedBy>
  <cp:revision>2</cp:revision>
  <dcterms:created xsi:type="dcterms:W3CDTF">2020-09-25T19:35:00Z</dcterms:created>
  <dcterms:modified xsi:type="dcterms:W3CDTF">2020-09-25T19:35:00Z</dcterms:modified>
</cp:coreProperties>
</file>