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30" w:rsidRPr="00076C8E" w:rsidRDefault="00227B30" w:rsidP="00751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8E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r w:rsidR="00751F53" w:rsidRPr="00076C8E">
        <w:rPr>
          <w:rFonts w:ascii="Times New Roman" w:hAnsi="Times New Roman" w:cs="Times New Roman"/>
          <w:b/>
          <w:sz w:val="28"/>
          <w:szCs w:val="28"/>
        </w:rPr>
        <w:t>«</w:t>
      </w:r>
      <w:r w:rsidRPr="00076C8E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751F53" w:rsidRPr="00076C8E">
        <w:rPr>
          <w:rFonts w:ascii="Times New Roman" w:hAnsi="Times New Roman" w:cs="Times New Roman"/>
          <w:b/>
          <w:sz w:val="28"/>
          <w:szCs w:val="28"/>
        </w:rPr>
        <w:t xml:space="preserve"> дома».</w:t>
      </w:r>
    </w:p>
    <w:p w:rsidR="00227B30" w:rsidRPr="00227B30" w:rsidRDefault="00227B30" w:rsidP="0075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Безопасность ребенка является основным звеном в комплексе воспитания. Необходимо предпринимать меры предосторожности от получения ребенком травмы, потому что дошкольники проявляют большой интерес к окружающим их предметам, в частности электроприборам, аудио- и видеотехнике и взрывоопасным предметам.</w:t>
      </w:r>
    </w:p>
    <w:p w:rsidR="00227B30" w:rsidRPr="00227B30" w:rsidRDefault="00227B30" w:rsidP="0075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227B30" w:rsidRPr="00227B30" w:rsidRDefault="00227B30" w:rsidP="0075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</w:t>
      </w:r>
      <w:r w:rsidR="00751F53">
        <w:rPr>
          <w:rFonts w:ascii="Times New Roman" w:hAnsi="Times New Roman" w:cs="Times New Roman"/>
          <w:sz w:val="28"/>
          <w:szCs w:val="28"/>
        </w:rPr>
        <w:t>.</w:t>
      </w:r>
    </w:p>
    <w:p w:rsidR="00227B30" w:rsidRPr="00227B30" w:rsidRDefault="00227B30" w:rsidP="0075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Постараюсь, представ</w:t>
      </w:r>
      <w:r w:rsidR="00751F53">
        <w:rPr>
          <w:rFonts w:ascii="Times New Roman" w:hAnsi="Times New Roman" w:cs="Times New Roman"/>
          <w:sz w:val="28"/>
          <w:szCs w:val="28"/>
        </w:rPr>
        <w:t>ить</w:t>
      </w:r>
      <w:r w:rsidRPr="00227B30">
        <w:rPr>
          <w:rFonts w:ascii="Times New Roman" w:hAnsi="Times New Roman" w:cs="Times New Roman"/>
          <w:sz w:val="28"/>
          <w:szCs w:val="28"/>
        </w:rPr>
        <w:t xml:space="preserve"> вам  рекомендации</w:t>
      </w:r>
      <w:r w:rsidR="00751F53">
        <w:rPr>
          <w:rFonts w:ascii="Times New Roman" w:hAnsi="Times New Roman" w:cs="Times New Roman"/>
          <w:sz w:val="28"/>
          <w:szCs w:val="28"/>
        </w:rPr>
        <w:t>,</w:t>
      </w:r>
      <w:r w:rsidR="00751F53" w:rsidRPr="00751F53">
        <w:rPr>
          <w:rFonts w:ascii="Times New Roman" w:hAnsi="Times New Roman" w:cs="Times New Roman"/>
          <w:sz w:val="28"/>
          <w:szCs w:val="28"/>
        </w:rPr>
        <w:t xml:space="preserve"> </w:t>
      </w:r>
      <w:r w:rsidR="00751F53" w:rsidRPr="00227B30">
        <w:rPr>
          <w:rFonts w:ascii="Times New Roman" w:hAnsi="Times New Roman" w:cs="Times New Roman"/>
          <w:sz w:val="28"/>
          <w:szCs w:val="28"/>
        </w:rPr>
        <w:t>необходимые</w:t>
      </w:r>
      <w:r w:rsidR="00751F53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ребёнка дома. </w:t>
      </w:r>
    </w:p>
    <w:p w:rsidR="00751F53" w:rsidRDefault="00227B30" w:rsidP="0075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 xml:space="preserve">Присядьте на корточки, на уровень роста ребёнка и взгляните на вещи из его положения. </w:t>
      </w:r>
    </w:p>
    <w:p w:rsidR="00227B30" w:rsidRPr="00227B30" w:rsidRDefault="00227B30" w:rsidP="0075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После того как вы это сделали, ответьте на вопросы:</w:t>
      </w:r>
    </w:p>
    <w:p w:rsidR="00227B30" w:rsidRPr="00227B30" w:rsidRDefault="00227B30" w:rsidP="0022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-может ли ваш ребёнок задеть провод электрочайника и ошпариться?</w:t>
      </w:r>
    </w:p>
    <w:p w:rsidR="00227B30" w:rsidRPr="00227B30" w:rsidRDefault="00227B30" w:rsidP="0022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-всегда ли вы поворачиваете от края плиты рукоятки стоящих на ней сковородок?</w:t>
      </w:r>
    </w:p>
    <w:p w:rsidR="00227B30" w:rsidRPr="00227B30" w:rsidRDefault="00227B30" w:rsidP="0022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-следите ли вы за тем, чтобы кастрюли с горячим содержимым не стояли на краю стола (подоконника)?</w:t>
      </w:r>
    </w:p>
    <w:p w:rsidR="00227B30" w:rsidRPr="00227B30" w:rsidRDefault="00227B30" w:rsidP="0022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-всегда ли вы надёжно запираете лекарства (витамины) и всё, что может оказаться ядовитым для ребёнка (уксус, бытовая химия и т.п.)?</w:t>
      </w:r>
    </w:p>
    <w:p w:rsidR="00227B30" w:rsidRPr="00227B30" w:rsidRDefault="00227B30" w:rsidP="0022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-всегда ли вы убираете подальше опасное для ребёнка оборудование, ремонтируете болтающиеся штепселя и стелящиеся провода?</w:t>
      </w:r>
    </w:p>
    <w:p w:rsidR="00227B30" w:rsidRPr="00227B30" w:rsidRDefault="00227B30" w:rsidP="0022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 xml:space="preserve">-вставляете ли вы блокираторы в </w:t>
      </w:r>
      <w:proofErr w:type="spellStart"/>
      <w:r w:rsidRPr="00227B30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="00751F53">
        <w:rPr>
          <w:rFonts w:ascii="Times New Roman" w:hAnsi="Times New Roman" w:cs="Times New Roman"/>
          <w:sz w:val="28"/>
          <w:szCs w:val="28"/>
        </w:rPr>
        <w:t>,</w:t>
      </w:r>
      <w:r w:rsidRPr="00227B30">
        <w:rPr>
          <w:rFonts w:ascii="Times New Roman" w:hAnsi="Times New Roman" w:cs="Times New Roman"/>
          <w:sz w:val="28"/>
          <w:szCs w:val="28"/>
        </w:rPr>
        <w:t xml:space="preserve"> во избежание засовывания ребёнком отвертки, шпильки?</w:t>
      </w:r>
    </w:p>
    <w:p w:rsidR="00227B30" w:rsidRPr="00227B30" w:rsidRDefault="00227B30" w:rsidP="0022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-всегда ли вы убираете за собой иголки, булавки и ножницы после шитья?</w:t>
      </w:r>
    </w:p>
    <w:p w:rsidR="00227B30" w:rsidRPr="00227B30" w:rsidRDefault="00227B30" w:rsidP="0022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-есть ли у вас привычка, в случае неисправности в одежде ребёнка или своей, закалывать булавку?</w:t>
      </w:r>
    </w:p>
    <w:p w:rsidR="00227B30" w:rsidRPr="00227B30" w:rsidRDefault="00227B30" w:rsidP="0022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-остаётся ли ваш ребёнок без присмотра, если открыто окно или балкон?</w:t>
      </w:r>
    </w:p>
    <w:p w:rsidR="00227B30" w:rsidRPr="00227B30" w:rsidRDefault="00227B30" w:rsidP="0022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-всегда ли вы следите за тем, чтобы среди игрушек отсутствовали мелкие предметы, которые ребёнок может проглотить, засунуть в ухо или нос?</w:t>
      </w:r>
    </w:p>
    <w:p w:rsidR="00227B30" w:rsidRPr="00227B30" w:rsidRDefault="00227B30" w:rsidP="0075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Примите благоразумные меры предосторожности, превратите свой дом в зону без риска для вашего ребёнка.</w:t>
      </w:r>
    </w:p>
    <w:p w:rsidR="00D32BB7" w:rsidRPr="00227B30" w:rsidRDefault="00D32BB7" w:rsidP="00D32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 xml:space="preserve">Ребенок-дошкольник должен находиться под присмотром взрослых (родителей, воспитателя, няни). Если малыш боится, а тем более плачет, ни в </w:t>
      </w:r>
      <w:r w:rsidRPr="00227B30">
        <w:rPr>
          <w:rFonts w:ascii="Times New Roman" w:hAnsi="Times New Roman" w:cs="Times New Roman"/>
          <w:sz w:val="28"/>
          <w:szCs w:val="28"/>
        </w:rPr>
        <w:lastRenderedPageBreak/>
        <w:t>коем случае нельзя насильно оставлять его дома одного. Иначе понадобится очень много времени, чтобы избавить его от страхов (в т.ч. боязни оставаться в одиночестве даже в соседней комнате)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F53" w:rsidRPr="00751F53" w:rsidRDefault="00751F53" w:rsidP="0075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51F53">
        <w:rPr>
          <w:rFonts w:ascii="Times New Roman" w:hAnsi="Times New Roman" w:cs="Times New Roman"/>
          <w:sz w:val="28"/>
          <w:szCs w:val="28"/>
        </w:rPr>
        <w:t>резмерно опекаемым детям не позволено выработать собственные инстинкты и оценки, поэтому они не способны обрести навыки для распознавания опасных или подозрительных ситуаций. «Это нельзя, а это можно» - такое пояснение важно для правильной ориентировки ребёнка в мире незнакомых ему вещей и отношений. Всегда говорите ребёнку, что ему можно делать, чем играть. Юные исследователи – это хорошо, но лучше, если они занимаются изучением предметов и механизмов 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proofErr w:type="gramStart"/>
      <w:r w:rsidRPr="00751F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1F53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227B30" w:rsidRPr="00227B30" w:rsidRDefault="00227B30" w:rsidP="0075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Например, с ребёнком можно поиграть в следующие игры.</w:t>
      </w:r>
    </w:p>
    <w:p w:rsidR="00227B30" w:rsidRPr="00227B30" w:rsidRDefault="00751F53" w:rsidP="0075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- </w:t>
      </w:r>
      <w:r w:rsidR="00227B30" w:rsidRPr="00227B30">
        <w:rPr>
          <w:rFonts w:ascii="Times New Roman" w:hAnsi="Times New Roman" w:cs="Times New Roman"/>
          <w:sz w:val="28"/>
          <w:szCs w:val="28"/>
        </w:rPr>
        <w:t>«Раз, два, три, что может быть опасно – найди»</w:t>
      </w:r>
    </w:p>
    <w:p w:rsidR="00227B30" w:rsidRPr="00227B30" w:rsidRDefault="00227B30" w:rsidP="0022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Цель: закреплять представления об источниках опасности в доме; развивать сообразительность, внимание.</w:t>
      </w:r>
    </w:p>
    <w:p w:rsidR="00227B30" w:rsidRPr="00227B30" w:rsidRDefault="00227B30" w:rsidP="0022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Материал: игровой уголок с предметами домашнего обихода (или картинки с изображением этих предметов).</w:t>
      </w:r>
    </w:p>
    <w:p w:rsidR="00227B30" w:rsidRPr="00227B30" w:rsidRDefault="00227B30" w:rsidP="0022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Ход игры. Взрослый отворачивается и считает до 3-5, а ребёнок должен взять те предметы, которые, по его мнению, могут быть опасны. Затем объясняет свой выбор. Ответы поощряются призами.</w:t>
      </w:r>
    </w:p>
    <w:p w:rsidR="00227B30" w:rsidRPr="00227B30" w:rsidRDefault="00751F53" w:rsidP="00751F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- </w:t>
      </w:r>
      <w:r w:rsidR="00227B30" w:rsidRPr="00227B30">
        <w:rPr>
          <w:rFonts w:ascii="Times New Roman" w:hAnsi="Times New Roman" w:cs="Times New Roman"/>
          <w:sz w:val="28"/>
          <w:szCs w:val="28"/>
        </w:rPr>
        <w:t>«Я иголки не боюсь»</w:t>
      </w:r>
    </w:p>
    <w:p w:rsidR="00227B30" w:rsidRPr="00227B30" w:rsidRDefault="00227B30" w:rsidP="0022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Цель: закреплять умение безопасного обращения с иголкой; развивать мелкую моторику; воспитывать внимание, усидчивость.</w:t>
      </w:r>
    </w:p>
    <w:p w:rsidR="00227B30" w:rsidRPr="00227B30" w:rsidRDefault="00227B30" w:rsidP="0022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Материал: иголки с нитками, прикреплённые к основанию коробки; пуговицы.</w:t>
      </w:r>
    </w:p>
    <w:p w:rsidR="00227B30" w:rsidRPr="00227B30" w:rsidRDefault="00227B30" w:rsidP="0022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Задания:</w:t>
      </w:r>
    </w:p>
    <w:p w:rsidR="00227B30" w:rsidRPr="00227B30" w:rsidRDefault="00227B30" w:rsidP="0022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-собрать «пирамидку» из пуговиц, нанизывая их на иголку с ниткой;</w:t>
      </w:r>
    </w:p>
    <w:p w:rsidR="00227B30" w:rsidRPr="00227B30" w:rsidRDefault="00227B30" w:rsidP="0022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-собрать «бусы», продевая иголку с ниткой в обе дырочки пуговиц.</w:t>
      </w:r>
    </w:p>
    <w:p w:rsidR="00D32BB7" w:rsidRPr="00D32BB7" w:rsidRDefault="00D32BB7" w:rsidP="00D32B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32BB7">
        <w:rPr>
          <w:rFonts w:ascii="Times New Roman" w:hAnsi="Times New Roman" w:cs="Times New Roman"/>
          <w:sz w:val="28"/>
        </w:rPr>
        <w:t>Мультфильмы и детские передачи переполнены материалом для обучения безопасности. Используя ситуации, в которые попадают герои, можете задать вопросы типа «Как ты думаешь, почему он так поступил?», «Как она попала в такую трудную ситуацию?», «Что может произойти, если мальчик или девочка так сделают?» Рассуждайте вместе с ребёнком.</w:t>
      </w:r>
    </w:p>
    <w:p w:rsidR="00D32BB7" w:rsidRDefault="00D32BB7" w:rsidP="00D32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B30">
        <w:rPr>
          <w:rFonts w:ascii="Times New Roman" w:hAnsi="Times New Roman" w:cs="Times New Roman"/>
          <w:sz w:val="28"/>
          <w:szCs w:val="28"/>
        </w:rPr>
        <w:t>Вероятность травм ребёнка снизится, если не пожалеть времени и показать, как выполнять те или иные дела по дому, доступные ему.</w:t>
      </w:r>
    </w:p>
    <w:p w:rsidR="00226C1A" w:rsidRPr="00751F53" w:rsidRDefault="00751F53" w:rsidP="00751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F53">
        <w:rPr>
          <w:rFonts w:ascii="Times New Roman" w:hAnsi="Times New Roman" w:cs="Times New Roman"/>
          <w:sz w:val="28"/>
          <w:szCs w:val="28"/>
        </w:rPr>
        <w:t>Ясно и понятно объясняйте ребёнку правила поведения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Pr="00751F53">
        <w:rPr>
          <w:rFonts w:ascii="Times New Roman" w:hAnsi="Times New Roman" w:cs="Times New Roman"/>
          <w:sz w:val="28"/>
          <w:szCs w:val="28"/>
        </w:rPr>
        <w:t xml:space="preserve">, но главное – упражняйтесь вместе с ним в их соблюдении. Будьте терпеливы, обучая детей! Они должны найти в Вашем лице дружелюбного и внимательного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Pr="00751F53">
        <w:rPr>
          <w:rFonts w:ascii="Times New Roman" w:hAnsi="Times New Roman" w:cs="Times New Roman"/>
          <w:sz w:val="28"/>
          <w:szCs w:val="28"/>
        </w:rPr>
        <w:t>.</w:t>
      </w:r>
    </w:p>
    <w:sectPr w:rsidR="00226C1A" w:rsidRPr="00751F53" w:rsidSect="0022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D2A"/>
    <w:multiLevelType w:val="multilevel"/>
    <w:tmpl w:val="5F62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45EF6"/>
    <w:multiLevelType w:val="multilevel"/>
    <w:tmpl w:val="8D58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E09E3"/>
    <w:multiLevelType w:val="multilevel"/>
    <w:tmpl w:val="FB1C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314F65"/>
    <w:multiLevelType w:val="multilevel"/>
    <w:tmpl w:val="4A72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27B30"/>
    <w:rsid w:val="00076C8E"/>
    <w:rsid w:val="00226C1A"/>
    <w:rsid w:val="00227B30"/>
    <w:rsid w:val="003E6E65"/>
    <w:rsid w:val="00751F53"/>
    <w:rsid w:val="00D3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1A"/>
  </w:style>
  <w:style w:type="paragraph" w:styleId="1">
    <w:name w:val="heading 1"/>
    <w:basedOn w:val="a"/>
    <w:link w:val="10"/>
    <w:uiPriority w:val="9"/>
    <w:qFormat/>
    <w:rsid w:val="00227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B30"/>
    <w:rPr>
      <w:b/>
      <w:bCs/>
    </w:rPr>
  </w:style>
  <w:style w:type="character" w:styleId="a5">
    <w:name w:val="Emphasis"/>
    <w:basedOn w:val="a0"/>
    <w:uiPriority w:val="20"/>
    <w:qFormat/>
    <w:rsid w:val="00227B3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7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2021-02-11T18:10:00Z</dcterms:created>
  <dcterms:modified xsi:type="dcterms:W3CDTF">2021-02-13T14:15:00Z</dcterms:modified>
</cp:coreProperties>
</file>