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BD" w:rsidRPr="00F3525F" w:rsidRDefault="007100BD" w:rsidP="007100BD">
      <w:pPr>
        <w:jc w:val="center"/>
        <w:rPr>
          <w:rFonts w:ascii="Times New Roman" w:hAnsi="Times New Roman" w:cs="Times New Roman"/>
          <w:b/>
          <w:sz w:val="40"/>
          <w:szCs w:val="40"/>
        </w:rPr>
      </w:pPr>
      <w:r>
        <w:rPr>
          <w:rFonts w:ascii="Times New Roman" w:hAnsi="Times New Roman" w:cs="Times New Roman"/>
          <w:b/>
          <w:sz w:val="40"/>
          <w:szCs w:val="40"/>
        </w:rPr>
        <w:t>Картотека сюжетно – ролевых игр в подготовительной группе</w:t>
      </w:r>
    </w:p>
    <w:p w:rsidR="007100BD" w:rsidRDefault="007100BD" w:rsidP="007100BD"/>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«Дом, семья»</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мама, папа, дети, бабушка, дедушка.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действия: 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Предварительная работа: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Игровой материал: предметы домашнего обихода, куклы.</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40"/>
          <w:szCs w:val="40"/>
          <w:lang w:eastAsia="ru-RU"/>
        </w:rPr>
        <w:t>                                       </w:t>
      </w: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«Детский сад»</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расширить и закрепить представления детей о содержании трудовых действий сотрудников детского сада.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Роли: воспитатель, младший воспитатель, логопед, заведующая, повар, музыкальный руководитель, физкультурный руководитель, медсестра, врач, дети, родители.</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xml:space="preserve">Игровые действия: 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w:t>
      </w:r>
      <w:r w:rsidRPr="00A45A6C">
        <w:rPr>
          <w:rFonts w:ascii="Times New Roman" w:eastAsia="Times New Roman" w:hAnsi="Times New Roman" w:cs="Times New Roman"/>
          <w:color w:val="000000"/>
          <w:sz w:val="28"/>
          <w:szCs w:val="28"/>
          <w:lang w:eastAsia="ru-RU"/>
        </w:rPr>
        <w:lastRenderedPageBreak/>
        <w:t>постановками звуков, развитием речи… Муз</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р</w:t>
      </w:r>
      <w:proofErr w:type="gramEnd"/>
      <w:r w:rsidRPr="00A45A6C">
        <w:rPr>
          <w:rFonts w:ascii="Times New Roman" w:eastAsia="Times New Roman" w:hAnsi="Times New Roman" w:cs="Times New Roman"/>
          <w:color w:val="000000"/>
          <w:sz w:val="28"/>
          <w:szCs w:val="28"/>
          <w:lang w:eastAsia="ru-RU"/>
        </w:rPr>
        <w:t>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ситуации: «Утренний прием», «Наши занятия», «На прогулке», «На музыкальном занятии», «На физкультурном занятии», «Осмотр врача», «Обед в д/саду» и др.</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Предварительная работа: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р</w:t>
      </w:r>
      <w:proofErr w:type="gramEnd"/>
      <w:r w:rsidRPr="00A45A6C">
        <w:rPr>
          <w:rFonts w:ascii="Times New Roman" w:eastAsia="Times New Roman" w:hAnsi="Times New Roman" w:cs="Times New Roman"/>
          <w:color w:val="000000"/>
          <w:sz w:val="28"/>
          <w:szCs w:val="28"/>
          <w:lang w:eastAsia="ru-RU"/>
        </w:rPr>
        <w:t>уководителя (физ. рук.). Экскурсия-осмотр мед</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к</w:t>
      </w:r>
      <w:proofErr w:type="gramEnd"/>
      <w:r w:rsidRPr="00A45A6C">
        <w:rPr>
          <w:rFonts w:ascii="Times New Roman" w:eastAsia="Times New Roman" w:hAnsi="Times New Roman" w:cs="Times New Roman"/>
          <w:color w:val="000000"/>
          <w:sz w:val="28"/>
          <w:szCs w:val="28"/>
          <w:lang w:eastAsia="ru-RU"/>
        </w:rPr>
        <w:t xml:space="preserve">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A45A6C">
        <w:rPr>
          <w:rFonts w:ascii="Times New Roman" w:eastAsia="Times New Roman" w:hAnsi="Times New Roman" w:cs="Times New Roman"/>
          <w:color w:val="000000"/>
          <w:sz w:val="28"/>
          <w:szCs w:val="28"/>
          <w:lang w:eastAsia="ru-RU"/>
        </w:rPr>
        <w:t>Н.Забилы</w:t>
      </w:r>
      <w:proofErr w:type="spellEnd"/>
      <w:r w:rsidRPr="00A45A6C">
        <w:rPr>
          <w:rFonts w:ascii="Times New Roman" w:eastAsia="Times New Roman" w:hAnsi="Times New Roman" w:cs="Times New Roman"/>
          <w:color w:val="000000"/>
          <w:sz w:val="28"/>
          <w:szCs w:val="28"/>
          <w:lang w:eastAsia="ru-RU"/>
        </w:rPr>
        <w:t xml:space="preserve"> «</w:t>
      </w:r>
      <w:proofErr w:type="spellStart"/>
      <w:r w:rsidRPr="00A45A6C">
        <w:rPr>
          <w:rFonts w:ascii="Times New Roman" w:eastAsia="Times New Roman" w:hAnsi="Times New Roman" w:cs="Times New Roman"/>
          <w:color w:val="000000"/>
          <w:sz w:val="28"/>
          <w:szCs w:val="28"/>
          <w:lang w:eastAsia="ru-RU"/>
        </w:rPr>
        <w:t>Ясочкин</w:t>
      </w:r>
      <w:proofErr w:type="spellEnd"/>
      <w:r w:rsidRPr="00A45A6C">
        <w:rPr>
          <w:rFonts w:ascii="Times New Roman" w:eastAsia="Times New Roman" w:hAnsi="Times New Roman" w:cs="Times New Roman"/>
          <w:color w:val="000000"/>
          <w:sz w:val="28"/>
          <w:szCs w:val="28"/>
          <w:lang w:eastAsia="ru-RU"/>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р</w:t>
      </w:r>
      <w:proofErr w:type="gramEnd"/>
      <w:r w:rsidRPr="00A45A6C">
        <w:rPr>
          <w:rFonts w:ascii="Times New Roman" w:eastAsia="Times New Roman" w:hAnsi="Times New Roman" w:cs="Times New Roman"/>
          <w:color w:val="000000"/>
          <w:sz w:val="28"/>
          <w:szCs w:val="28"/>
          <w:lang w:eastAsia="ru-RU"/>
        </w:rPr>
        <w:t>аботника, повара, помощника воспитателя, медсестры.</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Игровой материал: тетрадь для записи детей, куклы, мебель, посуда кухонная и столовая, наборы для уборки, мед</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и</w:t>
      </w:r>
      <w:proofErr w:type="gramEnd"/>
      <w:r w:rsidRPr="00A45A6C">
        <w:rPr>
          <w:rFonts w:ascii="Times New Roman" w:eastAsia="Times New Roman" w:hAnsi="Times New Roman" w:cs="Times New Roman"/>
          <w:color w:val="000000"/>
          <w:sz w:val="28"/>
          <w:szCs w:val="28"/>
          <w:lang w:eastAsia="ru-RU"/>
        </w:rPr>
        <w:t>нструменты, одежда для повара, врача, медсестры и др.</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«Школа»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xml:space="preserve">Задачи: 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A45A6C">
        <w:rPr>
          <w:rFonts w:ascii="Times New Roman" w:eastAsia="Times New Roman" w:hAnsi="Times New Roman" w:cs="Times New Roman"/>
          <w:color w:val="000000"/>
          <w:sz w:val="28"/>
          <w:szCs w:val="28"/>
          <w:lang w:eastAsia="ru-RU"/>
        </w:rPr>
        <w:t>Помогать детям усвоить</w:t>
      </w:r>
      <w:proofErr w:type="gramEnd"/>
      <w:r w:rsidRPr="00A45A6C">
        <w:rPr>
          <w:rFonts w:ascii="Times New Roman" w:eastAsia="Times New Roman" w:hAnsi="Times New Roman" w:cs="Times New Roman"/>
          <w:color w:val="000000"/>
          <w:sz w:val="28"/>
          <w:szCs w:val="28"/>
          <w:lang w:eastAsia="ru-RU"/>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ученики, учитель, директор школы, завуч, техничка.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xml:space="preserve">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w:t>
      </w:r>
      <w:proofErr w:type="gramStart"/>
      <w:r w:rsidRPr="00A45A6C">
        <w:rPr>
          <w:rFonts w:ascii="Times New Roman" w:eastAsia="Times New Roman" w:hAnsi="Times New Roman" w:cs="Times New Roman"/>
          <w:color w:val="000000"/>
          <w:sz w:val="28"/>
          <w:szCs w:val="28"/>
          <w:lang w:eastAsia="ru-RU"/>
        </w:rPr>
        <w:t>Выступая как равноправный партнер или выполняя</w:t>
      </w:r>
      <w:proofErr w:type="gramEnd"/>
      <w:r w:rsidRPr="00A45A6C">
        <w:rPr>
          <w:rFonts w:ascii="Times New Roman" w:eastAsia="Times New Roman" w:hAnsi="Times New Roman" w:cs="Times New Roman"/>
          <w:color w:val="000000"/>
          <w:sz w:val="28"/>
          <w:szCs w:val="28"/>
          <w:lang w:eastAsia="ru-RU"/>
        </w:rPr>
        <w:t xml:space="preserve">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w:t>
      </w:r>
      <w:r w:rsidRPr="00A45A6C">
        <w:rPr>
          <w:rFonts w:ascii="Times New Roman" w:eastAsia="Times New Roman" w:hAnsi="Times New Roman" w:cs="Times New Roman"/>
          <w:color w:val="000000"/>
          <w:sz w:val="28"/>
          <w:szCs w:val="28"/>
          <w:lang w:eastAsia="ru-RU"/>
        </w:rPr>
        <w:lastRenderedPageBreak/>
        <w:t>парк), правильно распределять при этом обязанности каждого участника коллективной деятельности.</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xml:space="preserve">Предварительная работа: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w:t>
      </w:r>
      <w:proofErr w:type="spellStart"/>
      <w:r w:rsidRPr="00A45A6C">
        <w:rPr>
          <w:rFonts w:ascii="Times New Roman" w:eastAsia="Times New Roman" w:hAnsi="Times New Roman" w:cs="Times New Roman"/>
          <w:color w:val="000000"/>
          <w:sz w:val="28"/>
          <w:szCs w:val="28"/>
          <w:lang w:eastAsia="ru-RU"/>
        </w:rPr>
        <w:t>С.Маршака</w:t>
      </w:r>
      <w:proofErr w:type="spellEnd"/>
      <w:r w:rsidRPr="00A45A6C">
        <w:rPr>
          <w:rFonts w:ascii="Times New Roman" w:eastAsia="Times New Roman" w:hAnsi="Times New Roman" w:cs="Times New Roman"/>
          <w:color w:val="000000"/>
          <w:sz w:val="28"/>
          <w:szCs w:val="28"/>
          <w:lang w:eastAsia="ru-RU"/>
        </w:rPr>
        <w:t xml:space="preserve"> «Первое сентября», Алексина «Первый день», В. Воронковой «Подружки идут в школу»,    Э. </w:t>
      </w:r>
      <w:proofErr w:type="spellStart"/>
      <w:r w:rsidRPr="00A45A6C">
        <w:rPr>
          <w:rFonts w:ascii="Times New Roman" w:eastAsia="Times New Roman" w:hAnsi="Times New Roman" w:cs="Times New Roman"/>
          <w:color w:val="000000"/>
          <w:sz w:val="28"/>
          <w:szCs w:val="28"/>
          <w:lang w:eastAsia="ru-RU"/>
        </w:rPr>
        <w:t>Мошковской</w:t>
      </w:r>
      <w:proofErr w:type="spellEnd"/>
      <w:r w:rsidRPr="00A45A6C">
        <w:rPr>
          <w:rFonts w:ascii="Times New Roman" w:eastAsia="Times New Roman" w:hAnsi="Times New Roman" w:cs="Times New Roman"/>
          <w:color w:val="000000"/>
          <w:sz w:val="28"/>
          <w:szCs w:val="28"/>
          <w:lang w:eastAsia="ru-RU"/>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Игровой материал: портфели, книги, тетради, ручки, карандаши, указка, карты, школьная доска, стол и стул учителя, глобус, журнал для учителя,</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повязки для дежурных</w:t>
      </w: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«Поликлиника»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Вызвать у детей интерес к профессии врача. Воспитывать чуткое, внимательное отношение к больному, доброту, отзывчивость, культуру общения.</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врач, медсестра, работник регистратуры, санитарка, больные.</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действия: 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ситуации: «На приеме у лор врача», «На приеме у хирурга», «На приеме у окулиста» и др.</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Предварительная работа: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п</w:t>
      </w:r>
      <w:proofErr w:type="gramEnd"/>
      <w:r w:rsidRPr="00A45A6C">
        <w:rPr>
          <w:rFonts w:ascii="Times New Roman" w:eastAsia="Times New Roman" w:hAnsi="Times New Roman" w:cs="Times New Roman"/>
          <w:color w:val="000000"/>
          <w:sz w:val="28"/>
          <w:szCs w:val="28"/>
          <w:lang w:eastAsia="ru-RU"/>
        </w:rPr>
        <w:t xml:space="preserve">роизведений: Я. Забила «Ясочка простудилась», Э. Успенский «Играли в больницу», </w:t>
      </w:r>
      <w:proofErr w:type="spellStart"/>
      <w:r w:rsidRPr="00A45A6C">
        <w:rPr>
          <w:rFonts w:ascii="Times New Roman" w:eastAsia="Times New Roman" w:hAnsi="Times New Roman" w:cs="Times New Roman"/>
          <w:color w:val="000000"/>
          <w:sz w:val="28"/>
          <w:szCs w:val="28"/>
          <w:lang w:eastAsia="ru-RU"/>
        </w:rPr>
        <w:t>В.Маяковский</w:t>
      </w:r>
      <w:proofErr w:type="spellEnd"/>
      <w:r w:rsidRPr="00A45A6C">
        <w:rPr>
          <w:rFonts w:ascii="Times New Roman" w:eastAsia="Times New Roman" w:hAnsi="Times New Roman" w:cs="Times New Roman"/>
          <w:color w:val="000000"/>
          <w:sz w:val="28"/>
          <w:szCs w:val="28"/>
          <w:lang w:eastAsia="ru-RU"/>
        </w:rPr>
        <w:t xml:space="preserve"> «Кем быть?». </w:t>
      </w:r>
      <w:proofErr w:type="gramStart"/>
      <w:r w:rsidRPr="00A45A6C">
        <w:rPr>
          <w:rFonts w:ascii="Times New Roman" w:eastAsia="Times New Roman" w:hAnsi="Times New Roman" w:cs="Times New Roman"/>
          <w:color w:val="000000"/>
          <w:sz w:val="28"/>
          <w:szCs w:val="28"/>
          <w:lang w:eastAsia="ru-RU"/>
        </w:rPr>
        <w:t>Рассматривание медицинских инструментов (фонендоскоп, шпатель, термометр, тонометр, пинцет и др.) Дидактическая игра «Ясочка простудилась».</w:t>
      </w:r>
      <w:proofErr w:type="gramEnd"/>
      <w:r w:rsidRPr="00A45A6C">
        <w:rPr>
          <w:rFonts w:ascii="Times New Roman" w:eastAsia="Times New Roman" w:hAnsi="Times New Roman" w:cs="Times New Roman"/>
          <w:color w:val="000000"/>
          <w:sz w:val="28"/>
          <w:szCs w:val="28"/>
          <w:lang w:eastAsia="ru-RU"/>
        </w:rPr>
        <w:t xml:space="preserve">  Беседа с детьми о работе врача, медсестры. Рассматривание иллюстраций о враче, мед</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с</w:t>
      </w:r>
      <w:proofErr w:type="gramEnd"/>
      <w:r w:rsidRPr="00A45A6C">
        <w:rPr>
          <w:rFonts w:ascii="Times New Roman" w:eastAsia="Times New Roman" w:hAnsi="Times New Roman" w:cs="Times New Roman"/>
          <w:color w:val="000000"/>
          <w:sz w:val="28"/>
          <w:szCs w:val="28"/>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к</w:t>
      </w:r>
      <w:proofErr w:type="gramEnd"/>
      <w:r w:rsidRPr="00A45A6C">
        <w:rPr>
          <w:rFonts w:ascii="Times New Roman" w:eastAsia="Times New Roman" w:hAnsi="Times New Roman" w:cs="Times New Roman"/>
          <w:color w:val="000000"/>
          <w:sz w:val="28"/>
          <w:szCs w:val="28"/>
          <w:lang w:eastAsia="ru-RU"/>
        </w:rPr>
        <w:t>арточки, талоны и т.д.)</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lastRenderedPageBreak/>
        <w:t>«Больница»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врачи, медсестры, больные, санитарки.</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действия: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Предварительная работа: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Чтение лит</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п</w:t>
      </w:r>
      <w:proofErr w:type="gramEnd"/>
      <w:r w:rsidRPr="00A45A6C">
        <w:rPr>
          <w:rFonts w:ascii="Times New Roman" w:eastAsia="Times New Roman" w:hAnsi="Times New Roman" w:cs="Times New Roman"/>
          <w:color w:val="000000"/>
          <w:sz w:val="28"/>
          <w:szCs w:val="28"/>
          <w:lang w:eastAsia="ru-RU"/>
        </w:rPr>
        <w:t xml:space="preserve">роизведений: Я. Забила «Ясочка простудилась», </w:t>
      </w:r>
      <w:proofErr w:type="spellStart"/>
      <w:r w:rsidRPr="00A45A6C">
        <w:rPr>
          <w:rFonts w:ascii="Times New Roman" w:eastAsia="Times New Roman" w:hAnsi="Times New Roman" w:cs="Times New Roman"/>
          <w:color w:val="000000"/>
          <w:sz w:val="28"/>
          <w:szCs w:val="28"/>
          <w:lang w:eastAsia="ru-RU"/>
        </w:rPr>
        <w:t>Э.Успенский</w:t>
      </w:r>
      <w:proofErr w:type="spellEnd"/>
      <w:r w:rsidRPr="00A45A6C">
        <w:rPr>
          <w:rFonts w:ascii="Times New Roman" w:eastAsia="Times New Roman" w:hAnsi="Times New Roman" w:cs="Times New Roman"/>
          <w:color w:val="000000"/>
          <w:sz w:val="28"/>
          <w:szCs w:val="28"/>
          <w:lang w:eastAsia="ru-RU"/>
        </w:rPr>
        <w:t xml:space="preserve">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с</w:t>
      </w:r>
      <w:proofErr w:type="gramEnd"/>
      <w:r w:rsidRPr="00A45A6C">
        <w:rPr>
          <w:rFonts w:ascii="Times New Roman" w:eastAsia="Times New Roman" w:hAnsi="Times New Roman" w:cs="Times New Roman"/>
          <w:color w:val="000000"/>
          <w:sz w:val="28"/>
          <w:szCs w:val="28"/>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к</w:t>
      </w:r>
      <w:proofErr w:type="gramEnd"/>
      <w:r w:rsidRPr="00A45A6C">
        <w:rPr>
          <w:rFonts w:ascii="Times New Roman" w:eastAsia="Times New Roman" w:hAnsi="Times New Roman" w:cs="Times New Roman"/>
          <w:color w:val="000000"/>
          <w:sz w:val="28"/>
          <w:szCs w:val="28"/>
          <w:lang w:eastAsia="ru-RU"/>
        </w:rPr>
        <w:t>арточки, талоны и т.д.)</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«Скорая помощь»</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врач, медсестра, водитель скорой помощи, больной.</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действия: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xml:space="preserve">Предварительная работа: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w:t>
      </w:r>
      <w:r w:rsidRPr="00A45A6C">
        <w:rPr>
          <w:rFonts w:ascii="Times New Roman" w:eastAsia="Times New Roman" w:hAnsi="Times New Roman" w:cs="Times New Roman"/>
          <w:color w:val="000000"/>
          <w:sz w:val="28"/>
          <w:szCs w:val="28"/>
          <w:lang w:eastAsia="ru-RU"/>
        </w:rPr>
        <w:lastRenderedPageBreak/>
        <w:t>Чтение лит</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п</w:t>
      </w:r>
      <w:proofErr w:type="gramEnd"/>
      <w:r w:rsidRPr="00A45A6C">
        <w:rPr>
          <w:rFonts w:ascii="Times New Roman" w:eastAsia="Times New Roman" w:hAnsi="Times New Roman" w:cs="Times New Roman"/>
          <w:color w:val="000000"/>
          <w:sz w:val="28"/>
          <w:szCs w:val="28"/>
          <w:lang w:eastAsia="ru-RU"/>
        </w:rPr>
        <w:t xml:space="preserve">роизведений: Я. Забила «Ясочка простудилась», </w:t>
      </w:r>
      <w:proofErr w:type="spellStart"/>
      <w:r w:rsidRPr="00A45A6C">
        <w:rPr>
          <w:rFonts w:ascii="Times New Roman" w:eastAsia="Times New Roman" w:hAnsi="Times New Roman" w:cs="Times New Roman"/>
          <w:color w:val="000000"/>
          <w:sz w:val="28"/>
          <w:szCs w:val="28"/>
          <w:lang w:eastAsia="ru-RU"/>
        </w:rPr>
        <w:t>Э.Успенский</w:t>
      </w:r>
      <w:proofErr w:type="spellEnd"/>
      <w:r w:rsidRPr="00A45A6C">
        <w:rPr>
          <w:rFonts w:ascii="Times New Roman" w:eastAsia="Times New Roman" w:hAnsi="Times New Roman" w:cs="Times New Roman"/>
          <w:color w:val="000000"/>
          <w:sz w:val="28"/>
          <w:szCs w:val="28"/>
          <w:lang w:eastAsia="ru-RU"/>
        </w:rPr>
        <w:t xml:space="preserve">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с</w:t>
      </w:r>
      <w:proofErr w:type="gramEnd"/>
      <w:r w:rsidRPr="00A45A6C">
        <w:rPr>
          <w:rFonts w:ascii="Times New Roman" w:eastAsia="Times New Roman" w:hAnsi="Times New Roman" w:cs="Times New Roman"/>
          <w:color w:val="000000"/>
          <w:sz w:val="28"/>
          <w:szCs w:val="28"/>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к</w:t>
      </w:r>
      <w:proofErr w:type="gramEnd"/>
      <w:r w:rsidRPr="00A45A6C">
        <w:rPr>
          <w:rFonts w:ascii="Times New Roman" w:eastAsia="Times New Roman" w:hAnsi="Times New Roman" w:cs="Times New Roman"/>
          <w:color w:val="000000"/>
          <w:sz w:val="28"/>
          <w:szCs w:val="28"/>
          <w:lang w:eastAsia="ru-RU"/>
        </w:rPr>
        <w:t>арточки и т.д.)</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Игровой материал: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«Аптека»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вызвать у детей интерес к профессии фармацевта; воспитывать чуткое, внимательное отношение к больному, доброту, отзывчивость, культуру общения.</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водитель, работники аптеки (фармацевты)</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действия: 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 отделе продают лекарственные травы, сборы.</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Предварительная работа: Экскурсия в медицинский кабинет д/</w:t>
      </w:r>
      <w:proofErr w:type="gramStart"/>
      <w:r w:rsidRPr="00A45A6C">
        <w:rPr>
          <w:rFonts w:ascii="Times New Roman" w:eastAsia="Times New Roman" w:hAnsi="Times New Roman" w:cs="Times New Roman"/>
          <w:color w:val="000000"/>
          <w:sz w:val="28"/>
          <w:szCs w:val="28"/>
          <w:lang w:eastAsia="ru-RU"/>
        </w:rPr>
        <w:t>с</w:t>
      </w:r>
      <w:proofErr w:type="gramEnd"/>
      <w:r w:rsidRPr="00A45A6C">
        <w:rPr>
          <w:rFonts w:ascii="Times New Roman" w:eastAsia="Times New Roman" w:hAnsi="Times New Roman" w:cs="Times New Roman"/>
          <w:color w:val="000000"/>
          <w:sz w:val="28"/>
          <w:szCs w:val="28"/>
          <w:lang w:eastAsia="ru-RU"/>
        </w:rPr>
        <w:t>. Экскурсия в аптеку. Беседа с детьми о проведенной экскурсии. Слушание сказки К. Чуковского «Доктор Айболит» в грамзаписи. Чтение лит</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п</w:t>
      </w:r>
      <w:proofErr w:type="gramEnd"/>
      <w:r w:rsidRPr="00A45A6C">
        <w:rPr>
          <w:rFonts w:ascii="Times New Roman" w:eastAsia="Times New Roman" w:hAnsi="Times New Roman" w:cs="Times New Roman"/>
          <w:color w:val="000000"/>
          <w:sz w:val="28"/>
          <w:szCs w:val="28"/>
          <w:lang w:eastAsia="ru-RU"/>
        </w:rPr>
        <w:t>роизведений: Я. Забила «Ясочка 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Игровой материал: халаты, шапки, рецепты, мед</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и</w:t>
      </w:r>
      <w:proofErr w:type="gramEnd"/>
      <w:r w:rsidRPr="00A45A6C">
        <w:rPr>
          <w:rFonts w:ascii="Times New Roman" w:eastAsia="Times New Roman" w:hAnsi="Times New Roman" w:cs="Times New Roman"/>
          <w:color w:val="000000"/>
          <w:sz w:val="28"/>
          <w:szCs w:val="28"/>
          <w:lang w:eastAsia="ru-RU"/>
        </w:rPr>
        <w:t>нструменты (пинцет, шпатель, пипетка, фонендоскоп, тонометр, градусник, шприц и т.д.), вата, бинт, мази, таблетки, порошки, лек. травы.</w:t>
      </w: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«Ветеринарная лечебница»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ветеринарный врач, медсестра, санитарка, работник ветеринарной аптеки, люди с больными животными.</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xml:space="preserve">Игровые действия: В ветеринарную лечебницу приводят и приносят больных животных. Ветеринарный врач принимает больных, внимательно </w:t>
      </w:r>
      <w:r w:rsidRPr="00A45A6C">
        <w:rPr>
          <w:rFonts w:ascii="Times New Roman" w:eastAsia="Times New Roman" w:hAnsi="Times New Roman" w:cs="Times New Roman"/>
          <w:color w:val="000000"/>
          <w:sz w:val="28"/>
          <w:szCs w:val="28"/>
          <w:lang w:eastAsia="ru-RU"/>
        </w:rPr>
        <w:lastRenderedPageBreak/>
        <w:t>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Предварительная работа: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Pr="00A45A6C">
        <w:rPr>
          <w:rFonts w:ascii="Times New Roman" w:eastAsia="Times New Roman" w:hAnsi="Times New Roman" w:cs="Times New Roman"/>
          <w:color w:val="000000"/>
          <w:sz w:val="28"/>
          <w:szCs w:val="28"/>
          <w:lang w:eastAsia="ru-RU"/>
        </w:rPr>
        <w:t>.</w:t>
      </w:r>
      <w:proofErr w:type="gramEnd"/>
      <w:r w:rsidRPr="00A45A6C">
        <w:rPr>
          <w:rFonts w:ascii="Times New Roman" w:eastAsia="Times New Roman" w:hAnsi="Times New Roman" w:cs="Times New Roman"/>
          <w:color w:val="000000"/>
          <w:sz w:val="28"/>
          <w:szCs w:val="28"/>
          <w:lang w:eastAsia="ru-RU"/>
        </w:rPr>
        <w:t xml:space="preserve"> </w:t>
      </w:r>
      <w:proofErr w:type="gramStart"/>
      <w:r w:rsidRPr="00A45A6C">
        <w:rPr>
          <w:rFonts w:ascii="Times New Roman" w:eastAsia="Times New Roman" w:hAnsi="Times New Roman" w:cs="Times New Roman"/>
          <w:color w:val="000000"/>
          <w:sz w:val="28"/>
          <w:szCs w:val="28"/>
          <w:lang w:eastAsia="ru-RU"/>
        </w:rPr>
        <w:t>п</w:t>
      </w:r>
      <w:proofErr w:type="gramEnd"/>
      <w:r w:rsidRPr="00A45A6C">
        <w:rPr>
          <w:rFonts w:ascii="Times New Roman" w:eastAsia="Times New Roman" w:hAnsi="Times New Roman" w:cs="Times New Roman"/>
          <w:color w:val="000000"/>
          <w:sz w:val="28"/>
          <w:szCs w:val="28"/>
          <w:lang w:eastAsia="ru-RU"/>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Игровой материал: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«Зоопарк»</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Роли: строители, водитель, грузчики, животные, работники зоопарка, ветеринарный врач, кассир, посетители зоопарка.</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действия: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Предварительная работа: Чтение литературных произведений о животных. Рассматривание иллюстраций о диких животных. Слушание сказки К. Чуковского «Доктор Айболит» в грамзаписи.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lastRenderedPageBreak/>
        <w:t>Игровой материал: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«Магазин»</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директор магазина, продавцы, кассир, покупатели, водитель, грузчик, уборщица.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действия: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ситуации: «В овощном магазине», «Одежда», «Продукты», «Ткани», «Сувениры», «Кулинария», «Книги», «Спорттовары».</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Предварительная работа: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Игровой материал: весы, касса, халаты, шапочки, сумки, кошельки, ценники, товары по отделам, машина для перевозки товаров, оборудование для уборки.</w:t>
      </w:r>
      <w:proofErr w:type="gramEnd"/>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«Швейное ателье»</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модельер, закройщик, швеи, вышивальщица, гладильщица, кладовщик, кассир-приемщик.</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 xml:space="preserve">Игровые действия: выбор фасона, советы, делают заказ, снятие мерок, раскладка выкроек и крой, примерка, пошив изделий, их отделка, вышивка, </w:t>
      </w:r>
      <w:r w:rsidRPr="00A45A6C">
        <w:rPr>
          <w:rFonts w:ascii="Times New Roman" w:eastAsia="Times New Roman" w:hAnsi="Times New Roman" w:cs="Times New Roman"/>
          <w:color w:val="000000"/>
          <w:sz w:val="28"/>
          <w:szCs w:val="28"/>
          <w:lang w:eastAsia="ru-RU"/>
        </w:rPr>
        <w:lastRenderedPageBreak/>
        <w:t>глажение, швея сдает готовую продукцию на склад, оплата заказа, получение заказа.</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xml:space="preserve">Предварительная работа: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A45A6C">
        <w:rPr>
          <w:rFonts w:ascii="Times New Roman" w:eastAsia="Times New Roman" w:hAnsi="Times New Roman" w:cs="Times New Roman"/>
          <w:color w:val="000000"/>
          <w:sz w:val="28"/>
          <w:szCs w:val="28"/>
          <w:lang w:eastAsia="ru-RU"/>
        </w:rPr>
        <w:t>Беседа</w:t>
      </w:r>
      <w:proofErr w:type="gramEnd"/>
      <w:r w:rsidRPr="00A45A6C">
        <w:rPr>
          <w:rFonts w:ascii="Times New Roman" w:eastAsia="Times New Roman" w:hAnsi="Times New Roman" w:cs="Times New Roman"/>
          <w:color w:val="000000"/>
          <w:sz w:val="28"/>
          <w:szCs w:val="28"/>
          <w:lang w:eastAsia="ru-RU"/>
        </w:rPr>
        <w:t xml:space="preserve"> «Что из </w:t>
      </w:r>
      <w:proofErr w:type="gramStart"/>
      <w:r w:rsidRPr="00A45A6C">
        <w:rPr>
          <w:rFonts w:ascii="Times New Roman" w:eastAsia="Times New Roman" w:hAnsi="Times New Roman" w:cs="Times New Roman"/>
          <w:color w:val="000000"/>
          <w:sz w:val="28"/>
          <w:szCs w:val="28"/>
          <w:lang w:eastAsia="ru-RU"/>
        </w:rPr>
        <w:t>какой</w:t>
      </w:r>
      <w:proofErr w:type="gramEnd"/>
      <w:r w:rsidRPr="00A45A6C">
        <w:rPr>
          <w:rFonts w:ascii="Times New Roman" w:eastAsia="Times New Roman" w:hAnsi="Times New Roman" w:cs="Times New Roman"/>
          <w:color w:val="000000"/>
          <w:sz w:val="28"/>
          <w:szCs w:val="28"/>
          <w:lang w:eastAsia="ru-RU"/>
        </w:rPr>
        <w:t xml:space="preserve">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Игровой материал: 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«Фотоателье»</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фотограф, кассир, клиенты.</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действия: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Предварительная работа: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Игровой материал: 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Default="007100BD" w:rsidP="007100BD">
      <w:pPr>
        <w:shd w:val="clear" w:color="auto" w:fill="FFFFFF"/>
        <w:spacing w:after="0" w:line="240" w:lineRule="auto"/>
        <w:rPr>
          <w:rFonts w:ascii="Times New Roman" w:eastAsia="Times New Roman" w:hAnsi="Times New Roman" w:cs="Times New Roman"/>
          <w:color w:val="000000"/>
          <w:sz w:val="28"/>
          <w:szCs w:val="28"/>
          <w:lang w:eastAsia="ru-RU"/>
        </w:rPr>
      </w:pPr>
      <w:r w:rsidRPr="00A45A6C">
        <w:rPr>
          <w:rFonts w:ascii="Times New Roman" w:eastAsia="Times New Roman" w:hAnsi="Times New Roman" w:cs="Times New Roman"/>
          <w:color w:val="000000"/>
          <w:sz w:val="28"/>
          <w:szCs w:val="28"/>
          <w:lang w:eastAsia="ru-RU"/>
        </w:rPr>
        <w:t>           </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lastRenderedPageBreak/>
        <w:t>«Парикмахерская»</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парикмахеры – дамский мастер, мужской мастер, кассир, уборщица, клиенты.</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действия: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Предварительная работа: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Игровой материал: 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Pr="007100BD" w:rsidRDefault="007100BD" w:rsidP="007100B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0" w:name="_GoBack"/>
      <w:bookmarkEnd w:id="0"/>
      <w:r w:rsidRPr="00A45A6C">
        <w:rPr>
          <w:rFonts w:ascii="Times New Roman" w:eastAsia="Times New Roman" w:hAnsi="Times New Roman" w:cs="Times New Roman"/>
          <w:b/>
          <w:bCs/>
          <w:color w:val="0070C0"/>
          <w:sz w:val="40"/>
          <w:szCs w:val="40"/>
          <w:lang w:eastAsia="ru-RU"/>
        </w:rPr>
        <w:t>«Салон красоты»</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парикмахер, мастер маникюра, мастер косметического кабинета, кассир, уборщица, клиенты.</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действия: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xml:space="preserve">Предварительная работа: Посещение детьми парикмахерской с родителями. Рассказы детей о том, что они делали в парикмахерской. Рассказ воспитателя </w:t>
      </w:r>
      <w:r w:rsidRPr="00A45A6C">
        <w:rPr>
          <w:rFonts w:ascii="Times New Roman" w:eastAsia="Times New Roman" w:hAnsi="Times New Roman" w:cs="Times New Roman"/>
          <w:color w:val="000000"/>
          <w:sz w:val="28"/>
          <w:szCs w:val="28"/>
          <w:lang w:eastAsia="ru-RU"/>
        </w:rPr>
        <w:lastRenderedPageBreak/>
        <w:t>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A45A6C">
        <w:rPr>
          <w:rFonts w:ascii="Times New Roman" w:eastAsia="Times New Roman" w:hAnsi="Times New Roman" w:cs="Times New Roman"/>
          <w:color w:val="000000"/>
          <w:sz w:val="28"/>
          <w:szCs w:val="28"/>
          <w:lang w:eastAsia="ru-RU"/>
        </w:rPr>
        <w:t>Игровой материал: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w:t>
      </w: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«Строитель»</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строитель, каменщик, шофёр, грузчик.</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действия: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xml:space="preserve">Предварительная работа: Экскурсия на стройку. Беседа со строителями. Чтение сказки «Теремок», произведений «Кто построил тот дом?» С. </w:t>
      </w:r>
      <w:proofErr w:type="spellStart"/>
      <w:r w:rsidRPr="00A45A6C">
        <w:rPr>
          <w:rFonts w:ascii="Times New Roman" w:eastAsia="Times New Roman" w:hAnsi="Times New Roman" w:cs="Times New Roman"/>
          <w:color w:val="000000"/>
          <w:sz w:val="28"/>
          <w:szCs w:val="28"/>
          <w:lang w:eastAsia="ru-RU"/>
        </w:rPr>
        <w:t>Баруздина</w:t>
      </w:r>
      <w:proofErr w:type="spellEnd"/>
      <w:r w:rsidRPr="00A45A6C">
        <w:rPr>
          <w:rFonts w:ascii="Times New Roman" w:eastAsia="Times New Roman" w:hAnsi="Times New Roman" w:cs="Times New Roman"/>
          <w:color w:val="000000"/>
          <w:sz w:val="28"/>
          <w:szCs w:val="28"/>
          <w:lang w:eastAsia="ru-RU"/>
        </w:rPr>
        <w:t xml:space="preserve">, «Здесь будет город» А. </w:t>
      </w:r>
      <w:proofErr w:type="spellStart"/>
      <w:r w:rsidRPr="00A45A6C">
        <w:rPr>
          <w:rFonts w:ascii="Times New Roman" w:eastAsia="Times New Roman" w:hAnsi="Times New Roman" w:cs="Times New Roman"/>
          <w:color w:val="000000"/>
          <w:sz w:val="28"/>
          <w:szCs w:val="28"/>
          <w:lang w:eastAsia="ru-RU"/>
        </w:rPr>
        <w:t>Маркуши</w:t>
      </w:r>
      <w:proofErr w:type="spellEnd"/>
      <w:r w:rsidRPr="00A45A6C">
        <w:rPr>
          <w:rFonts w:ascii="Times New Roman" w:eastAsia="Times New Roman" w:hAnsi="Times New Roman" w:cs="Times New Roman"/>
          <w:color w:val="000000"/>
          <w:sz w:val="28"/>
          <w:szCs w:val="28"/>
          <w:lang w:eastAsia="ru-RU"/>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7100BD" w:rsidRDefault="007100BD" w:rsidP="007100B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45A6C">
        <w:rPr>
          <w:rFonts w:ascii="Times New Roman" w:eastAsia="Times New Roman" w:hAnsi="Times New Roman" w:cs="Times New Roman"/>
          <w:color w:val="000000"/>
          <w:sz w:val="28"/>
          <w:szCs w:val="28"/>
          <w:lang w:eastAsia="ru-RU"/>
        </w:rPr>
        <w:t>Игровой материал: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p>
    <w:p w:rsidR="007100BD" w:rsidRPr="00A45A6C" w:rsidRDefault="007100BD" w:rsidP="00710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b/>
          <w:bCs/>
          <w:color w:val="0070C0"/>
          <w:sz w:val="40"/>
          <w:szCs w:val="40"/>
          <w:lang w:eastAsia="ru-RU"/>
        </w:rPr>
        <w:t>«Библиотека»</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Задачи: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Роли: библиотекарь, читатели.</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Игровые действия: Оформление формуляров читателей. Приём заявок библиотекарем. Работа с картотекой. Выдача книг. Читальный зал.</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 xml:space="preserve">Предварительная работа: Экскурсия в библиотеку с последующей беседой. Чтение произведения С. </w:t>
      </w:r>
      <w:proofErr w:type="spellStart"/>
      <w:r w:rsidRPr="00A45A6C">
        <w:rPr>
          <w:rFonts w:ascii="Times New Roman" w:eastAsia="Times New Roman" w:hAnsi="Times New Roman" w:cs="Times New Roman"/>
          <w:color w:val="000000"/>
          <w:sz w:val="28"/>
          <w:szCs w:val="28"/>
          <w:lang w:eastAsia="ru-RU"/>
        </w:rPr>
        <w:t>Жупанина</w:t>
      </w:r>
      <w:proofErr w:type="spellEnd"/>
      <w:r w:rsidRPr="00A45A6C">
        <w:rPr>
          <w:rFonts w:ascii="Times New Roman" w:eastAsia="Times New Roman" w:hAnsi="Times New Roman" w:cs="Times New Roman"/>
          <w:color w:val="000000"/>
          <w:sz w:val="28"/>
          <w:szCs w:val="28"/>
          <w:lang w:eastAsia="ru-RU"/>
        </w:rPr>
        <w:t xml:space="preserve">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p>
    <w:p w:rsidR="007100BD" w:rsidRPr="00A45A6C" w:rsidRDefault="007100BD" w:rsidP="007100BD">
      <w:pPr>
        <w:shd w:val="clear" w:color="auto" w:fill="FFFFFF"/>
        <w:spacing w:after="0" w:line="240" w:lineRule="auto"/>
        <w:rPr>
          <w:rFonts w:ascii="Times New Roman" w:eastAsia="Times New Roman" w:hAnsi="Times New Roman" w:cs="Times New Roman"/>
          <w:color w:val="000000"/>
          <w:sz w:val="20"/>
          <w:szCs w:val="20"/>
          <w:lang w:eastAsia="ru-RU"/>
        </w:rPr>
      </w:pPr>
      <w:r w:rsidRPr="00A45A6C">
        <w:rPr>
          <w:rFonts w:ascii="Times New Roman" w:eastAsia="Times New Roman" w:hAnsi="Times New Roman" w:cs="Times New Roman"/>
          <w:color w:val="000000"/>
          <w:sz w:val="28"/>
          <w:szCs w:val="28"/>
          <w:lang w:eastAsia="ru-RU"/>
        </w:rPr>
        <w:t>Игровой материал: формуляры, книги, картотека.</w:t>
      </w:r>
    </w:p>
    <w:p w:rsidR="00E1780B" w:rsidRDefault="00E1780B"/>
    <w:sectPr w:rsidR="00E1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9B"/>
    <w:rsid w:val="000A769B"/>
    <w:rsid w:val="001B67F8"/>
    <w:rsid w:val="007100BD"/>
    <w:rsid w:val="00E1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BD"/>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BD"/>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3787</Words>
  <Characters>21590</Characters>
  <Application>Microsoft Office Word</Application>
  <DocSecurity>0</DocSecurity>
  <Lines>179</Lines>
  <Paragraphs>50</Paragraphs>
  <ScaleCrop>false</ScaleCrop>
  <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2023-12-15T09:41:00Z</dcterms:created>
  <dcterms:modified xsi:type="dcterms:W3CDTF">2023-12-15T09:42:00Z</dcterms:modified>
</cp:coreProperties>
</file>