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педагогического опыта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Лыбаевой Надежды Александровны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воспитателя дошкольного образовательного учреждения </w:t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«Детский сад №93»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360"/>
        <w:ind w:left="0" w:right="0" w:firstLine="510"/>
        <w:jc w:val="both"/>
        <w:rPr/>
      </w:pPr>
      <w:r>
        <w:rPr>
          <w:b/>
          <w:bCs/>
          <w:sz w:val="28"/>
          <w:szCs w:val="28"/>
        </w:rPr>
        <w:t>Тема опыта:</w:t>
      </w:r>
      <w:r>
        <w:rPr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Формирование у дошкольников основ пожарной безопасности</w:t>
      </w:r>
      <w:r>
        <w:rPr>
          <w:b/>
          <w:bCs/>
          <w:kern w:val="2"/>
          <w:sz w:val="28"/>
          <w:szCs w:val="28"/>
        </w:rPr>
        <w:t>».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Я, </w:t>
      </w:r>
      <w:r>
        <w:rPr>
          <w:b w:val="false"/>
          <w:bCs w:val="false"/>
          <w:kern w:val="2"/>
          <w:sz w:val="28"/>
          <w:szCs w:val="28"/>
        </w:rPr>
        <w:t>Лыбаева Надежда Александровна</w:t>
      </w:r>
      <w:r>
        <w:rPr>
          <w:sz w:val="28"/>
          <w:szCs w:val="28"/>
        </w:rPr>
        <w:t>, работаю воспитателем МДОУ «Детский сад № 93»</w:t>
      </w:r>
    </w:p>
    <w:p>
      <w:pPr>
        <w:pStyle w:val="Normal"/>
        <w:widowControl/>
        <w:suppressAutoHyphens w:val="false"/>
        <w:bidi w:val="0"/>
        <w:spacing w:lineRule="auto" w:line="360"/>
        <w:ind w:left="0" w:right="0" w:firstLine="510"/>
        <w:jc w:val="both"/>
        <w:rPr/>
      </w:pPr>
      <w:r>
        <w:rPr>
          <w:b w:val="false"/>
          <w:bCs w:val="false"/>
          <w:kern w:val="2"/>
          <w:sz w:val="28"/>
          <w:szCs w:val="28"/>
        </w:rPr>
        <w:t>Общий трудовой стаж - 21 год, педагогический стаж - 15 лет. В данном дошкольном образовательном учреждении работаю - 15 лет. Аттестована на высшую квалификационную категорию 27.12.2018 года.</w:t>
      </w:r>
    </w:p>
    <w:p>
      <w:pPr>
        <w:pStyle w:val="Normal"/>
        <w:widowControl/>
        <w:suppressAutoHyphens w:val="false"/>
        <w:bidi w:val="0"/>
        <w:spacing w:lineRule="auto" w:line="360"/>
        <w:ind w:left="0" w:right="0" w:firstLine="510"/>
        <w:jc w:val="both"/>
        <w:rPr/>
      </w:pPr>
      <w:r>
        <w:rPr>
          <w:b w:val="false"/>
          <w:bCs w:val="false"/>
          <w:kern w:val="2"/>
          <w:sz w:val="28"/>
          <w:szCs w:val="28"/>
        </w:rPr>
        <w:t>С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2008 года работаю над темой «</w:t>
      </w:r>
      <w:r>
        <w:rPr>
          <w:bCs/>
          <w:kern w:val="2"/>
          <w:sz w:val="28"/>
          <w:szCs w:val="28"/>
        </w:rPr>
        <w:t>Формирование у дошкольников основ пожарной безопасности</w:t>
      </w:r>
      <w:r>
        <w:rPr>
          <w:b/>
          <w:bCs/>
          <w:kern w:val="2"/>
          <w:sz w:val="28"/>
          <w:szCs w:val="28"/>
        </w:rPr>
        <w:t>»</w:t>
      </w:r>
      <w:r>
        <w:rPr>
          <w:b w:val="false"/>
          <w:bCs w:val="false"/>
          <w:kern w:val="2"/>
          <w:sz w:val="28"/>
          <w:szCs w:val="28"/>
        </w:rPr>
        <w:t>.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Желание детей постоянно открывать что-то новое, непосредственно часто ставит их перед реальными опасностями. Подсчитано: на тысячу пожаров сто вспыхивает по вине детей, которые становятся жертвами своего незнания и легкомыслия. Число детей пострадавших от пожара возрастает с каждым годом. Это не может не вызвать тревогу. Чтобы изменить отношение человека к этой проблеме, необходимо уже с дошкольного возраста заниматься вопросами пожарной безопасности. Эта работа должна вестись целенаправленно и систематически. Что мы и попытались сделать в нашей группе, воплотив в жизнь наши проекты «Осторожно, огонь!», «Чтобы не было беды».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актуальности и перспективности опыта. Его значение для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совершенствования учебно-воспитательного процесса.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По данным органов пожарной охраны, каждый 6-7-й пожар возникает из-за детских шалостей; 60% пострадавших от пожара - дети, 3/4 из них - дошкольники.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>
      <w:pPr>
        <w:pStyle w:val="NormalWeb"/>
        <w:spacing w:lineRule="auto" w:line="360" w:beforeAutospacing="0" w:before="0" w:afterAutospacing="0" w:after="0"/>
        <w:ind w:firstLine="709"/>
        <w:jc w:val="center"/>
        <w:rPr/>
      </w:pPr>
      <w:r>
        <w:rPr>
          <w:b/>
          <w:sz w:val="28"/>
          <w:szCs w:val="28"/>
        </w:rPr>
        <w:t xml:space="preserve">Условия формирования ведущей идеи опыта, условия возникновения, </w:t>
      </w:r>
    </w:p>
    <w:p>
      <w:pPr>
        <w:pStyle w:val="NormalWeb"/>
        <w:spacing w:lineRule="auto" w:line="360"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становления опыта.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Strong"/>
          <w:b w:val="false"/>
          <w:sz w:val="28"/>
          <w:szCs w:val="28"/>
          <w:shd w:fill="FFFFFF" w:val="clear"/>
        </w:rPr>
        <w:t>Ведущей педагогической идеей является</w:t>
      </w:r>
      <w:r>
        <w:rPr>
          <w:rStyle w:val="Strong"/>
          <w:sz w:val="28"/>
          <w:szCs w:val="28"/>
          <w:shd w:fill="FFFFFF" w:val="clear"/>
        </w:rPr>
        <w:t>  –</w:t>
      </w:r>
      <w:r>
        <w:rPr>
          <w:rStyle w:val="Appleconvertedspace"/>
          <w:b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все то, чему учат детей в детском саду и дома, чтобы они могли применить в реальной жизни, на практике при встрече с различными сложными, а порой опасными жизненными ситуациями.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Важное значение имеет хорошо организованный педагогический процесс при обучении дошкольников. В процессе обучения правилам и основам пожарной безопасности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пожарной безопасности невозможно без выполнения детьми заданий с имитацией возможных ситуаций, поэтому работая над данной проблемой, я поставила следующую цель и задачи.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работы: как оградить детей от пожаров и научить их правилам безопасности.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Познакомить с правилами противопожарной безопасности, сформировать привычку их соблюдения.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Формировать умения и навыки вести беседу (рассуждать, высказывать свое мнение, задавать вопросы и отвечать на них, уважительно относиться к собеседнику), самостоятельно находить решение проблем.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понятие детям, что огонь бывает другом, а бывает и врагом. Учить детей видеть, когда огонь друг, а когда враг.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реально оценивать возможную опасность. Учить элементарным действиям по тушению очага возгорания. Прививать практические навыки поведения детей при возникновении пожара.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детям запомнить правила пожарной безопасности.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осторожности и самосохранения.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дошкольников.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 детях уверенность в своих силах, проводить профилактику страха перед огнем.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чувства благодарности людям, которые помогают нам в трудных ситуациях.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textAlignment w:val="baseline"/>
        <w:rPr/>
      </w:pPr>
      <w:r>
        <w:rPr>
          <w:sz w:val="28"/>
          <w:szCs w:val="28"/>
        </w:rPr>
        <w:t>В своей деятельности руководствовалась Федеральным Законом Российской Федерации « О пожарной безопасности ». Работа с детьми по формированию навыков пожарной безопасности началась с изучения имеющихся методических разработок по данной проблеме. В своей работе использую программу Н.Н. Авдеевой, О.Л. Князевой, Р.В. Стеркиной «Основы безопасности детей дошкольного возраста. Дополнительно использую следующие материалы и пособия: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1. Потапова Т.В, « Беседы с дошкольниками о профессиях»// Т.В. Потапова Т.Ц. Издательство: «Сфера» – 2014-62.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2. Волочкова В.Н.,  Н.В. Степанова «Конспекты занятий в старшей группе детского сада. Познавательное развитие»// Н.В.Степанова – Издательство: И.П. Лакоценина</w:t>
      </w:r>
      <w:r>
        <w:rPr>
          <w:color w:val="000000"/>
          <w:sz w:val="28"/>
          <w:szCs w:val="28"/>
          <w:u w:val="none"/>
        </w:rPr>
        <w:t>,</w:t>
      </w:r>
      <w:r>
        <w:rPr>
          <w:sz w:val="28"/>
          <w:szCs w:val="28"/>
        </w:rPr>
        <w:t xml:space="preserve"> 2010 г  - 2010-207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3.Кузина В.М. «Огонь – друг и огонь – враг»// отделом противопожарной службы  М Ч С. «Ребёнок в детском саду.» №15 2003 № 6-40-44.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Кузина В.М «Огонь - наш друг, огонь – наш враг»// С. Придручная «Дошкольное воспитание» № 5 2006 -44-46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5. Б. Жидков «Пожар в море», «Дым», «Пожар»// Б.Жидков-М. Фламинго»-2014-50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6.Прохорова А.Ф. «Правила противопожарной безопасности.»// Прохорова А.Ф. «Основы безопасности жизни» №8,9 -2015г.-20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7.Л.А Ганина, «Сказка о том, как мальчики победили табачный дом»//Л.А.Галина-М. «Фламинго» -2015 – 12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8. Маршак С.Я «Пожар», «Рассказ о неизвестном герое», « Кошкин дом»//С.Я Маршак-М. « фламинго» -2016- 62.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9. Петина М.М. « О работе с детьми по предупреждению пожаров»// М.М. Петина, М.Н Салдеева. Оренбург- 2016-200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10. К.Ю Белая, В.Н, Зимоника « Как обеспечить безопасность дошкольников»// К.Ю. Белая, « Пожар» и « Огонь – судья беспечности людей» М. «Просвещение» 2014-96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11. Цветкова Т.В..Захарова Т.А. «Формирование у дошкольникав знаний по пожарной безопасности»/Т.А. Захарова// Управление ДОУ. 2019 №2-С-18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12. Литвинова Е,Н, Смирнов А.Т., Фролов М.П., Петров С.В. «ОБЖ (основы безопасности жизнедеятельности)» Хочу всё знать автор статьи С.Н Зигуненко; - м. 2015 – 398 13. В.В.Гербова, Т.И. Гризик, и др., Программа и методическое руководство по воспитанию, развитию детей 5-6 лет в детском саду «радуга»// М. «Просвещение» 2019-с270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14. Зубченко В.А., Башкатова Т.А., Игошин, Соловьёва «Спички не игрушка, огонь не забава» // Зубченко В.А. «Пожарная викторина для старшей группы», «Подвижные и дидактические игры.» Оренбургская область-2015-с.65.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15. Степанов В.А. «Азбука в загадках».// В,А. Степанов-М. «Фламинго» - 2020-с-15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16. Толстой Л.Н. « Пожарные собаки».// Толстой Л.Н.М.- «Фламинго»-2021-с.20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17. Чуковский К.И «Путаница».// Чуковский-М. «Самовар»-2023-с-50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18. Шорыгина Т.А. « Основы безопасности для детей 5 – 8 лет»// Шорыгина Т.Ц. Москва-2019-с-80.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19. Саво И. Л. «Пожарная безопасность в детском саду»// Детство-Пресс, 2013г. - с -224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20.</w:t>
      </w:r>
      <w:r>
        <w:rPr/>
        <w:t xml:space="preserve"> </w:t>
      </w:r>
      <w:r>
        <w:rPr>
          <w:sz w:val="28"/>
          <w:szCs w:val="28"/>
        </w:rPr>
        <w:t>Лыкова И.А, Шипунова В.А. «Огонь-друг, огонь-враг»// Издательство: Цветной мир, 2016г. - с. 96</w:t>
      </w:r>
    </w:p>
    <w:p>
      <w:pPr>
        <w:pStyle w:val="Style16"/>
        <w:widowControl/>
        <w:suppressAutoHyphens w:val="false"/>
        <w:bidi w:val="0"/>
        <w:spacing w:lineRule="auto" w:line="360" w:before="0" w:after="0"/>
        <w:ind w:left="0" w:right="0" w:firstLine="567"/>
        <w:jc w:val="both"/>
        <w:rPr/>
      </w:pPr>
      <w:r>
        <w:rPr>
          <w:sz w:val="28"/>
          <w:szCs w:val="28"/>
        </w:rPr>
        <w:t>В толковом словаре Д.Н. Ушакова понятие безопасность определяется как  «отсутствие опасности, предупреждение опасности, условия при которых не угрожает опасность ».</w:t>
      </w:r>
    </w:p>
    <w:p>
      <w:pPr>
        <w:pStyle w:val="Style16"/>
        <w:widowControl/>
        <w:suppressAutoHyphens w:val="fals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Пожарная безопасность – это состояние защищенности имущества, общества и государства от пожара ».</w:t>
      </w:r>
    </w:p>
    <w:p>
      <w:pPr>
        <w:pStyle w:val="Style16"/>
        <w:widowControl/>
        <w:suppressAutoHyphens w:val="false"/>
        <w:bidi w:val="0"/>
        <w:spacing w:lineRule="auto" w:line="360" w:before="0" w:after="0"/>
        <w:ind w:left="0" w:right="0" w:firstLine="510"/>
        <w:jc w:val="both"/>
        <w:rPr/>
      </w:pPr>
      <w:r>
        <w:rPr>
          <w:sz w:val="28"/>
          <w:szCs w:val="28"/>
        </w:rPr>
        <w:t>Вопросы безопасности и жизнедеятельности разрабатывались в исследованиях многих отечественных ученых ( А.С. Вернадский, М.В. Ломоносов, И. М. Сеченов), огромный вклад в решение научной проблемы выживания, самосохранения и безопасности человека внесли исследования зарубежных ученых А.Адлера, Б.Паскаля, З .Фрейда.</w:t>
      </w:r>
    </w:p>
    <w:p>
      <w:pPr>
        <w:pStyle w:val="Style16"/>
        <w:widowControl/>
        <w:suppressAutoHyphens w:val="false"/>
        <w:bidi w:val="0"/>
        <w:spacing w:lineRule="auto" w:line="360" w:before="0" w:after="0"/>
        <w:ind w:left="0" w:right="0" w:firstLine="510"/>
        <w:jc w:val="both"/>
        <w:rPr/>
      </w:pPr>
      <w:r>
        <w:rPr>
          <w:sz w:val="28"/>
          <w:szCs w:val="28"/>
        </w:rPr>
        <w:t>По утверждению данных авторов, обучение детей действием в экстремальных ситуациях – сложный и многоплановый процесс, который не должен ограничиваться рамками учебников и методических разработок по ОБЖ и сводиться лишь к подаче общественных правил. Дети на занятиях должны быть не пассивными слушателями, а активными участниками учебного процесса. Занятия только тогда дадут положительные результаты и оставят след в сознании ребенка, когда будут интересными, творческими и эмоционально окрашенными.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опыта. Система конкретных педагогических действий,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содержание, методы, приемы воспитания и обучения.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были разработаны проекты: «Осторожно, огонь!», «Чтобы не было беды», в которых были задействованы воспитатели, родители, инструктор по физической культуре, музыкальный руководитель.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по данной проблеме включает: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создание предметной среды (художественная литература, иллюстрации, атрибуты, игрушки, макет пожарного щитка, настольно-печатные и дидактические игры, альбом по пожарной безопасности, номера телефонов служб);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совместную деятельность педагога и детей (наблюдение, беседы, дидактические игры, игры - занятия, вечера досуга, КВН, конкурсы рисунков на лучшее знание чрезвычайных ситуаций и умение вести себя в них);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взаимодействие с родителями (создание наглядного и письменного материалов, проведение семинаров – практикумов по типу круглого стола, организация совместных досугов, консультаций);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с работниками службы пожарной безопасности</w:t>
      </w:r>
      <w:r>
        <w:rPr>
          <w:i/>
          <w:iCs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педагога по подбору дидактического материала для формирования у детей здорового чувства опасности.</w:t>
      </w:r>
    </w:p>
    <w:p>
      <w:pPr>
        <w:pStyle w:val="Normal"/>
        <w:spacing w:lineRule="auto" w:line="360"/>
        <w:ind w:firstLine="426"/>
        <w:rPr>
          <w:sz w:val="28"/>
          <w:szCs w:val="28"/>
        </w:rPr>
      </w:pPr>
      <w:r>
        <w:rPr>
          <w:sz w:val="28"/>
          <w:szCs w:val="28"/>
        </w:rPr>
        <w:t>Принципы реализации проекта:</w:t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rPr>
          <w:sz w:val="28"/>
          <w:szCs w:val="28"/>
        </w:rPr>
      </w:pPr>
      <w:r>
        <w:rPr>
          <w:sz w:val="28"/>
          <w:szCs w:val="28"/>
        </w:rPr>
        <w:t>Систематическое изучение наиболее вероятных причин возникновения пожаров.</w:t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rPr>
          <w:sz w:val="28"/>
          <w:szCs w:val="28"/>
        </w:rPr>
      </w:pPr>
      <w:r>
        <w:rPr>
          <w:sz w:val="28"/>
          <w:szCs w:val="28"/>
        </w:rPr>
        <w:t>Целенаправленное изучение правил безопасного поведения в детском саду, дома, на улице, в лесу.</w:t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Принцип креативности, позволяющий формировать новые знания, умения, навыки в области противопожарной безопасности ребёнка на базе уже имеющихся.</w:t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Принцип гуманизации: во главу проекта поставлен ребёнок и забота о его здоровье и безопасности.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проводится в три этапа:</w:t>
      </w:r>
    </w:p>
    <w:p>
      <w:pPr>
        <w:pStyle w:val="Normal"/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Цель 1 –го этапа.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формирование у детей интереса к проблемам собственной безопасности.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Для этого создавалось предметная среда, включая яркие игрушки, атрибутику дидактические и настольно – печатные игры и др. Ежемесячно работа по формированию правил пожарной безопасности включалась в календарный план, знания и умения детей закреплялись в свободной деятельности через различные игры, театрализованную и изодеятельность.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свидетельствуют наблюдения, для детей достаточно нескольких занятий, чтобы они поняли опасность, которую несет огонь. На данном этапе важно добиться, чтобы дети усвоили основные правила пожарной безопасности и научились правильно действовать при возникновении пожара.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Проведение занятий целесообразно сопровождать показом открыток, картинок, плакатов, рассказом о «добрых» и «злых» делах огня. Необходимо напомнить, что неумелое обращение со спичками может привести к пожару, показать макет спичечной коробки со спичками. Объяснить их устройство и назначение, занятие надо построить так, чтобы убедить детей в небезопасности спичек в их руках и в то же время не возбудить нездоровый интерес, обязательно надо привести примеры, когда игра с огнем завершалась огнем.</w:t>
      </w:r>
    </w:p>
    <w:p>
      <w:pPr>
        <w:pStyle w:val="Normal"/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Цель 2 – го этапа.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основы безопасности, положительное отношение к правилам поведения дома и правилу «Нельзя!».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Следует помнить, что запретами невозможно избежать несчастных случаев. Нужно стремиться, не запрещать, а помочь детям в их «исследованиях», дать им исчерпывающие знания. Для этого не только проводятся специально организованные занятия, но и происходит знакомство детей с профессиями, например, повара, когда они узнают, насколько опасно воздействие высоких температур, открытого огня, если не применять меры предосторожности.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дети знакомятся с правилами эксплуатации электроприборов и телевизоров, так во время беседы на тему «Наш дом» фигурируют вопросы: «Почему телевизор можно смотреть с взрослыми? Почему без взрослых нельзя пользоваться утюгом, включать светильники?» и т.д.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используется системный подход, суть которого заключается в том, что работа ведется по всем разделам программы, формируя у детей;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личностные качества – дисциплинировать, культуру поведения, выдержку, внимание;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определенные знания и умения – ориентировки в пространстве, пользования различными бытовыми приборами, поведения при возникновении пожар.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различные формы и методы, такие как конкурсы личного и командного первенства, игры – эстафеты, проблемные ситуации, творческие игры, в которых дети выполняют роли пожарных, спасителей, попавших в беду людей. Для проведения сюжетно - ролевых игр имеются игрушки – модели: утюги, газовые и электрические плиты.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детей обращается на беспрекословное выполнение правил пожарной безопасности, а так же правила « Нельзя!».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«Нельзя»: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брать спички и играть с ними, жечь бумагу и другие предметы, переносить огонь;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разжигать без взрослых огонь, включить газовые и электрические приборы;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-класть игрушки и другие предметы на горячие плиты и электроприборы.</w:t>
      </w:r>
    </w:p>
    <w:p>
      <w:pPr>
        <w:pStyle w:val="Normal"/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Цель 3-го этапа.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правила пожарной безопасности; расширить знания детей о борьбе с огнём; воспитывать ответственное отношение к своей безопасности.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 старших группах дети знакомятся с причинами возникновения пожара, правилами поведения в этом случае, способами тушения, трудом пожарных. Проводится экскурсия в пожарную часть, где эксперт знакомит детей с пожарной техникой, средствами тушения. На занятиях детям объясняют, почему при пожаре нельзя прятаться в укромные места (так как это характерно для детей дошкольного возраста), а нужно немедленно постараться выйти из помещения; позвать на помощь взрослых; как погасить маленький огонь песком, водой или ковриком; как вывести из такого помещения других детей; как набрать номер телефона пожарной части, правильно называть адрес  и своё имя. Знание этого номера следует закреплять в ходе игры, когда дети, пользуясь игрушечным телефоном, учатся вызывать пожарную команду.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изучением правил при возникновении пожара расширялись знания детей о том, как бороться с огнем. Для этого используются плакаты, дети знакомятся с назначением каждого предмета противопожарного оборудования.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углубления знаний о правилах пожарной безопасности, пользования предметами домашнего обихода проводятся дидактические игры, а также знакомятся с произведениями художественной литературой по данной теме, картинками, рассказывающими о борьбе людей с огнем.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этапа целесообразно использовать беседы, логические задачи, вечера, развлечения и досуги, способствующие формированию навыков безопасного поведения в быту. Эта тема присутствует также на занятиях по изобразительной деятельности.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Содержание занятий, умений и навыков должно быть направлено на формирование грамотного поведения в условиях возникновения опасностей природного и социально-бытового характера. Противопожарная пропаганда должна соответствовать возрастным особенностям детей и не содержать «шоковой» информации.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работы по данной проблеме необходимо использовать формы и методы, имеющие наибольшее взаимодействие на эмоциональную сферу.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повторение одних и тех же действий в игровых ситуациях, закрепление полученных знаний во время бесед, художественно-продуктивной деятельности способствуют формированию навыков поведения в быту.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по взаимодействию с родителями включают: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фактах неумелого обращения с огнем, ставших причиной несчастных случаев;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том, как объяснить детям правила обращения с огнем и огнеопасными предметами;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родителей серьезного отношения к выработке у детей умения обращаться с различными бытовыми приборами, навыков поведения при возникновении пожара.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 формы работы с семьей: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 о пожарной безопасности;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уголке для родителей статей материалов пожарной безопасности в домашних и природных условиях;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папок-передвижек по профилактике пожарной безопасности;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открытые просмотры для родителей с детьми по данной тематике;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инспектором пожарной охраны.</w:t>
      </w:r>
    </w:p>
    <w:p>
      <w:pPr>
        <w:pStyle w:val="Style20"/>
        <w:spacing w:lineRule="auto" w:line="276" w:before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Проанализировав опыт работы по формированию у дошкольников знаний по пожарной безопасности, я пришла к такому выводу, что нередко причиной гибели детей становится, незнание элементарных правил поведения при пожаре, отсутствие навыков обращения с огнем и проблемы в знании опасных свойств различных материалов и предметов, которые могут явиться источниками пожара.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учить детей свойствам огня и умению эвакуироваться в случае пожара необходимо с дошкольного возраста. Дети, посещающие детские сады, более развиты и активны, обладают необходимым объемом знаний, соответствующим возрасту, их психологическим особенностям и возможностям.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/>
      </w:pPr>
      <w:r>
        <w:rPr>
          <w:color w:val="000000"/>
          <w:sz w:val="28"/>
          <w:szCs w:val="28"/>
        </w:rPr>
        <w:t xml:space="preserve">Опыт работы представлен единой системой по внедрению проектной деятельности в воспитательно-образовательный процесс (проектом </w:t>
      </w:r>
      <w:r>
        <w:rPr>
          <w:sz w:val="28"/>
          <w:szCs w:val="28"/>
        </w:rPr>
        <w:t>«Чтобы не было беды»</w:t>
      </w:r>
      <w:r>
        <w:rPr>
          <w:color w:val="000000"/>
          <w:sz w:val="28"/>
          <w:szCs w:val="28"/>
        </w:rPr>
        <w:t>, «</w:t>
      </w:r>
      <w:r>
        <w:rPr>
          <w:sz w:val="28"/>
          <w:szCs w:val="28"/>
        </w:rPr>
        <w:t xml:space="preserve">Осторожно, огонь!», </w:t>
      </w:r>
      <w:r>
        <w:rPr>
          <w:color w:val="000000"/>
          <w:sz w:val="28"/>
          <w:szCs w:val="28"/>
        </w:rPr>
        <w:t>конспектами непосредственной образовательной деятельности с элементами игр, развлечениями; консультациями для родителей, воспитателей, детскими рисунками».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реализации проектов дети познакомились с причинами и правилами противопожарной безопасности, сформировали навыки безопасного поведения при пожаре и сознательное отношение к соблюдению этих правил. Так же умение реально оценивать возможную опасность. Выучили элементарные действия по тушению очага возгорания. Дети испытывают благодарность к людям, которые помогают им в трудных ситуациях.</w:t>
      </w:r>
    </w:p>
    <w:p>
      <w:pPr>
        <w:pStyle w:val="Normal"/>
        <w:spacing w:lineRule="auto" w:line="360" w:beforeAutospacing="0" w:before="0" w:afterAutospacing="0" w:after="0"/>
        <w:ind w:firstLine="720"/>
        <w:jc w:val="both"/>
        <w:rPr/>
      </w:pPr>
      <w:r>
        <w:rPr>
          <w:rFonts w:cs="Times New Roman"/>
          <w:color w:val="000000"/>
          <w:sz w:val="28"/>
          <w:szCs w:val="28"/>
        </w:rPr>
        <w:t>За время межаттестационного периода по формированию основ пожарной безопасности мною было издано и опубликовано м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етодическое пособие для педагогов </w:t>
      </w:r>
      <w:r>
        <w:rPr>
          <w:b w:val="false"/>
          <w:bCs w:val="false"/>
          <w:sz w:val="28"/>
          <w:szCs w:val="28"/>
        </w:rPr>
        <w:t xml:space="preserve">по обучению детей основам пожарной безопасности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на основе опыта работы</w:t>
      </w:r>
      <w:r>
        <w:rPr>
          <w:b w:val="false"/>
          <w:bCs w:val="false"/>
          <w:sz w:val="28"/>
          <w:szCs w:val="28"/>
        </w:rPr>
        <w:t xml:space="preserve">. Программа обучения детей дошкольного возраста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основам пожарной безопасности «Безопасность детей – превыше всего».</w:t>
      </w:r>
    </w:p>
    <w:p>
      <w:pPr>
        <w:pStyle w:val="Normal"/>
        <w:spacing w:lineRule="auto" w:line="360"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Изданы и опубликованы в электронном сборнике статьи:</w:t>
      </w:r>
      <w:r>
        <w:rPr>
          <w:rFonts w:cs="Times New Roman"/>
          <w:color w:val="000000"/>
          <w:sz w:val="28"/>
          <w:szCs w:val="28"/>
        </w:rPr>
        <w:t xml:space="preserve">«Формирование опыта безопасного поведения с огнем у детей дошкольного возраста», «Воспитание безопасного поведения у детей старшего дошкольного возраста в социуме» </w:t>
      </w:r>
      <w:r>
        <w:rPr>
          <w:rFonts w:cs="Times New Roman"/>
          <w:color w:val="000000"/>
          <w:sz w:val="28"/>
          <w:szCs w:val="28"/>
        </w:rPr>
        <w:t xml:space="preserve">в МРИО «Лучшие практики Республики Мордовия», Сетевое издание «Педагог 13», «Лучшие практики Республики Мордовия», МГПИ имени М,Е.Евсевьева, сборник научных статей «Актуальные проблемы общего образования». </w:t>
      </w:r>
    </w:p>
    <w:p>
      <w:pPr>
        <w:pStyle w:val="Normal"/>
        <w:spacing w:lineRule="auto" w:line="360"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Была проведена экскурсия в пожарную часть №1 города Саранска, фотоотчет представлен на личной странице детского сада № 93, побывали на экскурсии в музеи  пожарной славы, там дети узнали историю зарождения пожарной  профессии, как все начиналось до современных методов тушения пожаров. Дети были восторге им очень все понравилось.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/>
      </w:pPr>
      <w:r>
        <w:rPr>
          <w:color w:val="000000"/>
          <w:sz w:val="28"/>
          <w:szCs w:val="28"/>
        </w:rPr>
        <w:t>Родители проявили заинтересованность и готовность к сотрудничеству по проблемам развития у детей навыков безопасного поведения при пожаре. Мы сплотились с родителями и воспитанниками в интересном и творческом деле.</w:t>
      </w:r>
    </w:p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2666"/>
        <w:gridCol w:w="2671"/>
        <w:gridCol w:w="2674"/>
      </w:tblGrid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периода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Процентное 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Конец периода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Процентное 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55%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27%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</w:tr>
    </w:tbl>
    <w:p>
      <w:pPr>
        <w:pStyle w:val="NormalWeb"/>
        <w:spacing w:lineRule="auto" w:line="360" w:beforeAutospacing="0" w:before="0" w:afterAutospacing="0" w:after="0"/>
        <w:ind w:firstLine="720"/>
        <w:jc w:val="center"/>
        <w:rPr/>
      </w:pPr>
      <w:r>
        <w:rPr>
          <w:b/>
          <w:color w:val="000000"/>
          <w:sz w:val="28"/>
          <w:szCs w:val="28"/>
        </w:rPr>
        <w:t>Трудности и проблемы при использовании данного опыта.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 работе над данной темой я испытывала трудности в том, что не всегда удавалось совершить экскурсию в пожарную часть из-за неимения транспортного средства с лицензией о перевозке детей дошкольного возраста.</w:t>
      </w:r>
      <w:bookmarkStart w:id="0" w:name="_GoBack"/>
      <w:bookmarkEnd w:id="0"/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8"/>
          <w:szCs w:val="28"/>
        </w:rPr>
        <w:t>Рекомендации по использованию опыта.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Данный материал будет полезен воспитателям младших и старших групп, так как эта работа направлена на ознакомление детей с правилами пожарной безопасности, развитие у них самостоятельности, внимательности, осмотрительности, осторожности при соприкосновении с огнем. Воспитания навыков личной безопасности, что особенно актуально для старших дошкольников, которым скоро придется идти в школу и оставаться одним дома, разогревать обеды, ходить в походы и т.д. И метод проекта является, одним из действенных и эффективных в работе с дошкольниками и их родителями.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Формирования основ безопасности жизни у детей дошкольного возраста посредством ознакомления с пожарной безопасностью – это формирования полноценного восприятия детьми окружающей действительности – это основа познания мира, первая ступень накопления чувственного опыта. Успешность познавательного развития детей зависит то того насколько у ребёнка расширенно содержание сознания за счет: сведений о событиях и явлений, недоступных его посредственному наблюдению.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Одна из задач дошкольного возраста – заложить правила личной безопасности, а так же умение применять правила в различных жизненных ситуациях. Ведущим фактором познавательного развития ребёнка является конкретный образ предмета, действия с ним. Слова должны следовать за ним – тогда ситуация в целом становится понятной ребёнку, и усваивается им. Отсюда следует, что одним из ведущих видов деятельности в познавательном развитии является неоднократно повторяющееся обследование объекта и практическая манипулирование с ними. Исходя из этого, мы видим, что формирования основы безопасности в жизни лучше проводить в комплексе, что благотворно скажется на обучении и развитии детей. Такое обучение должно захватывать все виды детской деятельности: игру, занятия, труд и т.д – тогда мы будем воспитывать в ребёнке, и его взаимоотношение с правилами личной безопасности, связанные с изучаемыми темами (как вести себя в опасных ситуациях и др), но и формировать его взаимоотношения с взрослыми и сверстниками.</w:t>
      </w:r>
    </w:p>
    <w:p>
      <w:pPr>
        <w:pStyle w:val="Style20"/>
        <w:spacing w:lineRule="auto" w:line="276" w:before="0" w:after="0"/>
        <w:ind w:firstLine="720"/>
        <w:jc w:val="center"/>
        <w:rPr>
          <w:b/>
          <w:b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angal">
    <w:charset w:val="cc"/>
    <w:family w:val="roman"/>
    <w:pitch w:val="variable"/>
  </w:font>
  <w:font w:name="Noto 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7fde"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бычный (веб) Знак"/>
    <w:link w:val="a3"/>
    <w:uiPriority w:val="99"/>
    <w:qFormat/>
    <w:locked/>
    <w:rsid w:val="00e84290"/>
    <w:rPr>
      <w:rFonts w:ascii="Times New Roman" w:hAnsi="Times New Roman"/>
      <w:sz w:val="24"/>
      <w:lang w:eastAsia="ru-RU"/>
    </w:rPr>
  </w:style>
  <w:style w:type="character" w:styleId="Strong">
    <w:name w:val="Strong"/>
    <w:uiPriority w:val="99"/>
    <w:qFormat/>
    <w:locked/>
    <w:rsid w:val="00ab0575"/>
    <w:rPr>
      <w:rFonts w:cs="Times New Roman"/>
      <w:b/>
      <w:bCs/>
    </w:rPr>
  </w:style>
  <w:style w:type="character" w:styleId="Appleconvertedspace" w:customStyle="1">
    <w:name w:val="apple-converted-space"/>
    <w:uiPriority w:val="99"/>
    <w:qFormat/>
    <w:rsid w:val="00ab0575"/>
    <w:rPr>
      <w:rFonts w:cs="Times New Roma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5z0">
    <w:name w:val="WW8Num5z0"/>
    <w:qFormat/>
    <w:rPr>
      <w:color w:val="000000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0">
    <w:name w:val="ListLabel 10"/>
    <w:qFormat/>
    <w:rPr>
      <w:b/>
      <w:color w:val="000000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link w:val="a4"/>
    <w:uiPriority w:val="99"/>
    <w:qFormat/>
    <w:rsid w:val="00fc7fde"/>
    <w:pPr>
      <w:spacing w:beforeAutospacing="1" w:afterAutospacing="1"/>
    </w:pPr>
    <w:rPr>
      <w:rFonts w:eastAsia="Calibri"/>
      <w:szCs w:val="20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1LTHintergrund">
    <w:name w:val="Обычный 1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1LTHintergrundobjekte">
    <w:name w:val="Обычный 1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1LTNotizen">
    <w:name w:val="Обычный 1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LTUntertitel">
    <w:name w:val="Обычный 1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1LTTitel">
    <w:name w:val="Обычный 1~LT~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1">
    <w:name w:val="Обычный 1~LT~Gliederung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LTHintergrund">
    <w:name w:val="Обычный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LTHintergrundobjekte">
    <w:name w:val="Обычный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LTNotizen">
    <w:name w:val="Обычный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LTUntertitel">
    <w:name w:val="Обычный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LTTitel">
    <w:name w:val="Обычный~LT~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1">
    <w:name w:val="Обычный~LT~Gliederung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9">
    <w:name w:val="Структура 9"/>
    <w:basedOn w:val="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">
    <w:name w:val="Структура 2"/>
    <w:basedOn w:val="1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1">
    <w:name w:val="Структура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Style21">
    <w:name w:val="Примечания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Style22">
    <w:name w:val="Фон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Style23">
    <w:name w:val="Объекты фона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Mangal" w:hAnsi="Mangal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BlankSlideLTHintergrund">
    <w:name w:val="Blank Slide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BlankSlideLTHintergrundobjekte">
    <w:name w:val="Blank Slide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zh-CN" w:bidi="hi-IN"/>
    </w:rPr>
  </w:style>
  <w:style w:type="paragraph" w:styleId="BlankSlideLTNotizen">
    <w:name w:val="Blank Slide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BlankSlideLTUntertitel">
    <w:name w:val="Blank Slide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BlankSlideLTTitel">
    <w:name w:val="Blank Slide~LT~Titel"/>
    <w:qFormat/>
    <w:pPr>
      <w:widowControl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1">
    <w:name w:val="Blank Slide~LT~Gliederung 1"/>
    <w:qFormat/>
    <w:pPr>
      <w:widowControl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Style24">
    <w:name w:val="Штриховая линия"/>
    <w:basedOn w:val="Style26"/>
    <w:qFormat/>
    <w:pPr/>
    <w:rPr>
      <w:rFonts w:ascii="Liberation Sans" w:hAnsi="Liberation Sans"/>
      <w:sz w:val="36"/>
    </w:rPr>
  </w:style>
  <w:style w:type="paragraph" w:styleId="Style25">
    <w:name w:val="Стрелки"/>
    <w:basedOn w:val="Style26"/>
    <w:qFormat/>
    <w:pPr/>
    <w:rPr>
      <w:rFonts w:ascii="Liberation Sans" w:hAnsi="Liberation Sans"/>
      <w:sz w:val="36"/>
    </w:rPr>
  </w:style>
  <w:style w:type="paragraph" w:styleId="Style26">
    <w:name w:val="Линии"/>
    <w:basedOn w:val="Style38"/>
    <w:qFormat/>
    <w:pPr/>
    <w:rPr>
      <w:rFonts w:ascii="Liberation Sans" w:hAnsi="Liberation Sans"/>
      <w:sz w:val="36"/>
    </w:rPr>
  </w:style>
  <w:style w:type="paragraph" w:styleId="Style27">
    <w:name w:val="Контур жёлтый"/>
    <w:basedOn w:val="Style31"/>
    <w:qFormat/>
    <w:pPr/>
    <w:rPr>
      <w:rFonts w:ascii="Liberation Sans" w:hAnsi="Liberation Sans"/>
      <w:b/>
      <w:color w:val="B47804"/>
      <w:sz w:val="28"/>
    </w:rPr>
  </w:style>
  <w:style w:type="paragraph" w:styleId="Style28">
    <w:name w:val="Контур красный"/>
    <w:basedOn w:val="Style31"/>
    <w:qFormat/>
    <w:pPr/>
    <w:rPr>
      <w:rFonts w:ascii="Liberation Sans" w:hAnsi="Liberation Sans"/>
      <w:b/>
      <w:color w:val="C9211E"/>
      <w:sz w:val="28"/>
    </w:rPr>
  </w:style>
  <w:style w:type="paragraph" w:styleId="Style29">
    <w:name w:val="Контур зеленый"/>
    <w:basedOn w:val="Style31"/>
    <w:qFormat/>
    <w:pPr/>
    <w:rPr>
      <w:rFonts w:ascii="Liberation Sans" w:hAnsi="Liberation Sans"/>
      <w:b/>
      <w:color w:val="127622"/>
      <w:sz w:val="28"/>
    </w:rPr>
  </w:style>
  <w:style w:type="paragraph" w:styleId="Style30">
    <w:name w:val="Контур синий"/>
    <w:basedOn w:val="Style31"/>
    <w:qFormat/>
    <w:pPr/>
    <w:rPr>
      <w:rFonts w:ascii="Liberation Sans" w:hAnsi="Liberation Sans"/>
      <w:b/>
      <w:color w:val="355269"/>
      <w:sz w:val="28"/>
    </w:rPr>
  </w:style>
  <w:style w:type="paragraph" w:styleId="Style31">
    <w:name w:val="Контур"/>
    <w:basedOn w:val="Style37"/>
    <w:qFormat/>
    <w:pPr/>
    <w:rPr>
      <w:rFonts w:ascii="Liberation Sans" w:hAnsi="Liberation Sans"/>
      <w:b/>
      <w:sz w:val="28"/>
    </w:rPr>
  </w:style>
  <w:style w:type="paragraph" w:styleId="Style32">
    <w:name w:val="Заливка жёлтым"/>
    <w:basedOn w:val="Style36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красным"/>
    <w:basedOn w:val="Style36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зелёным"/>
    <w:basedOn w:val="Style36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Заливка синим"/>
    <w:basedOn w:val="Style36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Заливка"/>
    <w:basedOn w:val="Style37"/>
    <w:qFormat/>
    <w:pPr/>
    <w:rPr>
      <w:rFonts w:ascii="Liberation Sans" w:hAnsi="Liberation Sans"/>
      <w:b/>
      <w:sz w:val="28"/>
    </w:rPr>
  </w:style>
  <w:style w:type="paragraph" w:styleId="Style37">
    <w:name w:val="Фигуры"/>
    <w:basedOn w:val="Style38"/>
    <w:qFormat/>
    <w:pPr/>
    <w:rPr>
      <w:rFonts w:ascii="Liberation Sans" w:hAnsi="Liberation Sans"/>
      <w:b/>
      <w:sz w:val="28"/>
    </w:rPr>
  </w:style>
  <w:style w:type="paragraph" w:styleId="Style38">
    <w:name w:val="Графика"/>
    <w:qFormat/>
    <w:pPr>
      <w:widowControl/>
      <w:kinsoku w:val="true"/>
      <w:overflowPunct w:val="true"/>
      <w:autoSpaceDE w:val="true"/>
      <w:bidi w:val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0">
    <w:name w:val="Текст А0"/>
    <w:basedOn w:val="A0"/>
    <w:qFormat/>
    <w:pPr/>
    <w:rPr>
      <w:rFonts w:ascii="Noto Sans" w:hAnsi="Noto Sans"/>
      <w:sz w:val="95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Заглавие А0"/>
    <w:basedOn w:val="A0"/>
    <w:qFormat/>
    <w:pPr/>
    <w:rPr>
      <w:rFonts w:ascii="Noto Sans" w:hAnsi="Noto Sans"/>
      <w:sz w:val="191"/>
    </w:rPr>
  </w:style>
  <w:style w:type="paragraph" w:styleId="A0">
    <w:name w:val="A0"/>
    <w:basedOn w:val="Style39"/>
    <w:qFormat/>
    <w:pPr/>
    <w:rPr>
      <w:rFonts w:ascii="Noto Sans" w:hAnsi="Noto Sans"/>
      <w:sz w:val="95"/>
    </w:rPr>
  </w:style>
  <w:style w:type="paragraph" w:styleId="41">
    <w:name w:val="Текст А4"/>
    <w:basedOn w:val="A4"/>
    <w:qFormat/>
    <w:pPr/>
    <w:rPr>
      <w:rFonts w:ascii="Noto Sans" w:hAnsi="Noto Sans"/>
      <w:sz w:val="36"/>
    </w:rPr>
  </w:style>
  <w:style w:type="paragraph" w:styleId="42">
    <w:name w:val="Заголовок А4"/>
    <w:basedOn w:val="A4"/>
    <w:qFormat/>
    <w:pPr/>
    <w:rPr>
      <w:rFonts w:ascii="Noto Sans" w:hAnsi="Noto Sans"/>
      <w:sz w:val="48"/>
    </w:rPr>
  </w:style>
  <w:style w:type="paragraph" w:styleId="43">
    <w:name w:val="Заглавие А4"/>
    <w:basedOn w:val="A4"/>
    <w:qFormat/>
    <w:pPr/>
    <w:rPr>
      <w:rFonts w:ascii="Noto Sans" w:hAnsi="Noto Sans"/>
      <w:sz w:val="87"/>
    </w:rPr>
  </w:style>
  <w:style w:type="paragraph" w:styleId="Style39">
    <w:name w:val="Текст"/>
    <w:basedOn w:val="Style18"/>
    <w:qFormat/>
    <w:pPr/>
    <w:rPr/>
  </w:style>
  <w:style w:type="paragraph" w:styleId="A4">
    <w:name w:val="A4"/>
    <w:basedOn w:val="Style39"/>
    <w:qFormat/>
    <w:pPr/>
    <w:rPr>
      <w:rFonts w:ascii="Noto Sans" w:hAnsi="Noto Sans"/>
      <w:sz w:val="36"/>
    </w:rPr>
  </w:style>
  <w:style w:type="paragraph" w:styleId="Style40">
    <w:name w:val="Объект без заливки и линий"/>
    <w:basedOn w:val="Style42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41">
    <w:name w:val="Объект без заливки"/>
    <w:basedOn w:val="Style42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42">
    <w:name w:val="Обычный"/>
    <w:qFormat/>
    <w:pPr>
      <w:widowControl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zh-CN" w:bidi="hi-IN"/>
    </w:rPr>
  </w:style>
  <w:style w:type="paragraph" w:styleId="Style43">
    <w:name w:val="Содержимое таблицы"/>
    <w:basedOn w:val="Normal"/>
    <w:qFormat/>
    <w:pPr>
      <w:suppressLineNumbers/>
    </w:pPr>
    <w:rPr/>
  </w:style>
  <w:style w:type="paragraph" w:styleId="Style44">
    <w:name w:val="Заголовок таблицы"/>
    <w:basedOn w:val="Style4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551b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5FC-10AD-41FA-BCF0-9EC1723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LibreOffice/6.2.4.2$Windows_X86_64 LibreOffice_project/2412653d852ce75f65fbfa83fb7e7b669a126d64</Application>
  <Pages>11</Pages>
  <Words>2778</Words>
  <Characters>18750</Characters>
  <CharactersWithSpaces>21434</CharactersWithSpaces>
  <Paragraphs>143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2015-04-14T05:10:00Z</dcterms:created>
  <dc:creator>USER</dc:creator>
  <dc:description/>
  <dc:language>ru-RU</dc:language>
  <cp:lastModifiedBy/>
  <dcterms:modified xsi:type="dcterms:W3CDTF">2023-11-14T23:14:50Z</dcterms:modified>
  <cp:revision>23</cp:revision>
  <dc:subject/>
  <dc:title>Представление педагогического опыта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