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BB5" w:rsidRDefault="00321BB5" w:rsidP="00753CB7">
      <w:pPr>
        <w:jc w:val="center"/>
        <w:rPr>
          <w:rFonts w:ascii="Times New Roman" w:hAnsi="Times New Roman"/>
          <w:b/>
          <w:sz w:val="28"/>
          <w:szCs w:val="28"/>
        </w:rPr>
      </w:pPr>
      <w:r>
        <w:rPr>
          <w:rFonts w:ascii="Times New Roman" w:hAnsi="Times New Roman"/>
          <w:b/>
          <w:sz w:val="28"/>
          <w:szCs w:val="28"/>
        </w:rPr>
        <w:t>Консультация для родителей (законных представителей) воспитанников МДОУ «Детский сад №32 комбинированного вида»</w:t>
      </w:r>
    </w:p>
    <w:p w:rsidR="00321BB5" w:rsidRDefault="00321BB5" w:rsidP="00753CB7">
      <w:pPr>
        <w:jc w:val="center"/>
        <w:rPr>
          <w:rFonts w:ascii="Times New Roman" w:hAnsi="Times New Roman"/>
          <w:b/>
          <w:sz w:val="28"/>
          <w:szCs w:val="28"/>
        </w:rPr>
      </w:pPr>
      <w:r>
        <w:rPr>
          <w:rFonts w:ascii="Times New Roman" w:hAnsi="Times New Roman"/>
          <w:b/>
          <w:sz w:val="28"/>
          <w:szCs w:val="28"/>
        </w:rPr>
        <w:t>«ЮРИДИЧЕСКИЕ ВОПРОСЫ ЗАЩИТЫ ПРАВ ДЕТСТВА»</w:t>
      </w:r>
    </w:p>
    <w:p w:rsidR="00321BB5" w:rsidRPr="005862D7" w:rsidRDefault="00321BB5" w:rsidP="00D26422">
      <w:pPr>
        <w:rPr>
          <w:rFonts w:ascii="Times New Roman" w:hAnsi="Times New Roman"/>
          <w:b/>
          <w:sz w:val="28"/>
          <w:szCs w:val="28"/>
        </w:rPr>
      </w:pPr>
      <w:r>
        <w:rPr>
          <w:rFonts w:ascii="Times New Roman" w:hAnsi="Times New Roman"/>
          <w:b/>
          <w:sz w:val="28"/>
          <w:szCs w:val="28"/>
        </w:rPr>
        <w:t>На Ваши вопросы отвечает Колчина Марина Александровна, старший инспектор отдела по делам несовершеннолетних опорного пункта №1 УФМС России по г.о. Саранск</w:t>
      </w:r>
    </w:p>
    <w:p w:rsidR="00321BB5" w:rsidRDefault="00321BB5" w:rsidP="00753CB7">
      <w:pPr>
        <w:pStyle w:val="ListParagraph"/>
        <w:numPr>
          <w:ilvl w:val="0"/>
          <w:numId w:val="1"/>
        </w:numPr>
        <w:jc w:val="both"/>
        <w:rPr>
          <w:rFonts w:ascii="Times New Roman" w:hAnsi="Times New Roman"/>
          <w:b/>
          <w:sz w:val="28"/>
          <w:szCs w:val="28"/>
        </w:rPr>
      </w:pPr>
      <w:r w:rsidRPr="005862D7">
        <w:rPr>
          <w:rFonts w:ascii="Times New Roman" w:hAnsi="Times New Roman"/>
          <w:b/>
          <w:sz w:val="28"/>
          <w:szCs w:val="28"/>
        </w:rPr>
        <w:t>Правовая помощь детям-сиротам, находящимся в трудной жизненной ситуации.</w:t>
      </w:r>
    </w:p>
    <w:p w:rsidR="00321BB5" w:rsidRDefault="00321BB5" w:rsidP="00BD3868">
      <w:pPr>
        <w:pStyle w:val="ListParagraph"/>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Бесплатная юридическая помощь.</w:t>
      </w:r>
    </w:p>
    <w:p w:rsidR="00321BB5" w:rsidRPr="009100FA" w:rsidRDefault="00321BB5" w:rsidP="009100FA">
      <w:pPr>
        <w:pStyle w:val="ListParagraph"/>
        <w:ind w:firstLine="696"/>
        <w:jc w:val="both"/>
        <w:rPr>
          <w:rFonts w:ascii="Times New Roman" w:hAnsi="Times New Roman"/>
          <w:sz w:val="28"/>
          <w:szCs w:val="28"/>
        </w:rPr>
      </w:pPr>
      <w:r>
        <w:rPr>
          <w:rFonts w:ascii="Times New Roman" w:hAnsi="Times New Roman"/>
          <w:sz w:val="28"/>
          <w:szCs w:val="28"/>
        </w:rPr>
        <w:t>Жилищным кодексом РФ ФЗ от 6 октября 1999 года № 184-ФЗ « Об общих принципах организации законодательных (представительных) исполнительных органов государственной власти субъекта РФ» и ФЗ от 21 декабря 1996 года № 159 – ФЗ «О дополнительных гарантиях по социальной поддержке детей-сирот и детей, оставшихся без попечения родителей» регулирует  отношения, связанные с обеспечением детей-сирот и детей, оставшихся без попечения родителей, лиц из числа детей-сирот и детей, оставшихся без попечения родителей, и достигли возраста 23 лет, жилыми помещениями специализированного жилищного фонда по договорам найма специализированных жилых помещений.</w:t>
      </w:r>
    </w:p>
    <w:p w:rsidR="00321BB5" w:rsidRPr="005862D7" w:rsidRDefault="00321BB5" w:rsidP="00753CB7">
      <w:pPr>
        <w:pStyle w:val="ListParagraph"/>
        <w:numPr>
          <w:ilvl w:val="0"/>
          <w:numId w:val="1"/>
        </w:numPr>
        <w:jc w:val="both"/>
        <w:rPr>
          <w:rFonts w:ascii="Times New Roman" w:hAnsi="Times New Roman"/>
          <w:b/>
          <w:sz w:val="28"/>
          <w:szCs w:val="28"/>
        </w:rPr>
      </w:pPr>
      <w:r w:rsidRPr="005862D7">
        <w:rPr>
          <w:rFonts w:ascii="Times New Roman" w:hAnsi="Times New Roman"/>
          <w:b/>
          <w:sz w:val="28"/>
          <w:szCs w:val="28"/>
        </w:rPr>
        <w:t xml:space="preserve"> Какими льготами пользуются дети-сироты при поступлении и обучении в школе, вузе?</w:t>
      </w:r>
    </w:p>
    <w:p w:rsidR="00321BB5" w:rsidRDefault="00321BB5" w:rsidP="00D22061">
      <w:pPr>
        <w:pStyle w:val="ListParagraph"/>
        <w:ind w:firstLine="696"/>
        <w:jc w:val="both"/>
        <w:rPr>
          <w:rFonts w:ascii="Times New Roman" w:hAnsi="Times New Roman"/>
          <w:sz w:val="28"/>
          <w:szCs w:val="28"/>
        </w:rPr>
      </w:pPr>
      <w:r>
        <w:rPr>
          <w:rFonts w:ascii="Times New Roman" w:hAnsi="Times New Roman"/>
          <w:sz w:val="28"/>
          <w:szCs w:val="28"/>
        </w:rPr>
        <w:t xml:space="preserve">Согласно статье 71 закона «Об образовании» у детей-сирот есть 3 особых права, которыми они могут воспользоваться, подавая документы в университет или в институт: </w:t>
      </w:r>
      <w:r w:rsidRPr="00D94940">
        <w:rPr>
          <w:rFonts w:ascii="Times New Roman" w:hAnsi="Times New Roman"/>
          <w:sz w:val="28"/>
          <w:szCs w:val="28"/>
        </w:rPr>
        <w:t>приём на бюджет в пределах установленной квоты; преимущественное право зачисления в вуз на бюджет; приём на подготовительные отделения вузов на бюджет.</w:t>
      </w:r>
    </w:p>
    <w:p w:rsidR="00321BB5" w:rsidRDefault="00321BB5" w:rsidP="00D94940">
      <w:pPr>
        <w:pStyle w:val="ListParagraph"/>
        <w:jc w:val="both"/>
        <w:rPr>
          <w:rFonts w:ascii="Times New Roman" w:hAnsi="Times New Roman"/>
          <w:sz w:val="28"/>
          <w:szCs w:val="28"/>
        </w:rPr>
      </w:pPr>
      <w:r>
        <w:rPr>
          <w:rFonts w:ascii="Times New Roman" w:hAnsi="Times New Roman"/>
          <w:sz w:val="28"/>
          <w:szCs w:val="28"/>
        </w:rPr>
        <w:t>Квоту, о которой идет речь в первом пункте, ежегодно устанавливает вуз. По закону она должна быть не меньше 10% от общего числа бюджетных мест. Которые университет или институт выделили для поступающих в новом учебном году.</w:t>
      </w:r>
    </w:p>
    <w:p w:rsidR="00321BB5" w:rsidRDefault="00321BB5" w:rsidP="00D22061">
      <w:pPr>
        <w:pStyle w:val="ListParagraph"/>
        <w:ind w:firstLine="696"/>
        <w:jc w:val="both"/>
        <w:rPr>
          <w:rFonts w:ascii="Times New Roman" w:hAnsi="Times New Roman"/>
          <w:sz w:val="28"/>
          <w:szCs w:val="28"/>
        </w:rPr>
      </w:pPr>
      <w:r>
        <w:rPr>
          <w:rFonts w:ascii="Times New Roman" w:hAnsi="Times New Roman"/>
          <w:sz w:val="28"/>
          <w:szCs w:val="28"/>
        </w:rPr>
        <w:t>Не менее важно и то, что абитуриент обязан успешно пройти вступительные испытания (внутренние экзамены) в вуз, чтобы получить преимущественное право зачисления и поступить на бюджет. ЕГЭ при этом тоже нужно сдавать. Но именно для того чтобы воспользоваться правом на льготу, а не участвовать в общем конкурсе. То есть будет достаточного минимального балла по тем предметам, с которыми связана выбранная специальность. Минимальный балл ЕГЭ при этом устанавливает сам вуз.</w:t>
      </w:r>
    </w:p>
    <w:p w:rsidR="00321BB5" w:rsidRDefault="00321BB5" w:rsidP="00D22061">
      <w:pPr>
        <w:pStyle w:val="ListParagraph"/>
        <w:ind w:firstLine="696"/>
        <w:jc w:val="both"/>
        <w:rPr>
          <w:rFonts w:ascii="Times New Roman" w:hAnsi="Times New Roman"/>
          <w:sz w:val="28"/>
          <w:szCs w:val="28"/>
          <w:u w:val="single"/>
        </w:rPr>
      </w:pPr>
      <w:r w:rsidRPr="00D22061">
        <w:rPr>
          <w:rFonts w:ascii="Times New Roman" w:hAnsi="Times New Roman"/>
          <w:sz w:val="28"/>
          <w:szCs w:val="28"/>
          <w:u w:val="single"/>
        </w:rPr>
        <w:t>Льготы для детей-сирот во время обучения в вузе:</w:t>
      </w:r>
    </w:p>
    <w:p w:rsidR="00321BB5" w:rsidRDefault="00321BB5" w:rsidP="00404CD5">
      <w:pPr>
        <w:ind w:firstLine="708"/>
        <w:jc w:val="both"/>
        <w:rPr>
          <w:rFonts w:ascii="Times New Roman" w:hAnsi="Times New Roman"/>
          <w:sz w:val="28"/>
          <w:szCs w:val="28"/>
        </w:rPr>
      </w:pPr>
      <w:r>
        <w:rPr>
          <w:rFonts w:ascii="Times New Roman" w:hAnsi="Times New Roman"/>
          <w:sz w:val="28"/>
          <w:szCs w:val="28"/>
        </w:rPr>
        <w:t>В соответствии со статьей 6 закона «О дополнительных гарантиях по социальной поддержке», дети- сироты, успешно поступившие в вуз на бюджет имеют право на полное государственное обеспечение.</w:t>
      </w:r>
    </w:p>
    <w:p w:rsidR="00321BB5" w:rsidRDefault="00321BB5" w:rsidP="00D22061">
      <w:pPr>
        <w:jc w:val="both"/>
        <w:rPr>
          <w:rFonts w:ascii="Times New Roman" w:hAnsi="Times New Roman"/>
          <w:sz w:val="28"/>
          <w:szCs w:val="28"/>
        </w:rPr>
      </w:pPr>
      <w:r>
        <w:rPr>
          <w:rFonts w:ascii="Times New Roman" w:hAnsi="Times New Roman"/>
          <w:sz w:val="28"/>
          <w:szCs w:val="28"/>
        </w:rPr>
        <w:tab/>
        <w:t>Это значит, что университет или институт бесплатно предоставит им (или компенсирует затраты на):</w:t>
      </w:r>
    </w:p>
    <w:p w:rsidR="00321BB5" w:rsidRDefault="00321BB5" w:rsidP="00D22061">
      <w:pPr>
        <w:jc w:val="both"/>
        <w:rPr>
          <w:rFonts w:ascii="Times New Roman" w:hAnsi="Times New Roman"/>
          <w:sz w:val="28"/>
          <w:szCs w:val="28"/>
        </w:rPr>
      </w:pPr>
      <w:r>
        <w:rPr>
          <w:rFonts w:ascii="Times New Roman" w:hAnsi="Times New Roman"/>
          <w:sz w:val="28"/>
          <w:szCs w:val="28"/>
        </w:rPr>
        <w:t>-питание;</w:t>
      </w:r>
    </w:p>
    <w:p w:rsidR="00321BB5" w:rsidRDefault="00321BB5" w:rsidP="00D22061">
      <w:pPr>
        <w:jc w:val="both"/>
        <w:rPr>
          <w:rFonts w:ascii="Times New Roman" w:hAnsi="Times New Roman"/>
          <w:sz w:val="28"/>
          <w:szCs w:val="28"/>
        </w:rPr>
      </w:pPr>
      <w:r>
        <w:rPr>
          <w:rFonts w:ascii="Times New Roman" w:hAnsi="Times New Roman"/>
          <w:sz w:val="28"/>
          <w:szCs w:val="28"/>
        </w:rPr>
        <w:t>-комплект одежды, обуви и мягкого инвентаря;</w:t>
      </w:r>
    </w:p>
    <w:p w:rsidR="00321BB5" w:rsidRDefault="00321BB5" w:rsidP="00D22061">
      <w:pPr>
        <w:jc w:val="both"/>
        <w:rPr>
          <w:rFonts w:ascii="Times New Roman" w:hAnsi="Times New Roman"/>
          <w:sz w:val="28"/>
          <w:szCs w:val="28"/>
        </w:rPr>
      </w:pPr>
      <w:r>
        <w:rPr>
          <w:rFonts w:ascii="Times New Roman" w:hAnsi="Times New Roman"/>
          <w:sz w:val="28"/>
          <w:szCs w:val="28"/>
        </w:rPr>
        <w:t>-проживание в общежитии или возмещение платы за него;</w:t>
      </w:r>
    </w:p>
    <w:p w:rsidR="00321BB5" w:rsidRDefault="00321BB5" w:rsidP="00D22061">
      <w:pPr>
        <w:jc w:val="both"/>
        <w:rPr>
          <w:rFonts w:ascii="Times New Roman" w:hAnsi="Times New Roman"/>
          <w:sz w:val="28"/>
          <w:szCs w:val="28"/>
        </w:rPr>
      </w:pPr>
      <w:r>
        <w:rPr>
          <w:rFonts w:ascii="Times New Roman" w:hAnsi="Times New Roman"/>
          <w:sz w:val="28"/>
          <w:szCs w:val="28"/>
        </w:rPr>
        <w:t>-медицинское обслуживание;</w:t>
      </w:r>
    </w:p>
    <w:p w:rsidR="00321BB5" w:rsidRDefault="00321BB5" w:rsidP="00D22061">
      <w:pPr>
        <w:jc w:val="both"/>
        <w:rPr>
          <w:rFonts w:ascii="Times New Roman" w:hAnsi="Times New Roman"/>
          <w:sz w:val="28"/>
          <w:szCs w:val="28"/>
        </w:rPr>
      </w:pPr>
      <w:r>
        <w:rPr>
          <w:rFonts w:ascii="Times New Roman" w:hAnsi="Times New Roman"/>
          <w:sz w:val="28"/>
          <w:szCs w:val="28"/>
        </w:rPr>
        <w:t>-проезд на общественном транспорте;</w:t>
      </w:r>
    </w:p>
    <w:p w:rsidR="00321BB5" w:rsidRDefault="00321BB5" w:rsidP="00D22061">
      <w:pPr>
        <w:jc w:val="both"/>
        <w:rPr>
          <w:rFonts w:ascii="Times New Roman" w:hAnsi="Times New Roman"/>
          <w:sz w:val="28"/>
          <w:szCs w:val="28"/>
        </w:rPr>
      </w:pPr>
      <w:r>
        <w:rPr>
          <w:rFonts w:ascii="Times New Roman" w:hAnsi="Times New Roman"/>
          <w:sz w:val="28"/>
          <w:szCs w:val="28"/>
        </w:rPr>
        <w:t>-проезд до места жительства и обратно в вуз – один раз в год.</w:t>
      </w:r>
    </w:p>
    <w:p w:rsidR="00321BB5" w:rsidRDefault="00321BB5" w:rsidP="00D22061">
      <w:pPr>
        <w:jc w:val="both"/>
        <w:rPr>
          <w:rFonts w:ascii="Times New Roman" w:hAnsi="Times New Roman"/>
          <w:sz w:val="28"/>
          <w:szCs w:val="28"/>
        </w:rPr>
      </w:pPr>
      <w:r>
        <w:rPr>
          <w:rFonts w:ascii="Times New Roman" w:hAnsi="Times New Roman"/>
          <w:sz w:val="28"/>
          <w:szCs w:val="28"/>
        </w:rPr>
        <w:tab/>
        <w:t>Помимо этого, государство гарантирует детям-сиротам дополнительные выплаты:</w:t>
      </w:r>
    </w:p>
    <w:p w:rsidR="00321BB5" w:rsidRDefault="00321BB5" w:rsidP="00D22061">
      <w:pPr>
        <w:jc w:val="both"/>
        <w:rPr>
          <w:rFonts w:ascii="Times New Roman" w:hAnsi="Times New Roman"/>
          <w:sz w:val="28"/>
          <w:szCs w:val="28"/>
        </w:rPr>
      </w:pPr>
      <w:r>
        <w:rPr>
          <w:rFonts w:ascii="Times New Roman" w:hAnsi="Times New Roman"/>
          <w:sz w:val="28"/>
          <w:szCs w:val="28"/>
        </w:rPr>
        <w:t>- социальная стипендия – ежемесячно, вне зависимости от успеваемости;</w:t>
      </w:r>
    </w:p>
    <w:p w:rsidR="00321BB5" w:rsidRDefault="00321BB5" w:rsidP="00D22061">
      <w:pPr>
        <w:jc w:val="both"/>
        <w:rPr>
          <w:rFonts w:ascii="Times New Roman" w:hAnsi="Times New Roman"/>
          <w:sz w:val="28"/>
          <w:szCs w:val="28"/>
        </w:rPr>
      </w:pPr>
      <w:r>
        <w:rPr>
          <w:rFonts w:ascii="Times New Roman" w:hAnsi="Times New Roman"/>
          <w:sz w:val="28"/>
          <w:szCs w:val="28"/>
        </w:rPr>
        <w:t>-пособие на покупку учебников и письменных принадлежностей – ежегодно;</w:t>
      </w:r>
    </w:p>
    <w:p w:rsidR="00321BB5" w:rsidRDefault="00321BB5" w:rsidP="00D22061">
      <w:pPr>
        <w:jc w:val="both"/>
        <w:rPr>
          <w:rFonts w:ascii="Times New Roman" w:hAnsi="Times New Roman"/>
          <w:sz w:val="28"/>
          <w:szCs w:val="28"/>
        </w:rPr>
      </w:pPr>
      <w:r>
        <w:rPr>
          <w:rFonts w:ascii="Times New Roman" w:hAnsi="Times New Roman"/>
          <w:sz w:val="28"/>
          <w:szCs w:val="28"/>
        </w:rPr>
        <w:t>- единовременное пособие (не меньше 500 рублей) – после выпуска из вуза (при условии что это пособие не выплатили, когда сирота закончил школу или колледж).</w:t>
      </w:r>
    </w:p>
    <w:p w:rsidR="00321BB5" w:rsidRPr="00D22061" w:rsidRDefault="00321BB5" w:rsidP="00D22061">
      <w:pPr>
        <w:jc w:val="both"/>
        <w:rPr>
          <w:rFonts w:ascii="Times New Roman" w:hAnsi="Times New Roman"/>
          <w:sz w:val="28"/>
          <w:szCs w:val="28"/>
        </w:rPr>
      </w:pPr>
      <w:r>
        <w:rPr>
          <w:rFonts w:ascii="Times New Roman" w:hAnsi="Times New Roman"/>
          <w:sz w:val="28"/>
          <w:szCs w:val="28"/>
        </w:rPr>
        <w:tab/>
        <w:t>Государство устанавливает возрастной порог, после которого у студентов из числа детей-сирот пропадает право на все социальные льготы, связанные с образованием, - 23 года. Однако сирота останется на полном государственном обеспечении (а значит, продолжит получать и социальную стипендию, и пособие на учебники) до окончания вуза – даже если он \ она будет старше 23 лет на тот момент.</w:t>
      </w:r>
    </w:p>
    <w:p w:rsidR="00321BB5" w:rsidRDefault="00321BB5" w:rsidP="005862D7">
      <w:pPr>
        <w:pStyle w:val="ListParagraph"/>
        <w:numPr>
          <w:ilvl w:val="0"/>
          <w:numId w:val="1"/>
        </w:numPr>
        <w:jc w:val="both"/>
        <w:rPr>
          <w:rFonts w:ascii="Times New Roman" w:hAnsi="Times New Roman"/>
          <w:b/>
          <w:sz w:val="28"/>
          <w:szCs w:val="28"/>
        </w:rPr>
      </w:pPr>
      <w:r w:rsidRPr="005862D7">
        <w:rPr>
          <w:rFonts w:ascii="Times New Roman" w:hAnsi="Times New Roman"/>
          <w:b/>
          <w:sz w:val="28"/>
          <w:szCs w:val="28"/>
        </w:rPr>
        <w:t>Как и в каких ситуациях оформляете опекунство и попечительство в отношении несовершеннолетних?</w:t>
      </w:r>
    </w:p>
    <w:p w:rsidR="00321BB5" w:rsidRDefault="00321BB5" w:rsidP="00D94940">
      <w:pPr>
        <w:jc w:val="both"/>
        <w:rPr>
          <w:rFonts w:ascii="Times New Roman" w:hAnsi="Times New Roman"/>
          <w:sz w:val="28"/>
          <w:szCs w:val="28"/>
        </w:rPr>
      </w:pPr>
      <w:r>
        <w:rPr>
          <w:rFonts w:ascii="Times New Roman" w:hAnsi="Times New Roman"/>
          <w:sz w:val="28"/>
          <w:szCs w:val="28"/>
        </w:rP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321BB5" w:rsidRDefault="00321BB5" w:rsidP="00D94940">
      <w:pPr>
        <w:jc w:val="both"/>
        <w:rPr>
          <w:rFonts w:ascii="Times New Roman" w:hAnsi="Times New Roman"/>
          <w:sz w:val="28"/>
          <w:szCs w:val="28"/>
        </w:rPr>
      </w:pPr>
      <w:r>
        <w:rPr>
          <w:rFonts w:ascii="Times New Roman" w:hAnsi="Times New Roman"/>
          <w:sz w:val="28"/>
          <w:szCs w:val="28"/>
        </w:rPr>
        <w:t xml:space="preserve">2)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попечительства по месту жительства ребенка. Поданное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 заявления одного из родителей или совместного заявления обоих родителей.   </w:t>
      </w:r>
    </w:p>
    <w:p w:rsidR="00321BB5" w:rsidRDefault="00321BB5" w:rsidP="00D94940">
      <w:pPr>
        <w:jc w:val="both"/>
        <w:rPr>
          <w:rFonts w:ascii="Times New Roman" w:hAnsi="Times New Roman"/>
          <w:sz w:val="28"/>
          <w:szCs w:val="28"/>
        </w:rPr>
      </w:pPr>
      <w:r>
        <w:rPr>
          <w:rFonts w:ascii="Times New Roman" w:hAnsi="Times New Roman"/>
          <w:sz w:val="28"/>
          <w:szCs w:val="28"/>
        </w:rP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321BB5" w:rsidRDefault="00321BB5" w:rsidP="00D94940">
      <w:pPr>
        <w:jc w:val="both"/>
        <w:rPr>
          <w:rFonts w:ascii="Times New Roman" w:hAnsi="Times New Roman"/>
          <w:sz w:val="28"/>
          <w:szCs w:val="28"/>
        </w:rPr>
      </w:pPr>
      <w:r>
        <w:rPr>
          <w:rFonts w:ascii="Times New Roman" w:hAnsi="Times New Roman"/>
          <w:sz w:val="28"/>
          <w:szCs w:val="28"/>
        </w:rPr>
        <w:t>4) При назначении опекуна или попечителя в случаях, предусмотренных частями 1, 2 и 3 настоящей статьи, должны быть соблюдены требования, предъявляемые к личности опекуна или попечителя частью 1 статьи 10 настоящего Федерального закона.</w:t>
      </w:r>
    </w:p>
    <w:p w:rsidR="00321BB5" w:rsidRDefault="00321BB5" w:rsidP="00D94940">
      <w:pPr>
        <w:jc w:val="both"/>
        <w:rPr>
          <w:rFonts w:ascii="Times New Roman" w:hAnsi="Times New Roman"/>
          <w:sz w:val="28"/>
          <w:szCs w:val="28"/>
        </w:rPr>
      </w:pPr>
      <w:r>
        <w:rPr>
          <w:rFonts w:ascii="Times New Roman" w:hAnsi="Times New Roman"/>
          <w:sz w:val="28"/>
          <w:szCs w:val="28"/>
        </w:rPr>
        <w:t>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законодательству или семейному законодательству либо интересам ребенка.</w:t>
      </w:r>
    </w:p>
    <w:p w:rsidR="00321BB5" w:rsidRDefault="00321BB5" w:rsidP="00D94940">
      <w:pPr>
        <w:jc w:val="both"/>
        <w:rPr>
          <w:rFonts w:ascii="Times New Roman" w:hAnsi="Times New Roman"/>
          <w:b/>
          <w:sz w:val="28"/>
          <w:szCs w:val="28"/>
        </w:rPr>
      </w:pPr>
      <w:r w:rsidRPr="00763483">
        <w:rPr>
          <w:rFonts w:ascii="Times New Roman" w:hAnsi="Times New Roman"/>
          <w:b/>
          <w:sz w:val="28"/>
          <w:szCs w:val="28"/>
        </w:rPr>
        <w:t>4. Имеет ли право родитель, находящийся в разводе, встречаться с ребенком на территории детского сада, если ему разрешено общение с ребенком по решению суда?</w:t>
      </w:r>
    </w:p>
    <w:p w:rsidR="00321BB5" w:rsidRDefault="00321BB5" w:rsidP="00D94940">
      <w:pPr>
        <w:jc w:val="both"/>
        <w:rPr>
          <w:rFonts w:ascii="Times New Roman" w:hAnsi="Times New Roman"/>
          <w:sz w:val="28"/>
          <w:szCs w:val="28"/>
        </w:rPr>
      </w:pPr>
      <w:r>
        <w:rPr>
          <w:rFonts w:ascii="Times New Roman" w:hAnsi="Times New Roman"/>
          <w:sz w:val="28"/>
          <w:szCs w:val="28"/>
        </w:rPr>
        <w:t xml:space="preserve">1) </w:t>
      </w:r>
      <w:r w:rsidRPr="00032793">
        <w:rPr>
          <w:rFonts w:ascii="Times New Roman" w:hAnsi="Times New Roman"/>
          <w:sz w:val="28"/>
          <w:szCs w:val="28"/>
        </w:rPr>
        <w:t xml:space="preserve">На основании </w:t>
      </w:r>
      <w:r>
        <w:rPr>
          <w:rFonts w:ascii="Times New Roman" w:hAnsi="Times New Roman"/>
          <w:sz w:val="28"/>
          <w:szCs w:val="28"/>
        </w:rPr>
        <w:t xml:space="preserve">статьи 66 Семейного кодекса РФ, гарантирует родителю, совместно не проживающему со своим ребенком, право на общение с ним после развода. Единственное основание для ограничения общения с ребенком – это вред психическому или физическому развитию несовершеннолетнего, однако правом установления такого ограничения обладает только суд. </w:t>
      </w:r>
    </w:p>
    <w:p w:rsidR="00321BB5" w:rsidRDefault="00321BB5" w:rsidP="00D94940">
      <w:pPr>
        <w:jc w:val="both"/>
        <w:rPr>
          <w:rFonts w:ascii="Times New Roman" w:hAnsi="Times New Roman"/>
          <w:sz w:val="28"/>
          <w:szCs w:val="28"/>
        </w:rPr>
      </w:pPr>
      <w:r>
        <w:rPr>
          <w:rFonts w:ascii="Times New Roman" w:hAnsi="Times New Roman"/>
          <w:sz w:val="28"/>
          <w:szCs w:val="28"/>
        </w:rPr>
        <w:t xml:space="preserve">2) Если о порядке общения с ребенком после развода договориться бывшим супругам не удалось, или же заключенное письменное соглашение регулярно нарушается кем-либо из родителей, спор подлежит разрешению исключительно судом с обязательным привлечением органов опеки и попечительства. </w:t>
      </w:r>
    </w:p>
    <w:p w:rsidR="00321BB5" w:rsidRPr="004F2FE3" w:rsidRDefault="00321BB5" w:rsidP="00D94940">
      <w:pPr>
        <w:jc w:val="both"/>
        <w:rPr>
          <w:rFonts w:ascii="Times New Roman" w:hAnsi="Times New Roman"/>
          <w:sz w:val="28"/>
          <w:szCs w:val="28"/>
        </w:rPr>
      </w:pPr>
      <w:r>
        <w:rPr>
          <w:rFonts w:ascii="Times New Roman" w:hAnsi="Times New Roman"/>
          <w:sz w:val="28"/>
          <w:szCs w:val="28"/>
        </w:rPr>
        <w:t xml:space="preserve">3) Родитель находящийся в разводе может встречаться с ребенком, если в решении суда четко прописан график общения с ребенком (например даты рождения родителя, дата рождения ребенка, государственные праздники, часы общения, место встреч, совместное проведение отпуска и др.), но если родитель нарушает график, то его можно привлечь к административной ответственности, нарушающий решение суда.  </w:t>
      </w:r>
    </w:p>
    <w:p w:rsidR="00321BB5" w:rsidRDefault="00321BB5" w:rsidP="00D94940">
      <w:pPr>
        <w:jc w:val="both"/>
        <w:rPr>
          <w:rFonts w:ascii="Times New Roman" w:hAnsi="Times New Roman"/>
          <w:b/>
          <w:sz w:val="28"/>
          <w:szCs w:val="28"/>
        </w:rPr>
      </w:pPr>
      <w:r w:rsidRPr="000A15F8">
        <w:rPr>
          <w:rFonts w:ascii="Times New Roman" w:hAnsi="Times New Roman"/>
          <w:b/>
          <w:sz w:val="28"/>
          <w:szCs w:val="28"/>
        </w:rPr>
        <w:t>5. С какого возрас</w:t>
      </w:r>
      <w:r>
        <w:rPr>
          <w:rFonts w:ascii="Times New Roman" w:hAnsi="Times New Roman"/>
          <w:b/>
          <w:sz w:val="28"/>
          <w:szCs w:val="28"/>
        </w:rPr>
        <w:t>та ребенок имеет право выбирать</w:t>
      </w:r>
      <w:r w:rsidRPr="000A15F8">
        <w:rPr>
          <w:rFonts w:ascii="Times New Roman" w:hAnsi="Times New Roman"/>
          <w:b/>
          <w:sz w:val="28"/>
          <w:szCs w:val="28"/>
        </w:rPr>
        <w:t>, с кем из разведенных родителей ему жить?</w:t>
      </w:r>
    </w:p>
    <w:p w:rsidR="00321BB5" w:rsidRDefault="00321BB5" w:rsidP="00D94940">
      <w:pPr>
        <w:jc w:val="both"/>
        <w:rPr>
          <w:rFonts w:ascii="Times New Roman" w:hAnsi="Times New Roman"/>
          <w:sz w:val="28"/>
          <w:szCs w:val="28"/>
        </w:rPr>
      </w:pPr>
      <w:r>
        <w:rPr>
          <w:rFonts w:ascii="Times New Roman" w:hAnsi="Times New Roman"/>
          <w:sz w:val="28"/>
          <w:szCs w:val="28"/>
        </w:rPr>
        <w:t>Если между родителями не достигнуто соглашение с кем будет проживать ребенок после расторжения брака, то согласно Семейному кодексу Российской Федерации 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ребёнка, достигшего возраста 10 лет, обязателен, за исключением случаев, когда это противоречит его интересам.</w:t>
      </w:r>
    </w:p>
    <w:p w:rsidR="00321BB5" w:rsidRDefault="00321BB5" w:rsidP="00D94940">
      <w:pPr>
        <w:jc w:val="both"/>
        <w:rPr>
          <w:rFonts w:ascii="Times New Roman" w:hAnsi="Times New Roman"/>
          <w:sz w:val="28"/>
          <w:szCs w:val="28"/>
        </w:rPr>
      </w:pPr>
      <w:r>
        <w:rPr>
          <w:rFonts w:ascii="Times New Roman" w:hAnsi="Times New Roman"/>
          <w:sz w:val="28"/>
          <w:szCs w:val="28"/>
        </w:rPr>
        <w:tab/>
        <w:t>Таким образом, при рассмотрении судом иска об определении места жительства ребенка, в судебном заседании может быть учтено мнение ребенка, достигшего возраста 10 лет, с кем из родителей он хочет проживать.</w:t>
      </w:r>
    </w:p>
    <w:p w:rsidR="00321BB5" w:rsidRDefault="00321BB5" w:rsidP="00D94940">
      <w:pPr>
        <w:jc w:val="both"/>
        <w:rPr>
          <w:rFonts w:ascii="Times New Roman" w:hAnsi="Times New Roman"/>
          <w:b/>
          <w:sz w:val="28"/>
          <w:szCs w:val="28"/>
        </w:rPr>
      </w:pPr>
      <w:r w:rsidRPr="00F135B3">
        <w:rPr>
          <w:rFonts w:ascii="Times New Roman" w:hAnsi="Times New Roman"/>
          <w:b/>
          <w:sz w:val="28"/>
          <w:szCs w:val="28"/>
        </w:rPr>
        <w:t>6. Могут ли несовершеннолетнего ребенка задержать, если он находится на улице после 22:00?</w:t>
      </w:r>
    </w:p>
    <w:p w:rsidR="00321BB5" w:rsidRDefault="00321BB5" w:rsidP="00D94940">
      <w:pPr>
        <w:jc w:val="both"/>
        <w:rPr>
          <w:rFonts w:ascii="Times New Roman" w:hAnsi="Times New Roman"/>
          <w:sz w:val="28"/>
          <w:szCs w:val="28"/>
        </w:rPr>
      </w:pPr>
      <w:r>
        <w:rPr>
          <w:rFonts w:ascii="Times New Roman" w:hAnsi="Times New Roman"/>
          <w:sz w:val="28"/>
          <w:szCs w:val="28"/>
        </w:rPr>
        <w:t>Одним из основных законов, регулирующих правоотношение с участием несовершеннолетних, наравне с Гражданским кодексом и Семейным кодексом, является  Федеральный закон от 24.07.1998 № 124- ФЗ «Об основных гарантиях прав ребенка в Российской Федерации». Согласно ему, ночным временем признаётся период с 22 (летом в некоторых регионах – с 23-х, а для детей младше 14 лет в любое время года с – 21) до 6 часов.</w:t>
      </w:r>
      <w:r>
        <w:rPr>
          <w:rFonts w:ascii="Times New Roman" w:hAnsi="Times New Roman"/>
          <w:sz w:val="28"/>
          <w:szCs w:val="28"/>
        </w:rPr>
        <w:tab/>
      </w:r>
    </w:p>
    <w:p w:rsidR="00321BB5" w:rsidRDefault="00321BB5" w:rsidP="00D94940">
      <w:pPr>
        <w:jc w:val="both"/>
        <w:rPr>
          <w:rFonts w:ascii="Times New Roman" w:hAnsi="Times New Roman"/>
          <w:sz w:val="28"/>
          <w:szCs w:val="28"/>
        </w:rPr>
      </w:pPr>
      <w:r>
        <w:rPr>
          <w:rFonts w:ascii="Times New Roman" w:hAnsi="Times New Roman"/>
          <w:sz w:val="28"/>
          <w:szCs w:val="28"/>
        </w:rPr>
        <w:tab/>
        <w:t>В это время ребенок не может без сопровождения родителей или опекунов гулять на улице, а также присутствовать в тех местах, нахождение в которых может негативно сказаться на здоровье и психическом состоянии ребенка, физическом, интеллектуальном, духовном и нравственном развитии. Как правило, это заброшенные здания, здания с выходом на крышу, чердаки и подвалы, различные питейные заведения, клубы, магазины реализующие товары сексуального характера, и прочие места, не предназначенные для детей.</w:t>
      </w:r>
    </w:p>
    <w:p w:rsidR="00321BB5" w:rsidRDefault="00321BB5" w:rsidP="00D94940">
      <w:pPr>
        <w:jc w:val="both"/>
        <w:rPr>
          <w:rFonts w:ascii="Times New Roman" w:hAnsi="Times New Roman"/>
          <w:sz w:val="28"/>
          <w:szCs w:val="28"/>
        </w:rPr>
      </w:pPr>
      <w:r>
        <w:rPr>
          <w:rFonts w:ascii="Times New Roman" w:hAnsi="Times New Roman"/>
          <w:sz w:val="28"/>
          <w:szCs w:val="28"/>
        </w:rPr>
        <w:tab/>
        <w:t>Ребёнка может задерживать полиция или сотрудники комитета по делам несовершеннолетних. Если при  этом он не совершил никакого правонарушения, то, скорее всего, будет доставлен домой и передан родителям, после чего на родителей будет наложен штраф (его размеры в разных регионах РФ разные). Если данный инцидент произошёл впервые, то законные представители могут получить лишь предупреждение, однако они должны будут дать объяснение, почему и , главное, по чьей вине ребенок оказался в запрещенном для него месте.</w:t>
      </w:r>
    </w:p>
    <w:p w:rsidR="00321BB5" w:rsidRPr="004E1FE4" w:rsidRDefault="00321BB5" w:rsidP="00D94940">
      <w:pPr>
        <w:jc w:val="both"/>
        <w:rPr>
          <w:rFonts w:ascii="Times New Roman" w:hAnsi="Times New Roman"/>
          <w:sz w:val="28"/>
          <w:szCs w:val="28"/>
        </w:rPr>
      </w:pPr>
      <w:r>
        <w:rPr>
          <w:rFonts w:ascii="Times New Roman" w:hAnsi="Times New Roman"/>
          <w:sz w:val="28"/>
          <w:szCs w:val="28"/>
        </w:rPr>
        <w:tab/>
        <w:t>Задерживать детей и подростов нельзя только за нарушение «комендантского часа» нельзя. Исключения составляют случаи, когда несовершеннолетний отказывается называть своё имя и адрес проживания и не имеет при себе документов. В такой ситуации он может быть доставлен в отделение для установления личности.</w:t>
      </w:r>
    </w:p>
    <w:p w:rsidR="00321BB5" w:rsidRDefault="00321BB5" w:rsidP="00D94940">
      <w:pPr>
        <w:jc w:val="both"/>
        <w:rPr>
          <w:rFonts w:ascii="Times New Roman" w:hAnsi="Times New Roman"/>
          <w:b/>
          <w:sz w:val="28"/>
          <w:szCs w:val="28"/>
        </w:rPr>
      </w:pPr>
      <w:r>
        <w:rPr>
          <w:rFonts w:ascii="Times New Roman" w:hAnsi="Times New Roman"/>
          <w:b/>
          <w:sz w:val="28"/>
          <w:szCs w:val="28"/>
        </w:rPr>
        <w:t>7. Какие меры могут быть применены к родителям в случае постановки на учёт семьи в КПДН?</w:t>
      </w:r>
    </w:p>
    <w:p w:rsidR="00321BB5" w:rsidRDefault="00321BB5" w:rsidP="00D94940">
      <w:pPr>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в том числе судебного решения об определении их места жительства, в неисполнении судебного решения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 влечёт наложение административного штрафа в размере от двух тысяч до трёх тысяч рублей. Повторное наложение административного штрафа в размере от четырех тысяч до пяти тысяч рублей или административный арест на срок до пяти суток.</w:t>
      </w:r>
    </w:p>
    <w:p w:rsidR="00321BB5" w:rsidRDefault="00321BB5" w:rsidP="0022198A">
      <w:pPr>
        <w:ind w:firstLine="708"/>
        <w:jc w:val="both"/>
        <w:rPr>
          <w:rFonts w:ascii="Times New Roman" w:hAnsi="Times New Roman"/>
          <w:sz w:val="28"/>
          <w:szCs w:val="28"/>
        </w:rPr>
      </w:pPr>
      <w:r>
        <w:rPr>
          <w:rFonts w:ascii="Times New Roman" w:hAnsi="Times New Roman"/>
          <w:sz w:val="28"/>
          <w:szCs w:val="28"/>
        </w:rPr>
        <w:t>В случаи постановки на профилактический учет родителей в комиссию по делам несовершеннолетних, родителей будут проверять по месту жительства и если будет выявлен факт ненадлежащее исполнение родительских обязанностей, то родитель может быть привлечен к административной ответственности по ч. 1 ст. 5.35 КоАП РФ.</w:t>
      </w:r>
    </w:p>
    <w:p w:rsidR="00321BB5" w:rsidRDefault="00321BB5" w:rsidP="00D94940">
      <w:pPr>
        <w:jc w:val="both"/>
        <w:rPr>
          <w:rFonts w:ascii="Times New Roman" w:hAnsi="Times New Roman"/>
          <w:b/>
          <w:sz w:val="28"/>
          <w:szCs w:val="28"/>
        </w:rPr>
      </w:pPr>
      <w:r>
        <w:rPr>
          <w:rFonts w:ascii="Times New Roman" w:hAnsi="Times New Roman"/>
          <w:b/>
          <w:sz w:val="28"/>
          <w:szCs w:val="28"/>
        </w:rPr>
        <w:t>8. Как можно повлиять на родителей, нарушающих права ребенка на получение образовательных услуг согласно рекомендациям МУ «ТПМПК» (получение образования в группе коррекционной направленности для детей с задержкой речевого и (или) психического развития).</w:t>
      </w:r>
    </w:p>
    <w:p w:rsidR="00321BB5" w:rsidRPr="00252FA0" w:rsidRDefault="00321BB5" w:rsidP="0022198A">
      <w:pPr>
        <w:ind w:firstLine="708"/>
        <w:jc w:val="both"/>
        <w:rPr>
          <w:rFonts w:ascii="Times New Roman" w:hAnsi="Times New Roman"/>
          <w:sz w:val="28"/>
          <w:szCs w:val="28"/>
        </w:rPr>
      </w:pPr>
      <w:r w:rsidRPr="00252FA0">
        <w:rPr>
          <w:rFonts w:ascii="Times New Roman" w:hAnsi="Times New Roman"/>
          <w:sz w:val="28"/>
          <w:szCs w:val="28"/>
        </w:rPr>
        <w:t xml:space="preserve">Решение МУ «ТПКПК» носит рекомендательный характер, и принудить родителей исполнять решение МУ «ТПКПК» </w:t>
      </w:r>
      <w:r>
        <w:rPr>
          <w:rFonts w:ascii="Times New Roman" w:hAnsi="Times New Roman"/>
          <w:sz w:val="28"/>
          <w:szCs w:val="28"/>
        </w:rPr>
        <w:t xml:space="preserve">никто не может. </w:t>
      </w:r>
      <w:r w:rsidRPr="00252FA0">
        <w:rPr>
          <w:rFonts w:ascii="Times New Roman" w:hAnsi="Times New Roman"/>
          <w:sz w:val="28"/>
          <w:szCs w:val="28"/>
        </w:rPr>
        <w:t xml:space="preserve"> </w:t>
      </w:r>
    </w:p>
    <w:p w:rsidR="00321BB5" w:rsidRPr="00E90E39" w:rsidRDefault="00321BB5" w:rsidP="00D94940">
      <w:pPr>
        <w:jc w:val="both"/>
        <w:rPr>
          <w:rFonts w:ascii="Times New Roman" w:hAnsi="Times New Roman"/>
          <w:sz w:val="28"/>
          <w:szCs w:val="28"/>
        </w:rPr>
      </w:pPr>
    </w:p>
    <w:sectPr w:rsidR="00321BB5" w:rsidRPr="00E90E39" w:rsidSect="004905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32773"/>
    <w:multiLevelType w:val="hybridMultilevel"/>
    <w:tmpl w:val="FD9276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8B57C70"/>
    <w:multiLevelType w:val="hybridMultilevel"/>
    <w:tmpl w:val="6C707616"/>
    <w:lvl w:ilvl="0" w:tplc="C5F4B8A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3CB7"/>
    <w:rsid w:val="000322E6"/>
    <w:rsid w:val="00032793"/>
    <w:rsid w:val="000A15F8"/>
    <w:rsid w:val="000A43FC"/>
    <w:rsid w:val="000F08C2"/>
    <w:rsid w:val="0014366D"/>
    <w:rsid w:val="002074D4"/>
    <w:rsid w:val="0022198A"/>
    <w:rsid w:val="00241760"/>
    <w:rsid w:val="00252FA0"/>
    <w:rsid w:val="002C7542"/>
    <w:rsid w:val="00321BB5"/>
    <w:rsid w:val="003E7E41"/>
    <w:rsid w:val="00404CD5"/>
    <w:rsid w:val="00490578"/>
    <w:rsid w:val="004E1FE4"/>
    <w:rsid w:val="004F2FE3"/>
    <w:rsid w:val="005225F3"/>
    <w:rsid w:val="005838F2"/>
    <w:rsid w:val="005862D7"/>
    <w:rsid w:val="00654981"/>
    <w:rsid w:val="006B4E68"/>
    <w:rsid w:val="0070101A"/>
    <w:rsid w:val="00753CB7"/>
    <w:rsid w:val="00763483"/>
    <w:rsid w:val="007E0C9B"/>
    <w:rsid w:val="00824C2B"/>
    <w:rsid w:val="0087118D"/>
    <w:rsid w:val="009100FA"/>
    <w:rsid w:val="0098279A"/>
    <w:rsid w:val="009A04F1"/>
    <w:rsid w:val="009E0CAD"/>
    <w:rsid w:val="00A4228A"/>
    <w:rsid w:val="00AB053F"/>
    <w:rsid w:val="00BD3868"/>
    <w:rsid w:val="00C24876"/>
    <w:rsid w:val="00D22061"/>
    <w:rsid w:val="00D26422"/>
    <w:rsid w:val="00D94940"/>
    <w:rsid w:val="00E16C8F"/>
    <w:rsid w:val="00E73BDA"/>
    <w:rsid w:val="00E90E39"/>
    <w:rsid w:val="00F135B3"/>
    <w:rsid w:val="00F36870"/>
    <w:rsid w:val="00F664D9"/>
    <w:rsid w:val="00F67BD2"/>
    <w:rsid w:val="00F97B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57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3C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92</TotalTime>
  <Pages>6</Pages>
  <Words>1714</Words>
  <Characters>9774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cp:lastModifiedBy>
  <cp:revision>12</cp:revision>
  <cp:lastPrinted>2021-12-02T05:06:00Z</cp:lastPrinted>
  <dcterms:created xsi:type="dcterms:W3CDTF">2021-11-23T07:14:00Z</dcterms:created>
  <dcterms:modified xsi:type="dcterms:W3CDTF">2021-12-02T05:07:00Z</dcterms:modified>
</cp:coreProperties>
</file>