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7" w:rsidRDefault="00762EB7" w:rsidP="00762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E7">
        <w:rPr>
          <w:rFonts w:ascii="Times New Roman" w:hAnsi="Times New Roman" w:cs="Times New Roman"/>
          <w:b/>
          <w:sz w:val="24"/>
          <w:szCs w:val="24"/>
        </w:rPr>
        <w:t>Технологическая карта «</w:t>
      </w:r>
      <w:r>
        <w:rPr>
          <w:rFonts w:ascii="Times New Roman" w:hAnsi="Times New Roman" w:cs="Times New Roman"/>
          <w:b/>
          <w:sz w:val="24"/>
          <w:szCs w:val="24"/>
        </w:rPr>
        <w:t>Образование и философия</w:t>
      </w:r>
      <w:r w:rsidRPr="002B28E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6 класс. История Средних веков</w:t>
      </w:r>
    </w:p>
    <w:tbl>
      <w:tblPr>
        <w:tblStyle w:val="a3"/>
        <w:tblW w:w="0" w:type="auto"/>
        <w:tblLayout w:type="fixed"/>
        <w:tblLook w:val="04A0"/>
      </w:tblPr>
      <w:tblGrid>
        <w:gridCol w:w="2065"/>
        <w:gridCol w:w="1603"/>
        <w:gridCol w:w="2110"/>
        <w:gridCol w:w="1701"/>
        <w:gridCol w:w="1690"/>
        <w:gridCol w:w="2031"/>
        <w:gridCol w:w="2375"/>
        <w:gridCol w:w="1211"/>
      </w:tblGrid>
      <w:tr w:rsidR="00762EB7" w:rsidTr="00804839">
        <w:tc>
          <w:tcPr>
            <w:tcW w:w="2065" w:type="dxa"/>
          </w:tcPr>
          <w:p w:rsidR="00762EB7" w:rsidRPr="00E549B5" w:rsidRDefault="00762EB7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цели </w:t>
            </w:r>
          </w:p>
        </w:tc>
        <w:tc>
          <w:tcPr>
            <w:tcW w:w="12721" w:type="dxa"/>
            <w:gridSpan w:val="7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представлений о развитии образования и философии в Средние века, познакомить с понятиями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корпорация, профессора, студенты, факультеты, декан, ректор, лекция, диспут, схоластика, мистицизм.</w:t>
            </w:r>
            <w:proofErr w:type="gramEnd"/>
          </w:p>
        </w:tc>
      </w:tr>
      <w:tr w:rsidR="00762EB7" w:rsidTr="00804839">
        <w:tc>
          <w:tcPr>
            <w:tcW w:w="2065" w:type="dxa"/>
          </w:tcPr>
          <w:p w:rsidR="00762EB7" w:rsidRPr="00AC6218" w:rsidRDefault="00762EB7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21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21" w:type="dxa"/>
            <w:gridSpan w:val="7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762EB7" w:rsidTr="00804839">
        <w:tc>
          <w:tcPr>
            <w:tcW w:w="2065" w:type="dxa"/>
          </w:tcPr>
          <w:p w:rsidR="00762EB7" w:rsidRPr="00AC6218" w:rsidRDefault="00762EB7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21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721" w:type="dxa"/>
            <w:gridSpan w:val="7"/>
          </w:tcPr>
          <w:p w:rsidR="00762EB7" w:rsidRP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2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представления средневековых европейцев о мире, знают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корпорация, профессора, студенты, факультеты, декан, ректор, лекция, диспут, схоластика, мистицизм; </w:t>
            </w:r>
            <w:r w:rsidRPr="00762EB7">
              <w:rPr>
                <w:rFonts w:ascii="Times New Roman" w:hAnsi="Times New Roman" w:cs="Times New Roman"/>
                <w:sz w:val="24"/>
                <w:szCs w:val="24"/>
              </w:rPr>
              <w:t xml:space="preserve">знакомы с именами философов средневекового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общества; проводят поиск необходимой информации в текстовом источнике, группируют исторические факты.</w:t>
            </w:r>
            <w:proofErr w:type="gramEnd"/>
          </w:p>
          <w:p w:rsidR="00762EB7" w:rsidRPr="00AC6218" w:rsidRDefault="00762EB7" w:rsidP="0080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21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62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AC621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форме, владеют смысловым чтением различных по сложности текстов, устанавливают причинно-следственные связи событий и явлений, структурируют, анализируют, систематизируют учебный материал.</w:t>
            </w:r>
          </w:p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сохраняют учебные задачи, учитывают ориентиры, выделенные учителем в новом учебном материале, оценивают свою работу на уроке, анализируют своё эмоциональное состояние, принимают учебную задачу для самостоятельного выполнения.</w:t>
            </w:r>
          </w:p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C6A">
              <w:rPr>
                <w:rFonts w:ascii="Times New Roman" w:hAnsi="Times New Roman" w:cs="Times New Roman"/>
                <w:sz w:val="24"/>
                <w:szCs w:val="24"/>
              </w:rPr>
              <w:t>планируют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сотрудничество с учителем и сверстниками, адекватно используют речь для регуляции своего действия, контролируют действия партнёра,</w:t>
            </w:r>
            <w:r w:rsidRPr="009E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договариваются и приходят к общему решению в совместной деятельности.</w:t>
            </w:r>
          </w:p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положительное отношение к учебной деятельности, учебно-познавательный интерес, понимают причины успеха в учебной деятельности.</w:t>
            </w:r>
          </w:p>
          <w:p w:rsidR="00762EB7" w:rsidRPr="00AC6218" w:rsidRDefault="00762EB7" w:rsidP="0080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EB7" w:rsidTr="00804839">
        <w:tc>
          <w:tcPr>
            <w:tcW w:w="2065" w:type="dxa"/>
          </w:tcPr>
          <w:p w:rsidR="00762EB7" w:rsidRPr="00D61A83" w:rsidRDefault="00762EB7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8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21" w:type="dxa"/>
            <w:gridSpan w:val="7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762EB7" w:rsidTr="00804839">
        <w:tc>
          <w:tcPr>
            <w:tcW w:w="9169" w:type="dxa"/>
            <w:gridSpan w:val="5"/>
          </w:tcPr>
          <w:p w:rsidR="00762EB7" w:rsidRPr="00D61A83" w:rsidRDefault="00762EB7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  <w:tc>
          <w:tcPr>
            <w:tcW w:w="4406" w:type="dxa"/>
            <w:gridSpan w:val="2"/>
          </w:tcPr>
          <w:p w:rsidR="00762EB7" w:rsidRPr="00D61A83" w:rsidRDefault="00762EB7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11" w:type="dxa"/>
          </w:tcPr>
          <w:p w:rsidR="00762EB7" w:rsidRDefault="00762EB7" w:rsidP="0080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EB7" w:rsidTr="00804839">
        <w:tc>
          <w:tcPr>
            <w:tcW w:w="2065" w:type="dxa"/>
          </w:tcPr>
          <w:p w:rsidR="00762EB7" w:rsidRPr="002A7B2F" w:rsidRDefault="00762EB7" w:rsidP="0080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603" w:type="dxa"/>
          </w:tcPr>
          <w:p w:rsidR="00762EB7" w:rsidRPr="002A7B2F" w:rsidRDefault="00762EB7" w:rsidP="0080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110" w:type="dxa"/>
          </w:tcPr>
          <w:p w:rsidR="00762EB7" w:rsidRPr="002A7B2F" w:rsidRDefault="00762EB7" w:rsidP="0080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762EB7" w:rsidRPr="002A7B2F" w:rsidRDefault="00762EB7" w:rsidP="0080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690" w:type="dxa"/>
          </w:tcPr>
          <w:p w:rsidR="00762EB7" w:rsidRPr="002A7B2F" w:rsidRDefault="00762EB7" w:rsidP="0080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sz w:val="24"/>
                <w:szCs w:val="24"/>
              </w:rPr>
              <w:t>Формы организации взаимодействия на уроке</w:t>
            </w:r>
          </w:p>
        </w:tc>
        <w:tc>
          <w:tcPr>
            <w:tcW w:w="2031" w:type="dxa"/>
          </w:tcPr>
          <w:p w:rsidR="00762EB7" w:rsidRPr="002A7B2F" w:rsidRDefault="00762EB7" w:rsidP="0080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375" w:type="dxa"/>
          </w:tcPr>
          <w:p w:rsidR="00762EB7" w:rsidRPr="002A7B2F" w:rsidRDefault="00762EB7" w:rsidP="0080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sz w:val="24"/>
                <w:szCs w:val="24"/>
              </w:rPr>
              <w:t>Формируемые умения (УУД)</w:t>
            </w:r>
          </w:p>
        </w:tc>
        <w:tc>
          <w:tcPr>
            <w:tcW w:w="1211" w:type="dxa"/>
          </w:tcPr>
          <w:p w:rsidR="00762EB7" w:rsidRPr="002A7B2F" w:rsidRDefault="00762EB7" w:rsidP="0080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62EB7" w:rsidTr="00804839">
        <w:tc>
          <w:tcPr>
            <w:tcW w:w="2065" w:type="dxa"/>
          </w:tcPr>
          <w:p w:rsidR="00762EB7" w:rsidRPr="002A7B2F" w:rsidRDefault="00762EB7" w:rsidP="0080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7B2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</w:t>
            </w:r>
          </w:p>
        </w:tc>
        <w:tc>
          <w:tcPr>
            <w:tcW w:w="1603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учащихся. Проверяет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уроку</w:t>
            </w:r>
          </w:p>
        </w:tc>
        <w:tc>
          <w:tcPr>
            <w:tcW w:w="170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учителя. Организуют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рабочее место.</w:t>
            </w:r>
          </w:p>
        </w:tc>
        <w:tc>
          <w:tcPr>
            <w:tcW w:w="169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</w:tc>
        <w:tc>
          <w:tcPr>
            <w:tcW w:w="203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положительное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учебной деятельности.</w:t>
            </w:r>
            <w:proofErr w:type="gramEnd"/>
          </w:p>
        </w:tc>
        <w:tc>
          <w:tcPr>
            <w:tcW w:w="121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B7" w:rsidTr="00804839">
        <w:tc>
          <w:tcPr>
            <w:tcW w:w="2065" w:type="dxa"/>
          </w:tcPr>
          <w:p w:rsidR="00762EB7" w:rsidRPr="002A7B2F" w:rsidRDefault="00762EB7" w:rsidP="00EC1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A7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17C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603" w:type="dxa"/>
          </w:tcPr>
          <w:p w:rsidR="00762EB7" w:rsidRDefault="00EC17CC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пройденному материалу</w:t>
            </w:r>
          </w:p>
        </w:tc>
        <w:tc>
          <w:tcPr>
            <w:tcW w:w="2110" w:type="dxa"/>
          </w:tcPr>
          <w:p w:rsidR="00762EB7" w:rsidRDefault="00EC17CC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-Охарактеризуйте положение балканских государств накануне вторжения турок-османов.</w:t>
            </w:r>
          </w:p>
          <w:p w:rsidR="00EC17CC" w:rsidRDefault="00EC17CC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образом утратили свою независимость Сербия и Болгария?</w:t>
            </w:r>
          </w:p>
          <w:p w:rsidR="00EC17CC" w:rsidRDefault="00EC17CC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образом прекратила своё существование Византийская империя?</w:t>
            </w:r>
          </w:p>
        </w:tc>
        <w:tc>
          <w:tcPr>
            <w:tcW w:w="170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приводят примеры</w:t>
            </w:r>
          </w:p>
        </w:tc>
        <w:tc>
          <w:tcPr>
            <w:tcW w:w="169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31" w:type="dxa"/>
          </w:tcPr>
          <w:p w:rsidR="00762EB7" w:rsidRDefault="00EC17CC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завоевании балканских стран турками-османами</w:t>
            </w:r>
          </w:p>
        </w:tc>
        <w:tc>
          <w:tcPr>
            <w:tcW w:w="2375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AC621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устной форме.</w:t>
            </w:r>
          </w:p>
        </w:tc>
        <w:tc>
          <w:tcPr>
            <w:tcW w:w="121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62EB7" w:rsidTr="00804839">
        <w:tc>
          <w:tcPr>
            <w:tcW w:w="2065" w:type="dxa"/>
          </w:tcPr>
          <w:p w:rsidR="00762EB7" w:rsidRPr="002A7B2F" w:rsidRDefault="00762EB7" w:rsidP="0080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7B2F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учебных задач</w:t>
            </w:r>
          </w:p>
        </w:tc>
        <w:tc>
          <w:tcPr>
            <w:tcW w:w="1603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1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тему урока, предлагает сформулировать учебные задачи.</w:t>
            </w:r>
          </w:p>
        </w:tc>
        <w:tc>
          <w:tcPr>
            <w:tcW w:w="170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учебные задачи</w:t>
            </w:r>
          </w:p>
        </w:tc>
        <w:tc>
          <w:tcPr>
            <w:tcW w:w="169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3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сохраняют учебные задачи.</w:t>
            </w:r>
          </w:p>
          <w:p w:rsidR="00762EB7" w:rsidRPr="00AC6218" w:rsidRDefault="00762EB7" w:rsidP="00804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C6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C6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C6A">
              <w:rPr>
                <w:rFonts w:ascii="Times New Roman" w:hAnsi="Times New Roman" w:cs="Times New Roman"/>
                <w:sz w:val="24"/>
                <w:szCs w:val="24"/>
              </w:rPr>
              <w:t>планируют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сотрудничество с учителем и сверстниками.</w:t>
            </w:r>
          </w:p>
        </w:tc>
        <w:tc>
          <w:tcPr>
            <w:tcW w:w="121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B7" w:rsidTr="00804839">
        <w:tc>
          <w:tcPr>
            <w:tcW w:w="2065" w:type="dxa"/>
            <w:vMerge w:val="restart"/>
          </w:tcPr>
          <w:p w:rsidR="00762EB7" w:rsidRPr="002A7B2F" w:rsidRDefault="00762EB7" w:rsidP="0080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7B2F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</w:tc>
        <w:tc>
          <w:tcPr>
            <w:tcW w:w="1603" w:type="dxa"/>
          </w:tcPr>
          <w:p w:rsidR="00762EB7" w:rsidRDefault="00E85E78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(п.1, с. 214)</w:t>
            </w:r>
          </w:p>
        </w:tc>
        <w:tc>
          <w:tcPr>
            <w:tcW w:w="2110" w:type="dxa"/>
          </w:tcPr>
          <w:p w:rsidR="00762EB7" w:rsidRDefault="00E85E78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познакомиться с представлениями средневекового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о мире и выполнить следующее задание:</w:t>
            </w:r>
          </w:p>
          <w:p w:rsidR="00E85E78" w:rsidRDefault="00E85E78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Нарисуйте карту Земли, какой её представляли люди раннего Средневековья.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0B83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главным образом должны показать схематичность представлений людей Средневековья: нарисовать карту Земли</w:t>
            </w:r>
            <w:r w:rsidR="00FF0B83" w:rsidRPr="00FF0B83">
              <w:rPr>
                <w:rFonts w:ascii="Times New Roman" w:hAnsi="Times New Roman" w:cs="Times New Roman"/>
                <w:i/>
                <w:sz w:val="24"/>
                <w:szCs w:val="24"/>
              </w:rPr>
              <w:t>, где центр Земли – Иерусалим.</w:t>
            </w:r>
            <w:proofErr w:type="gramEnd"/>
            <w:r w:rsidR="00FF0B83" w:rsidRPr="00FF0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FF0B83" w:rsidRPr="00FF0B83">
              <w:rPr>
                <w:rFonts w:ascii="Times New Roman" w:hAnsi="Times New Roman" w:cs="Times New Roman"/>
                <w:i/>
                <w:sz w:val="24"/>
                <w:szCs w:val="24"/>
              </w:rPr>
              <w:t>Восток должен быть размещён наверху, показана гора, где находиться рай, из рая должны вытекать реки Тигр, Евфрат, Ганг и Нил</w:t>
            </w:r>
            <w:r w:rsidR="00FF0B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F0B83" w:rsidRDefault="00FF0B83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менялись представления человека о мире в эпоху Средних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веков? С чем это связано?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0B83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средневекового человека менялись с развитием городов и торговли, с расширением дипломатических связей, а также во время завоевательных походов.</w:t>
            </w:r>
            <w:proofErr w:type="gramEnd"/>
            <w:r w:rsidRPr="00FF0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F0B83">
              <w:rPr>
                <w:rFonts w:ascii="Times New Roman" w:hAnsi="Times New Roman" w:cs="Times New Roman"/>
                <w:i/>
                <w:sz w:val="24"/>
                <w:szCs w:val="24"/>
              </w:rPr>
              <w:t>Люди воочию смогли убедиться в разнообразии мира, больше узнали о жизни людей в других странах, об особенностях климата, географии и пр.)</w:t>
            </w:r>
            <w:proofErr w:type="gramEnd"/>
          </w:p>
        </w:tc>
        <w:tc>
          <w:tcPr>
            <w:tcW w:w="1701" w:type="dxa"/>
          </w:tcPr>
          <w:p w:rsidR="00762EB7" w:rsidRDefault="00FF0B83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учебнике, рисуют в тетрадях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 Земли в представлении средневековых европейцев, отвечают на вопросы</w:t>
            </w:r>
          </w:p>
        </w:tc>
        <w:tc>
          <w:tcPr>
            <w:tcW w:w="1690" w:type="dxa"/>
          </w:tcPr>
          <w:p w:rsidR="00762EB7" w:rsidRDefault="00FF0B83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2031" w:type="dxa"/>
          </w:tcPr>
          <w:p w:rsidR="00762EB7" w:rsidRDefault="00FF0B83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представления</w:t>
            </w:r>
            <w:r w:rsidR="00005EEF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средневековых европейцев о </w:t>
            </w:r>
            <w:r w:rsidR="0000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</w:t>
            </w:r>
          </w:p>
        </w:tc>
        <w:tc>
          <w:tcPr>
            <w:tcW w:w="2375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AC621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62EB7" w:rsidRDefault="00005EEF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знаково-символические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 том числе схемы, для структуризации материала.</w:t>
            </w:r>
          </w:p>
          <w:p w:rsidR="00005EEF" w:rsidRPr="00005EEF" w:rsidRDefault="00005EEF" w:rsidP="00804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E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005EEF" w:rsidRPr="00005EEF" w:rsidRDefault="00005EEF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5EEF">
              <w:rPr>
                <w:rFonts w:ascii="Times New Roman" w:hAnsi="Times New Roman" w:cs="Times New Roman"/>
                <w:sz w:val="24"/>
                <w:szCs w:val="24"/>
              </w:rPr>
              <w:t>ланируют 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</w:t>
            </w:r>
          </w:p>
        </w:tc>
        <w:tc>
          <w:tcPr>
            <w:tcW w:w="1211" w:type="dxa"/>
          </w:tcPr>
          <w:p w:rsidR="00762EB7" w:rsidRDefault="00005EEF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Карта, ответы на вопросы</w:t>
            </w:r>
          </w:p>
        </w:tc>
      </w:tr>
      <w:tr w:rsidR="007A34F5" w:rsidTr="00804839">
        <w:tc>
          <w:tcPr>
            <w:tcW w:w="2065" w:type="dxa"/>
            <w:vMerge/>
          </w:tcPr>
          <w:p w:rsidR="007A34F5" w:rsidRPr="002A7B2F" w:rsidRDefault="007A34F5" w:rsidP="008048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:rsidR="007A34F5" w:rsidRDefault="007A34F5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2110" w:type="dxa"/>
          </w:tcPr>
          <w:p w:rsidR="007A34F5" w:rsidRDefault="007A34F5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ходу рассказа задаёт учащимся вопрос:</w:t>
            </w:r>
          </w:p>
          <w:p w:rsidR="007A34F5" w:rsidRDefault="007A34F5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что подразумевает под собой обучение на основе «семи свободных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искусств»?</w:t>
            </w:r>
          </w:p>
          <w:p w:rsidR="00AB5940" w:rsidRDefault="00AB5940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учащиеся не могут вспомнить, о чём идёт речь, можно направить их к п. 5 из параграфа 2, стр. 26.</w:t>
            </w:r>
          </w:p>
        </w:tc>
        <w:tc>
          <w:tcPr>
            <w:tcW w:w="1701" w:type="dxa"/>
          </w:tcPr>
          <w:p w:rsidR="007A34F5" w:rsidRDefault="007A34F5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делают записи в тетрадях, отвечают на вопрос</w:t>
            </w:r>
          </w:p>
        </w:tc>
        <w:tc>
          <w:tcPr>
            <w:tcW w:w="1690" w:type="dxa"/>
          </w:tcPr>
          <w:p w:rsidR="007A34F5" w:rsidRDefault="007A34F5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031" w:type="dxa"/>
          </w:tcPr>
          <w:p w:rsidR="007A34F5" w:rsidRDefault="007A34F5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понятия: </w:t>
            </w:r>
            <w:r w:rsidRPr="007A34F5">
              <w:rPr>
                <w:rFonts w:ascii="Times New Roman" w:hAnsi="Times New Roman" w:cs="Times New Roman"/>
                <w:i/>
                <w:sz w:val="24"/>
                <w:szCs w:val="24"/>
              </w:rPr>
              <w:t>корпорация, профессора, студенты, факультеты, декан, ректор, лекция, диспут</w:t>
            </w:r>
            <w:proofErr w:type="gramEnd"/>
          </w:p>
        </w:tc>
        <w:tc>
          <w:tcPr>
            <w:tcW w:w="2375" w:type="dxa"/>
          </w:tcPr>
          <w:p w:rsidR="007A34F5" w:rsidRDefault="007A34F5" w:rsidP="00804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A34F5" w:rsidRDefault="007A34F5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знания; осознанно и произвольно строят речевые высказывания.</w:t>
            </w:r>
          </w:p>
          <w:p w:rsidR="007A34F5" w:rsidRDefault="007A34F5" w:rsidP="00804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A34F5" w:rsidRDefault="007A34F5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ориентиры,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учителем в новом учебном материале.</w:t>
            </w:r>
          </w:p>
          <w:p w:rsidR="007A34F5" w:rsidRDefault="007A34F5" w:rsidP="00804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A34F5" w:rsidRPr="007A34F5" w:rsidRDefault="007A34F5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мысли с достаточной полнотой и точностью</w:t>
            </w:r>
          </w:p>
        </w:tc>
        <w:tc>
          <w:tcPr>
            <w:tcW w:w="1211" w:type="dxa"/>
          </w:tcPr>
          <w:p w:rsidR="007A34F5" w:rsidRDefault="007A34F5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B7" w:rsidTr="00804839">
        <w:tc>
          <w:tcPr>
            <w:tcW w:w="2065" w:type="dxa"/>
            <w:vMerge/>
          </w:tcPr>
          <w:p w:rsidR="00762EB7" w:rsidRPr="007A34F5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2EB7" w:rsidRDefault="00762EB7" w:rsidP="00AB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«Развитие</w:t>
            </w:r>
            <w:r w:rsidR="00AB594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в Средние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информацию презентации, останавливаясь на наиболее существенных моментах</w:t>
            </w:r>
          </w:p>
        </w:tc>
        <w:tc>
          <w:tcPr>
            <w:tcW w:w="170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делают записи в тетрадях</w:t>
            </w:r>
          </w:p>
        </w:tc>
        <w:tc>
          <w:tcPr>
            <w:tcW w:w="169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31" w:type="dxa"/>
          </w:tcPr>
          <w:p w:rsidR="00762EB7" w:rsidRDefault="00AB5940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смысл понятий схоластика, мистика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Знают философов средневекового общества</w:t>
            </w:r>
          </w:p>
        </w:tc>
        <w:tc>
          <w:tcPr>
            <w:tcW w:w="2375" w:type="dxa"/>
          </w:tcPr>
          <w:p w:rsidR="00AB5940" w:rsidRDefault="00AB5940" w:rsidP="00804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762EB7" w:rsidRDefault="00AB5940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речевые высказывания в письменной форме</w:t>
            </w:r>
            <w:r w:rsidR="0076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EB7" w:rsidRDefault="00762EB7" w:rsidP="00AB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940" w:rsidRPr="005830DB" w:rsidRDefault="00AB5940" w:rsidP="00AB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ценность вклада европейского Средневековья в мировую культуру.</w:t>
            </w:r>
          </w:p>
        </w:tc>
        <w:tc>
          <w:tcPr>
            <w:tcW w:w="121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</w:tr>
      <w:tr w:rsidR="00762EB7" w:rsidTr="00804839">
        <w:tc>
          <w:tcPr>
            <w:tcW w:w="2065" w:type="dxa"/>
            <w:vMerge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:rsidR="00762EB7" w:rsidRDefault="00AB5940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исторически источником «Из сочинения Роджера Бэкона» (стр. 222)</w:t>
            </w:r>
          </w:p>
        </w:tc>
        <w:tc>
          <w:tcPr>
            <w:tcW w:w="211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</w:t>
            </w:r>
            <w:r w:rsidR="00AB5940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сочинения Роджера Бэкона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AB5940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B59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2EB7" w:rsidRDefault="00762EB7" w:rsidP="00AB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940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отличалось отношение к науке, к познанию мира Роджера Бэкона от подхода, принятого в </w:t>
            </w:r>
            <w:r w:rsidR="00AB5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средневековых университетах? (Он доказывал, что для познания истины авторитета и разума недостаточно, что необходимы наблюдения и опыт).</w:t>
            </w:r>
          </w:p>
          <w:p w:rsidR="004B6000" w:rsidRPr="00AB5940" w:rsidRDefault="004B6000" w:rsidP="00AB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приборы, механизмы, которыми мы сейчас пользуемся, предвидел Роджер Бэкон? (Он предвидел появление двигателя внутреннего сгорания, автомобиля, самолётов, телескопа и микроскопа, очков)</w:t>
            </w:r>
          </w:p>
        </w:tc>
        <w:tc>
          <w:tcPr>
            <w:tcW w:w="1701" w:type="dxa"/>
          </w:tcPr>
          <w:p w:rsidR="00762EB7" w:rsidRDefault="004B6000" w:rsidP="004B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</w:t>
            </w:r>
            <w:r w:rsidR="00762EB7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</w:t>
            </w:r>
          </w:p>
        </w:tc>
        <w:tc>
          <w:tcPr>
            <w:tcW w:w="169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031" w:type="dxa"/>
          </w:tcPr>
          <w:p w:rsidR="00762EB7" w:rsidRDefault="004B6000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поиск необходимой информации в текстовом источнике</w:t>
            </w:r>
          </w:p>
        </w:tc>
        <w:tc>
          <w:tcPr>
            <w:tcW w:w="2375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62EB7" w:rsidRDefault="004B6000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способы решения задач поискового характера</w:t>
            </w:r>
            <w:r w:rsidR="0076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EB7" w:rsidRDefault="00762EB7" w:rsidP="00804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62EB7" w:rsidRPr="008C72E9" w:rsidRDefault="004B6000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 возможность существования у людей различных точек зрения</w:t>
            </w:r>
          </w:p>
        </w:tc>
        <w:tc>
          <w:tcPr>
            <w:tcW w:w="121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</w:t>
            </w:r>
            <w:r w:rsidR="004B6000">
              <w:rPr>
                <w:rFonts w:ascii="Times New Roman" w:hAnsi="Times New Roman" w:cs="Times New Roman"/>
                <w:sz w:val="24"/>
                <w:szCs w:val="24"/>
              </w:rPr>
              <w:t>е ответы</w:t>
            </w:r>
          </w:p>
        </w:tc>
      </w:tr>
      <w:tr w:rsidR="00762EB7" w:rsidTr="00804839">
        <w:tc>
          <w:tcPr>
            <w:tcW w:w="2065" w:type="dxa"/>
          </w:tcPr>
          <w:p w:rsidR="00762EB7" w:rsidRPr="002A7B2F" w:rsidRDefault="00762EB7" w:rsidP="0080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B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A7B2F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осмысление и закрепление знаний</w:t>
            </w:r>
          </w:p>
        </w:tc>
        <w:tc>
          <w:tcPr>
            <w:tcW w:w="1603" w:type="dxa"/>
          </w:tcPr>
          <w:p w:rsidR="00762EB7" w:rsidRDefault="00480340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Обобщающая таблица «Знаменитые учёные европейского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Средневековья</w:t>
            </w:r>
            <w:r w:rsidR="00762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в качестве закрепления изученного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таблицу </w:t>
            </w:r>
          </w:p>
        </w:tc>
        <w:tc>
          <w:tcPr>
            <w:tcW w:w="170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</w:t>
            </w:r>
          </w:p>
        </w:tc>
        <w:tc>
          <w:tcPr>
            <w:tcW w:w="1690" w:type="dxa"/>
          </w:tcPr>
          <w:p w:rsidR="00762EB7" w:rsidRDefault="00480340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031" w:type="dxa"/>
          </w:tcPr>
          <w:p w:rsidR="00762EB7" w:rsidRDefault="00480340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группировку исторических фактов</w:t>
            </w:r>
          </w:p>
        </w:tc>
        <w:tc>
          <w:tcPr>
            <w:tcW w:w="2375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62EB7" w:rsidRDefault="00480340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синтез полученной информации в табличной форме</w:t>
            </w:r>
            <w:r w:rsidR="0076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EB7" w:rsidRDefault="008E6AB9" w:rsidP="008E6A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8E6AB9" w:rsidRDefault="008E6AB9" w:rsidP="008E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и пошаговый контроль деятельности по результату.</w:t>
            </w:r>
          </w:p>
          <w:p w:rsidR="008E6AB9" w:rsidRDefault="008E6AB9" w:rsidP="008E6A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6AB9" w:rsidRPr="008E6AB9" w:rsidRDefault="008E6AB9" w:rsidP="008E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мысли с достаточной полнотой  и точностью</w:t>
            </w:r>
          </w:p>
        </w:tc>
        <w:tc>
          <w:tcPr>
            <w:tcW w:w="121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</w:p>
        </w:tc>
      </w:tr>
      <w:tr w:rsidR="00762EB7" w:rsidTr="00804839">
        <w:tc>
          <w:tcPr>
            <w:tcW w:w="2065" w:type="dxa"/>
            <w:vMerge w:val="restart"/>
          </w:tcPr>
          <w:p w:rsidR="00762EB7" w:rsidRPr="002A7B2F" w:rsidRDefault="00762EB7" w:rsidP="0080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2A7B2F">
              <w:rPr>
                <w:rFonts w:ascii="Times New Roman" w:hAnsi="Times New Roman" w:cs="Times New Roman"/>
                <w:b/>
                <w:sz w:val="24"/>
                <w:szCs w:val="24"/>
              </w:rPr>
              <w:t>. Итоги урока. Рефлексия.</w:t>
            </w:r>
          </w:p>
        </w:tc>
        <w:tc>
          <w:tcPr>
            <w:tcW w:w="1603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беседа</w:t>
            </w:r>
          </w:p>
        </w:tc>
        <w:tc>
          <w:tcPr>
            <w:tcW w:w="2110" w:type="dxa"/>
          </w:tcPr>
          <w:p w:rsidR="00923238" w:rsidRDefault="00923238" w:rsidP="0092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Закончите предложения:</w:t>
            </w:r>
          </w:p>
          <w:p w:rsidR="00923238" w:rsidRDefault="00923238" w:rsidP="0092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приобрёл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23238" w:rsidRDefault="00923238" w:rsidP="0092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научился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23238" w:rsidRDefault="00923238" w:rsidP="0092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смог…</w:t>
            </w:r>
          </w:p>
          <w:p w:rsidR="00923238" w:rsidRDefault="00923238" w:rsidP="0092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Меня заинтересовало…</w:t>
            </w:r>
          </w:p>
          <w:p w:rsidR="00923238" w:rsidRDefault="00923238" w:rsidP="0092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захотелось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23238" w:rsidRDefault="00923238" w:rsidP="0092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меня получилось…</w:t>
            </w:r>
          </w:p>
          <w:p w:rsidR="00762EB7" w:rsidRPr="006D0CE7" w:rsidRDefault="00923238" w:rsidP="0092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понравилось…</w:t>
            </w:r>
          </w:p>
        </w:tc>
        <w:tc>
          <w:tcPr>
            <w:tcW w:w="170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оценивают свою работу, эмоциональное состояние на уроке</w:t>
            </w:r>
          </w:p>
        </w:tc>
        <w:tc>
          <w:tcPr>
            <w:tcW w:w="169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3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AC6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 на уроке, анализируют своё эмоциональное состояние.</w:t>
            </w:r>
          </w:p>
          <w:p w:rsidR="00762EB7" w:rsidRDefault="00762EB7" w:rsidP="008048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762EB7" w:rsidRPr="00C43562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причины успеха в учебной деятельности</w:t>
            </w:r>
          </w:p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 учащихся на уроке</w:t>
            </w:r>
          </w:p>
        </w:tc>
      </w:tr>
      <w:tr w:rsidR="00762EB7" w:rsidTr="00804839">
        <w:tc>
          <w:tcPr>
            <w:tcW w:w="2065" w:type="dxa"/>
            <w:vMerge/>
          </w:tcPr>
          <w:p w:rsidR="00762EB7" w:rsidRPr="002A7B2F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10" w:type="dxa"/>
          </w:tcPr>
          <w:p w:rsidR="00762EB7" w:rsidRDefault="00923238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26</w:t>
            </w:r>
            <w:r w:rsidR="00762EB7">
              <w:rPr>
                <w:rFonts w:ascii="Times New Roman" w:hAnsi="Times New Roman" w:cs="Times New Roman"/>
                <w:sz w:val="24"/>
                <w:szCs w:val="24"/>
              </w:rPr>
              <w:t>; записи в тетрадях</w:t>
            </w:r>
          </w:p>
        </w:tc>
        <w:tc>
          <w:tcPr>
            <w:tcW w:w="170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690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03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62EB7" w:rsidRPr="006D0CE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 для самостоятельного выполнения.</w:t>
            </w:r>
            <w:proofErr w:type="gramEnd"/>
          </w:p>
        </w:tc>
        <w:tc>
          <w:tcPr>
            <w:tcW w:w="1211" w:type="dxa"/>
          </w:tcPr>
          <w:p w:rsidR="00762EB7" w:rsidRDefault="00762EB7" w:rsidP="0080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EB7" w:rsidRDefault="00762EB7" w:rsidP="00762EB7"/>
    <w:p w:rsidR="001E4F8C" w:rsidRDefault="001E4F8C"/>
    <w:sectPr w:rsidR="001E4F8C" w:rsidSect="00762E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B7"/>
    <w:rsid w:val="00005EEF"/>
    <w:rsid w:val="0005755A"/>
    <w:rsid w:val="001E4F8C"/>
    <w:rsid w:val="00480340"/>
    <w:rsid w:val="004B6000"/>
    <w:rsid w:val="00762EB7"/>
    <w:rsid w:val="007A34F5"/>
    <w:rsid w:val="008E6AB9"/>
    <w:rsid w:val="00923238"/>
    <w:rsid w:val="00AB5940"/>
    <w:rsid w:val="00BD5AB6"/>
    <w:rsid w:val="00E85E78"/>
    <w:rsid w:val="00EC17CC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2014-12-12T13:25:00Z</dcterms:created>
  <dcterms:modified xsi:type="dcterms:W3CDTF">2015-01-02T11:45:00Z</dcterms:modified>
</cp:coreProperties>
</file>