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093" w:rsidRPr="002C3084" w:rsidRDefault="008F5093" w:rsidP="008F5093">
      <w:pPr>
        <w:jc w:val="center"/>
        <w:rPr>
          <w:rFonts w:ascii="Times New Roman" w:hAnsi="Times New Roman" w:cs="Times New Roman"/>
          <w:b/>
          <w:sz w:val="24"/>
          <w:szCs w:val="24"/>
        </w:rPr>
      </w:pPr>
      <w:bookmarkStart w:id="0" w:name="_GoBack"/>
      <w:bookmarkEnd w:id="0"/>
      <w:r w:rsidRPr="002C3084">
        <w:rPr>
          <w:rFonts w:ascii="Times New Roman" w:hAnsi="Times New Roman" w:cs="Times New Roman"/>
          <w:b/>
          <w:sz w:val="24"/>
          <w:szCs w:val="24"/>
        </w:rPr>
        <w:t>Структурное подразделение «Детский сад комбинированного вида «Ягодка» МБДОУ «Детский сад планета детства» комбинированного вида»</w:t>
      </w:r>
    </w:p>
    <w:p w:rsidR="008F5093" w:rsidRPr="002C3084" w:rsidRDefault="008F5093" w:rsidP="008F5093">
      <w:pPr>
        <w:jc w:val="center"/>
        <w:rPr>
          <w:rFonts w:ascii="Times New Roman" w:hAnsi="Times New Roman" w:cs="Times New Roman"/>
          <w:sz w:val="24"/>
          <w:szCs w:val="24"/>
        </w:rPr>
      </w:pPr>
    </w:p>
    <w:p w:rsidR="008F5093" w:rsidRPr="002C3084" w:rsidRDefault="008F5093" w:rsidP="008F5093">
      <w:pPr>
        <w:jc w:val="center"/>
        <w:rPr>
          <w:rFonts w:ascii="Times New Roman" w:hAnsi="Times New Roman" w:cs="Times New Roman"/>
          <w:sz w:val="24"/>
          <w:szCs w:val="24"/>
        </w:rPr>
      </w:pPr>
    </w:p>
    <w:p w:rsidR="008F5093" w:rsidRDefault="008F5093" w:rsidP="008F5093">
      <w:pPr>
        <w:jc w:val="center"/>
        <w:rPr>
          <w:rFonts w:ascii="Times New Roman" w:hAnsi="Times New Roman" w:cs="Times New Roman"/>
          <w:sz w:val="40"/>
          <w:szCs w:val="24"/>
        </w:rPr>
      </w:pPr>
    </w:p>
    <w:p w:rsidR="008F5093" w:rsidRPr="008F5093" w:rsidRDefault="008F5093" w:rsidP="008F5093">
      <w:pPr>
        <w:jc w:val="center"/>
        <w:rPr>
          <w:rFonts w:ascii="Times New Roman" w:hAnsi="Times New Roman" w:cs="Times New Roman"/>
          <w:b/>
          <w:sz w:val="52"/>
          <w:szCs w:val="24"/>
        </w:rPr>
      </w:pPr>
      <w:r w:rsidRPr="008F5093">
        <w:rPr>
          <w:rFonts w:ascii="Times New Roman" w:hAnsi="Times New Roman" w:cs="Times New Roman"/>
          <w:b/>
          <w:sz w:val="72"/>
          <w:szCs w:val="24"/>
        </w:rPr>
        <w:t>Проект в подготовительной группе: «Батарейки»</w:t>
      </w:r>
    </w:p>
    <w:p w:rsidR="008F5093" w:rsidRDefault="005C19EA" w:rsidP="005C19EA">
      <w:pPr>
        <w:jc w:val="center"/>
        <w:rPr>
          <w:rFonts w:ascii="Times New Roman" w:hAnsi="Times New Roman" w:cs="Times New Roman"/>
          <w:b/>
          <w:sz w:val="56"/>
          <w:szCs w:val="24"/>
        </w:rPr>
      </w:pPr>
      <w:r>
        <w:rPr>
          <w:noProof/>
          <w:lang w:eastAsia="ru-RU"/>
        </w:rPr>
        <w:drawing>
          <wp:inline distT="0" distB="0" distL="0" distR="0" wp14:anchorId="6EC81285" wp14:editId="0C7B72C1">
            <wp:extent cx="3228975" cy="3228975"/>
            <wp:effectExtent l="0" t="0" r="9525" b="9525"/>
            <wp:docPr id="1" name="Рисунок 1" descr="https://sun6-21.userapi.com/s/v1/ig2/XfOdAqkHCwLAWXqlYz-5Horc91vvunbDEk0CdUj6_mjLXDUeNyGh8O2ToPzPjZR9hCPNvHk3rmSGM9AX43m5s0bB.jpg?size=1000x1000&amp;quality=95&amp;crop=354,0,1000,1000&amp;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6-21.userapi.com/s/v1/ig2/XfOdAqkHCwLAWXqlYz-5Horc91vvunbDEk0CdUj6_mjLXDUeNyGh8O2ToPzPjZR9hCPNvHk3rmSGM9AX43m5s0bB.jpg?size=1000x1000&amp;quality=95&amp;crop=354,0,1000,1000&amp;ava=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7250" cy="3227250"/>
                    </a:xfrm>
                    <a:prstGeom prst="rect">
                      <a:avLst/>
                    </a:prstGeom>
                    <a:noFill/>
                    <a:ln>
                      <a:noFill/>
                    </a:ln>
                  </pic:spPr>
                </pic:pic>
              </a:graphicData>
            </a:graphic>
          </wp:inline>
        </w:drawing>
      </w:r>
    </w:p>
    <w:p w:rsidR="008F5093" w:rsidRDefault="008F5093" w:rsidP="008F5093">
      <w:pPr>
        <w:jc w:val="center"/>
        <w:rPr>
          <w:rFonts w:ascii="Times New Roman" w:hAnsi="Times New Roman" w:cs="Times New Roman"/>
          <w:b/>
          <w:sz w:val="56"/>
          <w:szCs w:val="24"/>
        </w:rPr>
      </w:pPr>
    </w:p>
    <w:p w:rsidR="008F5093" w:rsidRDefault="008F5093" w:rsidP="008F5093">
      <w:pPr>
        <w:jc w:val="right"/>
        <w:rPr>
          <w:rFonts w:ascii="Times New Roman" w:hAnsi="Times New Roman" w:cs="Times New Roman"/>
          <w:b/>
          <w:sz w:val="28"/>
          <w:szCs w:val="24"/>
        </w:rPr>
      </w:pPr>
      <w:r>
        <w:rPr>
          <w:rFonts w:ascii="Times New Roman" w:hAnsi="Times New Roman" w:cs="Times New Roman"/>
          <w:b/>
          <w:sz w:val="28"/>
          <w:szCs w:val="24"/>
        </w:rPr>
        <w:t>Воспитатель</w:t>
      </w:r>
      <w:r w:rsidRPr="002C3084">
        <w:rPr>
          <w:rFonts w:ascii="Times New Roman" w:hAnsi="Times New Roman" w:cs="Times New Roman"/>
          <w:b/>
          <w:sz w:val="28"/>
          <w:szCs w:val="24"/>
        </w:rPr>
        <w:t>:</w:t>
      </w:r>
      <w:r>
        <w:rPr>
          <w:rFonts w:ascii="Times New Roman" w:hAnsi="Times New Roman" w:cs="Times New Roman"/>
          <w:b/>
          <w:sz w:val="28"/>
          <w:szCs w:val="24"/>
        </w:rPr>
        <w:t xml:space="preserve"> Маркина Е. А.</w:t>
      </w:r>
    </w:p>
    <w:p w:rsidR="008F5093" w:rsidRDefault="008F5093" w:rsidP="008F5093">
      <w:pPr>
        <w:jc w:val="right"/>
        <w:rPr>
          <w:rFonts w:ascii="Times New Roman" w:hAnsi="Times New Roman" w:cs="Times New Roman"/>
          <w:b/>
          <w:sz w:val="28"/>
          <w:szCs w:val="24"/>
        </w:rPr>
      </w:pPr>
    </w:p>
    <w:p w:rsidR="008F5093" w:rsidRDefault="008F5093" w:rsidP="008F5093">
      <w:pPr>
        <w:jc w:val="right"/>
        <w:rPr>
          <w:rFonts w:ascii="Times New Roman" w:hAnsi="Times New Roman" w:cs="Times New Roman"/>
          <w:b/>
          <w:sz w:val="28"/>
          <w:szCs w:val="24"/>
        </w:rPr>
      </w:pPr>
    </w:p>
    <w:p w:rsidR="008F5093" w:rsidRDefault="008F5093" w:rsidP="008F5093">
      <w:pPr>
        <w:jc w:val="right"/>
        <w:rPr>
          <w:rFonts w:ascii="Times New Roman" w:hAnsi="Times New Roman" w:cs="Times New Roman"/>
          <w:b/>
          <w:sz w:val="28"/>
          <w:szCs w:val="24"/>
        </w:rPr>
      </w:pPr>
    </w:p>
    <w:p w:rsidR="008F5093" w:rsidRPr="005178FE" w:rsidRDefault="008F5093" w:rsidP="008F5093">
      <w:pPr>
        <w:jc w:val="center"/>
        <w:rPr>
          <w:rFonts w:ascii="Times New Roman" w:hAnsi="Times New Roman" w:cs="Times New Roman"/>
          <w:b/>
          <w:sz w:val="28"/>
          <w:szCs w:val="24"/>
        </w:rPr>
      </w:pPr>
      <w:r>
        <w:rPr>
          <w:rFonts w:ascii="Times New Roman" w:hAnsi="Times New Roman" w:cs="Times New Roman"/>
          <w:b/>
          <w:sz w:val="28"/>
          <w:szCs w:val="24"/>
        </w:rPr>
        <w:t xml:space="preserve">2023 </w:t>
      </w:r>
    </w:p>
    <w:p w:rsidR="008F5093" w:rsidRDefault="008F5093" w:rsidP="001E69F8">
      <w:pPr>
        <w:rPr>
          <w:rFonts w:ascii="Times New Roman" w:hAnsi="Times New Roman" w:cs="Times New Roman"/>
          <w:b/>
          <w:sz w:val="28"/>
          <w:szCs w:val="28"/>
        </w:rPr>
      </w:pPr>
    </w:p>
    <w:p w:rsidR="001E69F8" w:rsidRPr="001E69F8" w:rsidRDefault="001E69F8" w:rsidP="001E69F8">
      <w:pPr>
        <w:rPr>
          <w:rFonts w:ascii="Times New Roman" w:hAnsi="Times New Roman" w:cs="Times New Roman"/>
          <w:sz w:val="28"/>
          <w:szCs w:val="28"/>
        </w:rPr>
      </w:pPr>
      <w:r w:rsidRPr="008F5093">
        <w:rPr>
          <w:rFonts w:ascii="Times New Roman" w:hAnsi="Times New Roman" w:cs="Times New Roman"/>
          <w:b/>
          <w:sz w:val="28"/>
          <w:szCs w:val="28"/>
        </w:rPr>
        <w:lastRenderedPageBreak/>
        <w:t>Тип проекта</w:t>
      </w:r>
      <w:r w:rsidRPr="001E69F8">
        <w:rPr>
          <w:rFonts w:ascii="Times New Roman" w:hAnsi="Times New Roman" w:cs="Times New Roman"/>
          <w:sz w:val="28"/>
          <w:szCs w:val="28"/>
        </w:rPr>
        <w:t>: практико-ориентировочный.</w:t>
      </w:r>
    </w:p>
    <w:p w:rsidR="001E69F8" w:rsidRPr="001E69F8" w:rsidRDefault="001E69F8" w:rsidP="001E69F8">
      <w:pPr>
        <w:rPr>
          <w:rFonts w:ascii="Times New Roman" w:hAnsi="Times New Roman" w:cs="Times New Roman"/>
          <w:sz w:val="28"/>
          <w:szCs w:val="28"/>
        </w:rPr>
      </w:pPr>
      <w:r w:rsidRPr="008F5093">
        <w:rPr>
          <w:rFonts w:ascii="Times New Roman" w:hAnsi="Times New Roman" w:cs="Times New Roman"/>
          <w:b/>
          <w:sz w:val="28"/>
          <w:szCs w:val="28"/>
        </w:rPr>
        <w:t>Продолжительность:</w:t>
      </w:r>
      <w:r>
        <w:rPr>
          <w:rFonts w:ascii="Times New Roman" w:hAnsi="Times New Roman" w:cs="Times New Roman"/>
          <w:sz w:val="28"/>
          <w:szCs w:val="28"/>
        </w:rPr>
        <w:t xml:space="preserve"> </w:t>
      </w:r>
      <w:r w:rsidR="00302A95">
        <w:rPr>
          <w:rFonts w:ascii="Times New Roman" w:hAnsi="Times New Roman" w:cs="Times New Roman"/>
          <w:sz w:val="28"/>
          <w:szCs w:val="28"/>
        </w:rPr>
        <w:t xml:space="preserve">февраль </w:t>
      </w:r>
    </w:p>
    <w:p w:rsidR="001E69F8" w:rsidRPr="001E69F8" w:rsidRDefault="001E69F8" w:rsidP="001E69F8">
      <w:pPr>
        <w:rPr>
          <w:rFonts w:ascii="Times New Roman" w:hAnsi="Times New Roman" w:cs="Times New Roman"/>
          <w:sz w:val="28"/>
          <w:szCs w:val="28"/>
        </w:rPr>
      </w:pPr>
      <w:r w:rsidRPr="008F5093">
        <w:rPr>
          <w:rFonts w:ascii="Times New Roman" w:hAnsi="Times New Roman" w:cs="Times New Roman"/>
          <w:b/>
          <w:sz w:val="28"/>
          <w:szCs w:val="28"/>
        </w:rPr>
        <w:t>Участники проекта:</w:t>
      </w:r>
      <w:r>
        <w:rPr>
          <w:rFonts w:ascii="Times New Roman" w:hAnsi="Times New Roman" w:cs="Times New Roman"/>
          <w:sz w:val="28"/>
          <w:szCs w:val="28"/>
        </w:rPr>
        <w:t xml:space="preserve"> воспитанники подготовительной группы, </w:t>
      </w:r>
      <w:r w:rsidRPr="001E69F8">
        <w:rPr>
          <w:rFonts w:ascii="Times New Roman" w:hAnsi="Times New Roman" w:cs="Times New Roman"/>
          <w:sz w:val="28"/>
          <w:szCs w:val="28"/>
        </w:rPr>
        <w:t>родители, воспитатели.</w:t>
      </w:r>
    </w:p>
    <w:p w:rsidR="001E69F8" w:rsidRPr="001E69F8" w:rsidRDefault="001E69F8" w:rsidP="001E69F8">
      <w:pPr>
        <w:rPr>
          <w:rFonts w:ascii="Times New Roman" w:hAnsi="Times New Roman" w:cs="Times New Roman"/>
          <w:sz w:val="28"/>
          <w:szCs w:val="28"/>
        </w:rPr>
      </w:pPr>
      <w:r w:rsidRPr="008F5093">
        <w:rPr>
          <w:rFonts w:ascii="Times New Roman" w:hAnsi="Times New Roman" w:cs="Times New Roman"/>
          <w:b/>
          <w:sz w:val="28"/>
          <w:szCs w:val="28"/>
        </w:rPr>
        <w:t>Актуальность проекта:</w:t>
      </w:r>
      <w:r w:rsidR="00302A95" w:rsidRPr="008F5093">
        <w:rPr>
          <w:rFonts w:ascii="Times New Roman" w:hAnsi="Times New Roman" w:cs="Times New Roman"/>
          <w:b/>
          <w:sz w:val="28"/>
          <w:szCs w:val="28"/>
        </w:rPr>
        <w:t xml:space="preserve"> </w:t>
      </w:r>
      <w:r w:rsidRPr="001E69F8">
        <w:rPr>
          <w:rFonts w:ascii="Times New Roman" w:hAnsi="Times New Roman" w:cs="Times New Roman"/>
          <w:sz w:val="28"/>
          <w:szCs w:val="28"/>
        </w:rPr>
        <w:t xml:space="preserve">Тема экологической ситуации очень актуальна для нашего края, как и для многих регионов России. Мы хотим пить чистую воду, дышать чистым воздухом, есть продукты, свободные от вредных веществ. И при этом, многие из нас не задумываются, что состояние окружающей среды напрямую связано с нашим поведением в быту, в природе. Современный человек производит такое количество отходов, что проблема их утилизации становится с каждым днём всё более масштабной. Сегодня большая </w:t>
      </w:r>
      <w:proofErr w:type="gramStart"/>
      <w:r w:rsidRPr="001E69F8">
        <w:rPr>
          <w:rFonts w:ascii="Times New Roman" w:hAnsi="Times New Roman" w:cs="Times New Roman"/>
          <w:sz w:val="28"/>
          <w:szCs w:val="28"/>
        </w:rPr>
        <w:t>часть людей не знает, как</w:t>
      </w:r>
      <w:proofErr w:type="gramEnd"/>
      <w:r w:rsidRPr="001E69F8">
        <w:rPr>
          <w:rFonts w:ascii="Times New Roman" w:hAnsi="Times New Roman" w:cs="Times New Roman"/>
          <w:sz w:val="28"/>
          <w:szCs w:val="28"/>
        </w:rPr>
        <w:t xml:space="preserve"> правильно утилизировать батарейки и аккумуляторы или просто ленится относить их на специализированные пункты приема. Батарейки просто утилизируются как бытовой отход, что нельзя делать категорически. Каждая батарейка оснащена специальным знаком «не утилизировать как бытовой отход», но предписание знака нарушае</w:t>
      </w:r>
      <w:r w:rsidR="00302A95">
        <w:rPr>
          <w:rFonts w:ascii="Times New Roman" w:hAnsi="Times New Roman" w:cs="Times New Roman"/>
          <w:sz w:val="28"/>
          <w:szCs w:val="28"/>
        </w:rPr>
        <w:t>т каждый второй житель планеты.</w:t>
      </w:r>
    </w:p>
    <w:p w:rsidR="001E69F8" w:rsidRPr="001E69F8" w:rsidRDefault="001E69F8" w:rsidP="001E69F8">
      <w:pPr>
        <w:rPr>
          <w:rFonts w:ascii="Times New Roman" w:hAnsi="Times New Roman" w:cs="Times New Roman"/>
          <w:sz w:val="28"/>
          <w:szCs w:val="28"/>
        </w:rPr>
      </w:pPr>
      <w:r w:rsidRPr="001E69F8">
        <w:rPr>
          <w:rFonts w:ascii="Times New Roman" w:hAnsi="Times New Roman" w:cs="Times New Roman"/>
          <w:sz w:val="28"/>
          <w:szCs w:val="28"/>
        </w:rPr>
        <w:t>Проблема заключается в том, что люди попросту не знают о той опасности, которую таит в себе обыкновенная батарейка. Нередко можно наблюдать картину, когда использованные батарейки беспорядочно разбросаны по дому, выбрасываются вместе с бытовым мусором. В батарейках содержится множество различных опасных и вредных металлов, которые наносят сущ</w:t>
      </w:r>
      <w:r w:rsidR="00302A95">
        <w:rPr>
          <w:rFonts w:ascii="Times New Roman" w:hAnsi="Times New Roman" w:cs="Times New Roman"/>
          <w:sz w:val="28"/>
          <w:szCs w:val="28"/>
        </w:rPr>
        <w:t>ественный вред нашему здоровью.</w:t>
      </w:r>
    </w:p>
    <w:p w:rsidR="00302A95" w:rsidRPr="00302A95" w:rsidRDefault="001E69F8" w:rsidP="00302A95">
      <w:pPr>
        <w:rPr>
          <w:rFonts w:ascii="Times New Roman" w:hAnsi="Times New Roman" w:cs="Times New Roman"/>
          <w:sz w:val="28"/>
          <w:szCs w:val="28"/>
        </w:rPr>
      </w:pPr>
      <w:r w:rsidRPr="001E69F8">
        <w:rPr>
          <w:rFonts w:ascii="Times New Roman" w:hAnsi="Times New Roman" w:cs="Times New Roman"/>
          <w:sz w:val="28"/>
          <w:szCs w:val="28"/>
        </w:rPr>
        <w:t>Мало кто знает, что ядовитые вещества из батареек проникают в почву, в подземные воды, попадают в реки и в водохранилища, из которых мы потребляем воду, не думая, что вредные вещества с кипячением не исчезают - они ведь не микробы.</w:t>
      </w:r>
      <w:r w:rsidR="00302A95" w:rsidRPr="00302A95">
        <w:t xml:space="preserve"> </w:t>
      </w:r>
      <w:r w:rsidR="00302A95" w:rsidRPr="00302A95">
        <w:rPr>
          <w:rFonts w:ascii="Times New Roman" w:hAnsi="Times New Roman" w:cs="Times New Roman"/>
          <w:sz w:val="28"/>
          <w:szCs w:val="28"/>
        </w:rPr>
        <w:t>Согласно исследованиям учёных, одна батарейка загрязняет тяжелыми металлами 400 л воды и 20 м² почвы. В лесной зоне это территория обитания 2-х деревьев, 2-х кротов, одного ежика и не</w:t>
      </w:r>
      <w:r w:rsidR="00302A95">
        <w:rPr>
          <w:rFonts w:ascii="Times New Roman" w:hAnsi="Times New Roman" w:cs="Times New Roman"/>
          <w:sz w:val="28"/>
          <w:szCs w:val="28"/>
        </w:rPr>
        <w:t>скольких тысяч дождевых червей.</w:t>
      </w:r>
    </w:p>
    <w:p w:rsidR="00B50CFF" w:rsidRDefault="00302A95" w:rsidP="00302A95">
      <w:pPr>
        <w:rPr>
          <w:rFonts w:ascii="Times New Roman" w:hAnsi="Times New Roman" w:cs="Times New Roman"/>
          <w:sz w:val="28"/>
          <w:szCs w:val="28"/>
        </w:rPr>
      </w:pPr>
      <w:r w:rsidRPr="00302A95">
        <w:rPr>
          <w:rFonts w:ascii="Times New Roman" w:hAnsi="Times New Roman" w:cs="Times New Roman"/>
          <w:sz w:val="28"/>
          <w:szCs w:val="28"/>
        </w:rPr>
        <w:t xml:space="preserve">Что нужно делать и какова ситуация с утилизацией батареек на данный момент? </w:t>
      </w:r>
      <w:r>
        <w:rPr>
          <w:rFonts w:ascii="Times New Roman" w:hAnsi="Times New Roman" w:cs="Times New Roman"/>
          <w:sz w:val="28"/>
          <w:szCs w:val="28"/>
        </w:rPr>
        <w:t>Я решила</w:t>
      </w:r>
      <w:r w:rsidRPr="00302A95">
        <w:rPr>
          <w:rFonts w:ascii="Times New Roman" w:hAnsi="Times New Roman" w:cs="Times New Roman"/>
          <w:sz w:val="28"/>
          <w:szCs w:val="28"/>
        </w:rPr>
        <w:t xml:space="preserve"> рассказать детям, что батарейка может быть «другом», а может быть очень опасной. На примере утилизации батареек продемонстрировать детям, что только от человека зависит состояние окружающего мира. Дошкольникам будет предложено исследовать, какой вред батарейка может нанести природе, если ее неправильно утилизировать. </w:t>
      </w:r>
      <w:r w:rsidRPr="00302A95">
        <w:rPr>
          <w:rFonts w:ascii="Times New Roman" w:hAnsi="Times New Roman" w:cs="Times New Roman"/>
          <w:sz w:val="28"/>
          <w:szCs w:val="28"/>
        </w:rPr>
        <w:lastRenderedPageBreak/>
        <w:t>Проект направлен на воспитание экологической культуры детей старшего дошкольного возраста и их родителей.</w:t>
      </w:r>
    </w:p>
    <w:p w:rsidR="00302A95" w:rsidRDefault="00302A95" w:rsidP="00302A95">
      <w:pPr>
        <w:rPr>
          <w:rFonts w:ascii="Times New Roman" w:hAnsi="Times New Roman" w:cs="Times New Roman"/>
          <w:sz w:val="28"/>
          <w:szCs w:val="28"/>
        </w:rPr>
      </w:pPr>
      <w:r w:rsidRPr="00302A95">
        <w:rPr>
          <w:rFonts w:ascii="Times New Roman" w:hAnsi="Times New Roman" w:cs="Times New Roman"/>
          <w:b/>
          <w:sz w:val="28"/>
          <w:szCs w:val="28"/>
        </w:rPr>
        <w:t>Цель проекта</w:t>
      </w:r>
      <w:r w:rsidRPr="00302A95">
        <w:rPr>
          <w:rFonts w:ascii="Times New Roman" w:hAnsi="Times New Roman" w:cs="Times New Roman"/>
          <w:sz w:val="28"/>
          <w:szCs w:val="28"/>
        </w:rPr>
        <w:t>: привлечь внимание детей и их родителей к проблеме загрязнения окружающей среды; повысить экологическую культуру и грамотность.</w:t>
      </w:r>
    </w:p>
    <w:p w:rsidR="00302A95" w:rsidRPr="006D6AD7" w:rsidRDefault="006D6AD7" w:rsidP="00302A95">
      <w:pPr>
        <w:rPr>
          <w:rFonts w:ascii="Times New Roman" w:hAnsi="Times New Roman" w:cs="Times New Roman"/>
          <w:b/>
          <w:sz w:val="28"/>
          <w:szCs w:val="28"/>
        </w:rPr>
      </w:pPr>
      <w:r w:rsidRPr="006D6AD7">
        <w:rPr>
          <w:rFonts w:ascii="Times New Roman" w:hAnsi="Times New Roman" w:cs="Times New Roman"/>
          <w:b/>
          <w:sz w:val="28"/>
          <w:szCs w:val="28"/>
        </w:rPr>
        <w:t>З</w:t>
      </w:r>
      <w:r w:rsidR="00302A95" w:rsidRPr="006D6AD7">
        <w:rPr>
          <w:rFonts w:ascii="Times New Roman" w:hAnsi="Times New Roman" w:cs="Times New Roman"/>
          <w:b/>
          <w:sz w:val="28"/>
          <w:szCs w:val="28"/>
        </w:rPr>
        <w:t>адачи:</w:t>
      </w:r>
    </w:p>
    <w:p w:rsidR="00302A95" w:rsidRPr="00302A95" w:rsidRDefault="00302A95" w:rsidP="00302A95">
      <w:pPr>
        <w:rPr>
          <w:rFonts w:ascii="Times New Roman" w:hAnsi="Times New Roman" w:cs="Times New Roman"/>
          <w:sz w:val="28"/>
          <w:szCs w:val="28"/>
        </w:rPr>
      </w:pPr>
      <w:r w:rsidRPr="00302A95">
        <w:rPr>
          <w:rFonts w:ascii="Times New Roman" w:hAnsi="Times New Roman" w:cs="Times New Roman"/>
          <w:sz w:val="28"/>
          <w:szCs w:val="28"/>
        </w:rPr>
        <w:t>Расширять знания детей и взрослых о взаимосвязи мира природы и деятельности человека;</w:t>
      </w:r>
    </w:p>
    <w:p w:rsidR="00302A95" w:rsidRPr="00302A95" w:rsidRDefault="00302A95" w:rsidP="00302A95">
      <w:pPr>
        <w:rPr>
          <w:rFonts w:ascii="Times New Roman" w:hAnsi="Times New Roman" w:cs="Times New Roman"/>
          <w:sz w:val="28"/>
          <w:szCs w:val="28"/>
        </w:rPr>
      </w:pPr>
      <w:r w:rsidRPr="00302A95">
        <w:rPr>
          <w:rFonts w:ascii="Times New Roman" w:hAnsi="Times New Roman" w:cs="Times New Roman"/>
          <w:sz w:val="28"/>
          <w:szCs w:val="28"/>
        </w:rPr>
        <w:t>Воспитывать экологически грамотное поведение в природе: помочь понять необходимость сортировать мусор и сдавать «опасные» отходы в специальные контейнеры и приемные пункты;</w:t>
      </w:r>
    </w:p>
    <w:p w:rsidR="00302A95" w:rsidRPr="00302A95" w:rsidRDefault="00302A95" w:rsidP="00302A95">
      <w:pPr>
        <w:rPr>
          <w:rFonts w:ascii="Times New Roman" w:hAnsi="Times New Roman" w:cs="Times New Roman"/>
          <w:sz w:val="28"/>
          <w:szCs w:val="28"/>
        </w:rPr>
      </w:pPr>
      <w:r w:rsidRPr="00302A95">
        <w:rPr>
          <w:rFonts w:ascii="Times New Roman" w:hAnsi="Times New Roman" w:cs="Times New Roman"/>
          <w:sz w:val="28"/>
          <w:szCs w:val="28"/>
        </w:rPr>
        <w:t>Посредством игры, игровых ситуаций помочь ребенку ощутить радость и невзгоды от вторжения человека в мир природы;</w:t>
      </w:r>
    </w:p>
    <w:p w:rsidR="00302A95" w:rsidRPr="00302A95" w:rsidRDefault="00302A95" w:rsidP="00302A95">
      <w:pPr>
        <w:rPr>
          <w:rFonts w:ascii="Times New Roman" w:hAnsi="Times New Roman" w:cs="Times New Roman"/>
          <w:sz w:val="28"/>
          <w:szCs w:val="28"/>
        </w:rPr>
      </w:pPr>
      <w:r w:rsidRPr="00302A95">
        <w:rPr>
          <w:rFonts w:ascii="Times New Roman" w:hAnsi="Times New Roman" w:cs="Times New Roman"/>
          <w:sz w:val="28"/>
          <w:szCs w:val="28"/>
        </w:rPr>
        <w:t>Формировать навыки сотрудничества;</w:t>
      </w:r>
    </w:p>
    <w:p w:rsidR="00302A95" w:rsidRPr="00302A95" w:rsidRDefault="00302A95" w:rsidP="00302A95">
      <w:pPr>
        <w:rPr>
          <w:rFonts w:ascii="Times New Roman" w:hAnsi="Times New Roman" w:cs="Times New Roman"/>
          <w:sz w:val="28"/>
          <w:szCs w:val="28"/>
        </w:rPr>
      </w:pPr>
      <w:r w:rsidRPr="00302A95">
        <w:rPr>
          <w:rFonts w:ascii="Times New Roman" w:hAnsi="Times New Roman" w:cs="Times New Roman"/>
          <w:sz w:val="28"/>
          <w:szCs w:val="28"/>
        </w:rPr>
        <w:t>Формирование ценностного отношения</w:t>
      </w:r>
      <w:r>
        <w:rPr>
          <w:rFonts w:ascii="Times New Roman" w:hAnsi="Times New Roman" w:cs="Times New Roman"/>
          <w:sz w:val="28"/>
          <w:szCs w:val="28"/>
        </w:rPr>
        <w:t xml:space="preserve"> к природе, к окружающей среде.</w:t>
      </w:r>
    </w:p>
    <w:p w:rsidR="00302A95" w:rsidRPr="00302A95" w:rsidRDefault="00302A95" w:rsidP="00302A95">
      <w:pPr>
        <w:rPr>
          <w:rFonts w:ascii="Times New Roman" w:hAnsi="Times New Roman" w:cs="Times New Roman"/>
          <w:b/>
          <w:sz w:val="28"/>
          <w:szCs w:val="28"/>
        </w:rPr>
      </w:pPr>
      <w:r w:rsidRPr="00302A95">
        <w:rPr>
          <w:rFonts w:ascii="Times New Roman" w:hAnsi="Times New Roman" w:cs="Times New Roman"/>
          <w:b/>
          <w:sz w:val="28"/>
          <w:szCs w:val="28"/>
        </w:rPr>
        <w:t>Ожидаемый результат:</w:t>
      </w:r>
    </w:p>
    <w:p w:rsidR="00302A95" w:rsidRPr="00302A95" w:rsidRDefault="00302A95" w:rsidP="00302A95">
      <w:pPr>
        <w:rPr>
          <w:rFonts w:ascii="Times New Roman" w:hAnsi="Times New Roman" w:cs="Times New Roman"/>
          <w:sz w:val="28"/>
          <w:szCs w:val="28"/>
        </w:rPr>
      </w:pPr>
      <w:r w:rsidRPr="00302A95">
        <w:rPr>
          <w:rFonts w:ascii="Times New Roman" w:hAnsi="Times New Roman" w:cs="Times New Roman"/>
          <w:sz w:val="28"/>
          <w:szCs w:val="28"/>
        </w:rPr>
        <w:t>Информированность всех участников проекта о вредном воздействии неправильной утилизации батареек на окружающую среду и здоровье населения;</w:t>
      </w:r>
    </w:p>
    <w:p w:rsidR="00302A95" w:rsidRPr="00302A95" w:rsidRDefault="00302A95" w:rsidP="00302A95">
      <w:pPr>
        <w:rPr>
          <w:rFonts w:ascii="Times New Roman" w:hAnsi="Times New Roman" w:cs="Times New Roman"/>
          <w:sz w:val="28"/>
          <w:szCs w:val="28"/>
        </w:rPr>
      </w:pPr>
      <w:r w:rsidRPr="00302A95">
        <w:rPr>
          <w:rFonts w:ascii="Times New Roman" w:hAnsi="Times New Roman" w:cs="Times New Roman"/>
          <w:sz w:val="28"/>
          <w:szCs w:val="28"/>
        </w:rPr>
        <w:t>Понимать, что состояние окружающей среды зависит от каждого из нас, в том числе и от него самого;</w:t>
      </w:r>
    </w:p>
    <w:p w:rsidR="00302A95" w:rsidRDefault="00302A95" w:rsidP="00302A95">
      <w:pPr>
        <w:rPr>
          <w:rFonts w:ascii="Times New Roman" w:hAnsi="Times New Roman" w:cs="Times New Roman"/>
          <w:sz w:val="28"/>
          <w:szCs w:val="28"/>
        </w:rPr>
      </w:pPr>
      <w:r w:rsidRPr="00302A95">
        <w:rPr>
          <w:rFonts w:ascii="Times New Roman" w:hAnsi="Times New Roman" w:cs="Times New Roman"/>
          <w:sz w:val="28"/>
          <w:szCs w:val="28"/>
        </w:rPr>
        <w:t>Приобретение навыка – не выбрасывать батарейки вместе с остальным мусором, использовать специальные ёмкости или сдавайте их в специальные пункты сбора. Если пунктов сбора рядом с домом нет, собирать батарейки в пластиковые бутылки или обычные полиэтиленовые пакеты.</w:t>
      </w:r>
    </w:p>
    <w:p w:rsidR="008636B6" w:rsidRPr="008636B6" w:rsidRDefault="008636B6" w:rsidP="006D6AD7">
      <w:pPr>
        <w:rPr>
          <w:rFonts w:ascii="Times New Roman" w:hAnsi="Times New Roman" w:cs="Times New Roman"/>
          <w:b/>
          <w:sz w:val="28"/>
          <w:szCs w:val="28"/>
        </w:rPr>
      </w:pPr>
      <w:r w:rsidRPr="008636B6">
        <w:rPr>
          <w:rFonts w:ascii="Times New Roman" w:hAnsi="Times New Roman" w:cs="Times New Roman"/>
          <w:b/>
          <w:sz w:val="28"/>
          <w:szCs w:val="28"/>
        </w:rPr>
        <w:t xml:space="preserve">Первый этап. </w:t>
      </w:r>
    </w:p>
    <w:p w:rsidR="006D6AD7" w:rsidRPr="008636B6" w:rsidRDefault="006D6AD7" w:rsidP="006D6AD7">
      <w:pPr>
        <w:rPr>
          <w:rFonts w:ascii="Times New Roman" w:hAnsi="Times New Roman" w:cs="Times New Roman"/>
          <w:b/>
          <w:sz w:val="28"/>
          <w:szCs w:val="28"/>
        </w:rPr>
      </w:pPr>
      <w:r w:rsidRPr="008636B6">
        <w:rPr>
          <w:rFonts w:ascii="Times New Roman" w:hAnsi="Times New Roman" w:cs="Times New Roman"/>
          <w:b/>
          <w:sz w:val="28"/>
          <w:szCs w:val="28"/>
        </w:rPr>
        <w:t>Подготовительная работа.</w:t>
      </w:r>
    </w:p>
    <w:p w:rsidR="006D6AD7" w:rsidRDefault="006D6AD7" w:rsidP="006D6AD7">
      <w:pPr>
        <w:rPr>
          <w:rFonts w:ascii="Times New Roman" w:hAnsi="Times New Roman" w:cs="Times New Roman"/>
          <w:sz w:val="28"/>
          <w:szCs w:val="28"/>
        </w:rPr>
      </w:pPr>
      <w:r w:rsidRPr="006D6AD7">
        <w:rPr>
          <w:rFonts w:ascii="Times New Roman" w:hAnsi="Times New Roman" w:cs="Times New Roman"/>
          <w:sz w:val="28"/>
          <w:szCs w:val="28"/>
        </w:rPr>
        <w:t>Планирование проекта; определение содержания, форм и методов организации работы с детьми и родителями;</w:t>
      </w:r>
      <w:r w:rsidR="008636B6" w:rsidRPr="008636B6">
        <w:t xml:space="preserve"> </w:t>
      </w:r>
      <w:r w:rsidR="008636B6">
        <w:rPr>
          <w:rFonts w:ascii="Times New Roman" w:hAnsi="Times New Roman" w:cs="Times New Roman"/>
          <w:sz w:val="28"/>
          <w:szCs w:val="28"/>
        </w:rPr>
        <w:t>п</w:t>
      </w:r>
      <w:r w:rsidR="008636B6" w:rsidRPr="008636B6">
        <w:rPr>
          <w:rFonts w:ascii="Times New Roman" w:hAnsi="Times New Roman" w:cs="Times New Roman"/>
          <w:sz w:val="28"/>
          <w:szCs w:val="28"/>
        </w:rPr>
        <w:t xml:space="preserve">одготовка тематических мероприятий с детьми; сбор информации о батарейках, их истории, методах </w:t>
      </w:r>
      <w:r w:rsidR="008636B6" w:rsidRPr="008636B6">
        <w:rPr>
          <w:rFonts w:ascii="Times New Roman" w:hAnsi="Times New Roman" w:cs="Times New Roman"/>
          <w:sz w:val="28"/>
          <w:szCs w:val="28"/>
        </w:rPr>
        <w:lastRenderedPageBreak/>
        <w:t>правильной утилизации для брошюры, информация о пунктах приема использованных батареек в</w:t>
      </w:r>
      <w:r w:rsidR="008636B6">
        <w:rPr>
          <w:rFonts w:ascii="Times New Roman" w:hAnsi="Times New Roman" w:cs="Times New Roman"/>
          <w:sz w:val="28"/>
          <w:szCs w:val="28"/>
        </w:rPr>
        <w:t xml:space="preserve"> г. Саранске.</w:t>
      </w:r>
    </w:p>
    <w:p w:rsidR="008636B6" w:rsidRDefault="008636B6" w:rsidP="006D6AD7">
      <w:pPr>
        <w:rPr>
          <w:rFonts w:ascii="Times New Roman" w:hAnsi="Times New Roman" w:cs="Times New Roman"/>
          <w:b/>
          <w:sz w:val="28"/>
          <w:szCs w:val="28"/>
        </w:rPr>
      </w:pPr>
      <w:r w:rsidRPr="008636B6">
        <w:rPr>
          <w:rFonts w:ascii="Times New Roman" w:hAnsi="Times New Roman" w:cs="Times New Roman"/>
          <w:b/>
          <w:sz w:val="28"/>
          <w:szCs w:val="28"/>
        </w:rPr>
        <w:t xml:space="preserve">Второй этап. </w:t>
      </w:r>
    </w:p>
    <w:p w:rsidR="008636B6" w:rsidRPr="008636B6" w:rsidRDefault="008636B6" w:rsidP="008636B6">
      <w:pPr>
        <w:rPr>
          <w:rFonts w:ascii="Times New Roman" w:hAnsi="Times New Roman" w:cs="Times New Roman"/>
          <w:sz w:val="28"/>
          <w:szCs w:val="28"/>
        </w:rPr>
      </w:pPr>
      <w:r w:rsidRPr="008636B6">
        <w:rPr>
          <w:rFonts w:ascii="Times New Roman" w:hAnsi="Times New Roman" w:cs="Times New Roman"/>
          <w:sz w:val="28"/>
          <w:szCs w:val="28"/>
        </w:rPr>
        <w:t>наб</w:t>
      </w:r>
      <w:r>
        <w:rPr>
          <w:rFonts w:ascii="Times New Roman" w:hAnsi="Times New Roman" w:cs="Times New Roman"/>
          <w:sz w:val="28"/>
          <w:szCs w:val="28"/>
        </w:rPr>
        <w:t>людение за окружающей природой;</w:t>
      </w:r>
    </w:p>
    <w:p w:rsidR="008636B6" w:rsidRPr="008636B6" w:rsidRDefault="008636B6" w:rsidP="008636B6">
      <w:pPr>
        <w:rPr>
          <w:rFonts w:ascii="Times New Roman" w:hAnsi="Times New Roman" w:cs="Times New Roman"/>
          <w:sz w:val="28"/>
          <w:szCs w:val="28"/>
        </w:rPr>
      </w:pPr>
      <w:r w:rsidRPr="008636B6">
        <w:rPr>
          <w:rFonts w:ascii="Times New Roman" w:hAnsi="Times New Roman" w:cs="Times New Roman"/>
          <w:sz w:val="28"/>
          <w:szCs w:val="28"/>
        </w:rPr>
        <w:t>- беседы: «Как беречь пр</w:t>
      </w:r>
      <w:r>
        <w:rPr>
          <w:rFonts w:ascii="Times New Roman" w:hAnsi="Times New Roman" w:cs="Times New Roman"/>
          <w:sz w:val="28"/>
          <w:szCs w:val="28"/>
        </w:rPr>
        <w:t>ироду?»; «Волшебная батарейка»;</w:t>
      </w:r>
    </w:p>
    <w:p w:rsidR="008636B6" w:rsidRPr="008636B6" w:rsidRDefault="008636B6" w:rsidP="008636B6">
      <w:pPr>
        <w:rPr>
          <w:rFonts w:ascii="Times New Roman" w:hAnsi="Times New Roman" w:cs="Times New Roman"/>
          <w:sz w:val="28"/>
          <w:szCs w:val="28"/>
        </w:rPr>
      </w:pPr>
      <w:r w:rsidRPr="008636B6">
        <w:rPr>
          <w:rFonts w:ascii="Times New Roman" w:hAnsi="Times New Roman" w:cs="Times New Roman"/>
          <w:sz w:val="28"/>
          <w:szCs w:val="28"/>
        </w:rPr>
        <w:t>- НОД «Большой вред маленькой батарейки»</w:t>
      </w:r>
      <w:r>
        <w:rPr>
          <w:rFonts w:ascii="Times New Roman" w:hAnsi="Times New Roman" w:cs="Times New Roman"/>
          <w:sz w:val="28"/>
          <w:szCs w:val="28"/>
        </w:rPr>
        <w:t>;</w:t>
      </w:r>
    </w:p>
    <w:p w:rsidR="008636B6" w:rsidRPr="008636B6" w:rsidRDefault="008636B6" w:rsidP="008636B6">
      <w:pPr>
        <w:rPr>
          <w:rFonts w:ascii="Times New Roman" w:hAnsi="Times New Roman" w:cs="Times New Roman"/>
          <w:sz w:val="28"/>
          <w:szCs w:val="28"/>
        </w:rPr>
      </w:pPr>
      <w:r w:rsidRPr="008636B6">
        <w:rPr>
          <w:rFonts w:ascii="Times New Roman" w:hAnsi="Times New Roman" w:cs="Times New Roman"/>
          <w:sz w:val="28"/>
          <w:szCs w:val="28"/>
        </w:rPr>
        <w:t>- консультация для родителей: «Как научить ребенка беречь природу».</w:t>
      </w:r>
    </w:p>
    <w:p w:rsidR="008636B6" w:rsidRPr="008636B6" w:rsidRDefault="008636B6" w:rsidP="008636B6">
      <w:pPr>
        <w:rPr>
          <w:rFonts w:ascii="Times New Roman" w:hAnsi="Times New Roman" w:cs="Times New Roman"/>
          <w:sz w:val="28"/>
          <w:szCs w:val="28"/>
        </w:rPr>
      </w:pPr>
      <w:r w:rsidRPr="008636B6">
        <w:rPr>
          <w:rFonts w:ascii="Times New Roman" w:hAnsi="Times New Roman" w:cs="Times New Roman"/>
          <w:sz w:val="28"/>
          <w:szCs w:val="28"/>
        </w:rPr>
        <w:t>дидактические игры: «Можно - нель</w:t>
      </w:r>
      <w:r>
        <w:rPr>
          <w:rFonts w:ascii="Times New Roman" w:hAnsi="Times New Roman" w:cs="Times New Roman"/>
          <w:sz w:val="28"/>
          <w:szCs w:val="28"/>
        </w:rPr>
        <w:t>зя», «Найди сходство и отличие»</w:t>
      </w:r>
    </w:p>
    <w:p w:rsidR="008636B6" w:rsidRDefault="008636B6" w:rsidP="008636B6">
      <w:pPr>
        <w:rPr>
          <w:rFonts w:ascii="Times New Roman" w:hAnsi="Times New Roman" w:cs="Times New Roman"/>
          <w:sz w:val="28"/>
          <w:szCs w:val="28"/>
        </w:rPr>
      </w:pPr>
      <w:r w:rsidRPr="008636B6">
        <w:rPr>
          <w:rFonts w:ascii="Times New Roman" w:hAnsi="Times New Roman" w:cs="Times New Roman"/>
          <w:sz w:val="28"/>
          <w:szCs w:val="28"/>
        </w:rPr>
        <w:t xml:space="preserve">- Провести анкетирование родителей «Что вы знаете об утилизации батареек и вреде, которые они </w:t>
      </w:r>
      <w:proofErr w:type="gramStart"/>
      <w:r w:rsidRPr="008636B6">
        <w:rPr>
          <w:rFonts w:ascii="Times New Roman" w:hAnsi="Times New Roman" w:cs="Times New Roman"/>
          <w:sz w:val="28"/>
          <w:szCs w:val="28"/>
        </w:rPr>
        <w:t>на носят</w:t>
      </w:r>
      <w:proofErr w:type="gramEnd"/>
      <w:r w:rsidRPr="008636B6">
        <w:rPr>
          <w:rFonts w:ascii="Times New Roman" w:hAnsi="Times New Roman" w:cs="Times New Roman"/>
          <w:sz w:val="28"/>
          <w:szCs w:val="28"/>
        </w:rPr>
        <w:t xml:space="preserve"> окружающей среде»;</w:t>
      </w:r>
    </w:p>
    <w:p w:rsidR="008636B6" w:rsidRPr="008636B6" w:rsidRDefault="008636B6" w:rsidP="008636B6">
      <w:pPr>
        <w:rPr>
          <w:rFonts w:ascii="Times New Roman" w:hAnsi="Times New Roman" w:cs="Times New Roman"/>
          <w:sz w:val="28"/>
          <w:szCs w:val="28"/>
        </w:rPr>
      </w:pPr>
      <w:r w:rsidRPr="008636B6">
        <w:rPr>
          <w:rFonts w:ascii="Times New Roman" w:hAnsi="Times New Roman" w:cs="Times New Roman"/>
          <w:sz w:val="28"/>
          <w:szCs w:val="28"/>
        </w:rPr>
        <w:t>ситуативный разговор «Что будет, если ка</w:t>
      </w:r>
      <w:r>
        <w:rPr>
          <w:rFonts w:ascii="Times New Roman" w:hAnsi="Times New Roman" w:cs="Times New Roman"/>
          <w:sz w:val="28"/>
          <w:szCs w:val="28"/>
        </w:rPr>
        <w:t>ждый выбросит одну батарейку?»;</w:t>
      </w:r>
    </w:p>
    <w:p w:rsidR="008636B6" w:rsidRPr="008636B6" w:rsidRDefault="008636B6" w:rsidP="008636B6">
      <w:pPr>
        <w:rPr>
          <w:rFonts w:ascii="Times New Roman" w:hAnsi="Times New Roman" w:cs="Times New Roman"/>
          <w:sz w:val="28"/>
          <w:szCs w:val="28"/>
        </w:rPr>
      </w:pPr>
      <w:r w:rsidRPr="008636B6">
        <w:rPr>
          <w:rFonts w:ascii="Times New Roman" w:hAnsi="Times New Roman" w:cs="Times New Roman"/>
          <w:sz w:val="28"/>
          <w:szCs w:val="28"/>
        </w:rPr>
        <w:t>- чтение сказки «Сказка про батарейку Сонечку», «Путешествие маленькой батарейки»</w:t>
      </w:r>
      <w:proofErr w:type="gramStart"/>
      <w:r w:rsidRPr="008636B6">
        <w:rPr>
          <w:rFonts w:ascii="Times New Roman" w:hAnsi="Times New Roman" w:cs="Times New Roman"/>
          <w:sz w:val="28"/>
          <w:szCs w:val="28"/>
        </w:rPr>
        <w:t>.</w:t>
      </w:r>
      <w:proofErr w:type="gramEnd"/>
      <w:r w:rsidRPr="008636B6">
        <w:t xml:space="preserve"> </w:t>
      </w:r>
      <w:proofErr w:type="gramStart"/>
      <w:r w:rsidRPr="008636B6">
        <w:rPr>
          <w:rFonts w:ascii="Times New Roman" w:hAnsi="Times New Roman" w:cs="Times New Roman"/>
          <w:sz w:val="28"/>
          <w:szCs w:val="28"/>
        </w:rPr>
        <w:t>р</w:t>
      </w:r>
      <w:proofErr w:type="gramEnd"/>
      <w:r w:rsidRPr="008636B6">
        <w:rPr>
          <w:rFonts w:ascii="Times New Roman" w:hAnsi="Times New Roman" w:cs="Times New Roman"/>
          <w:sz w:val="28"/>
          <w:szCs w:val="28"/>
        </w:rPr>
        <w:t>ассматр</w:t>
      </w:r>
      <w:r>
        <w:rPr>
          <w:rFonts w:ascii="Times New Roman" w:hAnsi="Times New Roman" w:cs="Times New Roman"/>
          <w:sz w:val="28"/>
          <w:szCs w:val="28"/>
        </w:rPr>
        <w:t>ивание иллюстраций, фотографий;</w:t>
      </w:r>
    </w:p>
    <w:p w:rsidR="008636B6" w:rsidRPr="008636B6" w:rsidRDefault="008636B6" w:rsidP="008636B6">
      <w:pPr>
        <w:rPr>
          <w:rFonts w:ascii="Times New Roman" w:hAnsi="Times New Roman" w:cs="Times New Roman"/>
          <w:sz w:val="28"/>
          <w:szCs w:val="28"/>
        </w:rPr>
      </w:pPr>
      <w:r w:rsidRPr="008636B6">
        <w:rPr>
          <w:rFonts w:ascii="Times New Roman" w:hAnsi="Times New Roman" w:cs="Times New Roman"/>
          <w:sz w:val="28"/>
          <w:szCs w:val="28"/>
        </w:rPr>
        <w:t>- просмотр мультфильма «Б</w:t>
      </w:r>
      <w:r>
        <w:rPr>
          <w:rFonts w:ascii="Times New Roman" w:hAnsi="Times New Roman" w:cs="Times New Roman"/>
          <w:sz w:val="28"/>
          <w:szCs w:val="28"/>
        </w:rPr>
        <w:t>атарейки» из сериала «</w:t>
      </w:r>
      <w:proofErr w:type="spellStart"/>
      <w:r>
        <w:rPr>
          <w:rFonts w:ascii="Times New Roman" w:hAnsi="Times New Roman" w:cs="Times New Roman"/>
          <w:sz w:val="28"/>
          <w:szCs w:val="28"/>
        </w:rPr>
        <w:t>Фиксики</w:t>
      </w:r>
      <w:proofErr w:type="spellEnd"/>
      <w:r>
        <w:rPr>
          <w:rFonts w:ascii="Times New Roman" w:hAnsi="Times New Roman" w:cs="Times New Roman"/>
          <w:sz w:val="28"/>
          <w:szCs w:val="28"/>
        </w:rPr>
        <w:t>»;</w:t>
      </w:r>
    </w:p>
    <w:p w:rsidR="008636B6" w:rsidRDefault="008636B6" w:rsidP="008636B6">
      <w:pPr>
        <w:rPr>
          <w:rFonts w:ascii="Times New Roman" w:hAnsi="Times New Roman" w:cs="Times New Roman"/>
          <w:sz w:val="28"/>
          <w:szCs w:val="28"/>
        </w:rPr>
      </w:pPr>
      <w:r w:rsidRPr="008636B6">
        <w:rPr>
          <w:rFonts w:ascii="Times New Roman" w:hAnsi="Times New Roman" w:cs="Times New Roman"/>
          <w:sz w:val="28"/>
          <w:szCs w:val="28"/>
        </w:rPr>
        <w:t>- памятка для родителей: «Утилизация батареек»</w:t>
      </w:r>
    </w:p>
    <w:p w:rsidR="008636B6" w:rsidRDefault="008636B6" w:rsidP="008636B6">
      <w:pPr>
        <w:rPr>
          <w:rFonts w:ascii="Times New Roman" w:hAnsi="Times New Roman" w:cs="Times New Roman"/>
          <w:sz w:val="28"/>
          <w:szCs w:val="28"/>
        </w:rPr>
      </w:pPr>
      <w:r w:rsidRPr="008636B6">
        <w:rPr>
          <w:rFonts w:ascii="Times New Roman" w:hAnsi="Times New Roman" w:cs="Times New Roman"/>
          <w:sz w:val="28"/>
          <w:szCs w:val="28"/>
        </w:rPr>
        <w:t>- дидактические игры: «Береги живое»; «Распредели правильно мусор в контейнеры»;</w:t>
      </w:r>
    </w:p>
    <w:p w:rsidR="008636B6" w:rsidRPr="008F5093" w:rsidRDefault="008F5093" w:rsidP="008636B6">
      <w:pPr>
        <w:rPr>
          <w:rFonts w:ascii="Times New Roman" w:hAnsi="Times New Roman" w:cs="Times New Roman"/>
          <w:b/>
          <w:sz w:val="28"/>
          <w:szCs w:val="28"/>
        </w:rPr>
      </w:pPr>
      <w:r>
        <w:rPr>
          <w:rFonts w:ascii="Times New Roman" w:hAnsi="Times New Roman" w:cs="Times New Roman"/>
          <w:b/>
          <w:sz w:val="28"/>
          <w:szCs w:val="28"/>
        </w:rPr>
        <w:t>3 этап. Заключительный</w:t>
      </w:r>
    </w:p>
    <w:p w:rsidR="008636B6" w:rsidRPr="008636B6" w:rsidRDefault="008636B6" w:rsidP="008636B6">
      <w:pPr>
        <w:rPr>
          <w:rFonts w:ascii="Times New Roman" w:hAnsi="Times New Roman" w:cs="Times New Roman"/>
          <w:sz w:val="28"/>
          <w:szCs w:val="28"/>
        </w:rPr>
      </w:pPr>
      <w:r w:rsidRPr="008636B6">
        <w:rPr>
          <w:rFonts w:ascii="Times New Roman" w:hAnsi="Times New Roman" w:cs="Times New Roman"/>
          <w:sz w:val="28"/>
          <w:szCs w:val="28"/>
        </w:rPr>
        <w:t>Провести повторное анкетирование родителей</w:t>
      </w:r>
    </w:p>
    <w:p w:rsidR="009D6113" w:rsidRDefault="008636B6" w:rsidP="008636B6">
      <w:pPr>
        <w:rPr>
          <w:rFonts w:ascii="Times New Roman" w:hAnsi="Times New Roman" w:cs="Times New Roman"/>
          <w:sz w:val="28"/>
          <w:szCs w:val="28"/>
        </w:rPr>
      </w:pPr>
      <w:r w:rsidRPr="008636B6">
        <w:rPr>
          <w:rFonts w:ascii="Times New Roman" w:hAnsi="Times New Roman" w:cs="Times New Roman"/>
          <w:sz w:val="28"/>
          <w:szCs w:val="28"/>
        </w:rPr>
        <w:t>Досуг – викторина «Наш друг – батарейка»</w:t>
      </w:r>
      <w:r w:rsidR="009D6113">
        <w:rPr>
          <w:rFonts w:ascii="Times New Roman" w:hAnsi="Times New Roman" w:cs="Times New Roman"/>
          <w:sz w:val="28"/>
          <w:szCs w:val="28"/>
        </w:rPr>
        <w:br w:type="page"/>
      </w:r>
    </w:p>
    <w:p w:rsidR="008636B6" w:rsidRPr="008636B6" w:rsidRDefault="009D6113" w:rsidP="008636B6">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40425" cy="4455319"/>
            <wp:effectExtent l="0" t="0" r="3175" b="2540"/>
            <wp:docPr id="2" name="Рисунок 2" descr="C:\Users\1\Desktop\лена\IMG_20230215_154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лена\IMG_20230215_15454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r w:rsidR="00E24296">
        <w:rPr>
          <w:rFonts w:ascii="Times New Roman" w:hAnsi="Times New Roman" w:cs="Times New Roman"/>
          <w:noProof/>
          <w:sz w:val="28"/>
          <w:szCs w:val="28"/>
          <w:lang w:eastAsia="ru-RU"/>
        </w:rPr>
        <w:drawing>
          <wp:inline distT="0" distB="0" distL="0" distR="0">
            <wp:extent cx="5943599" cy="4457700"/>
            <wp:effectExtent l="0" t="0" r="635" b="0"/>
            <wp:docPr id="3" name="Рисунок 3" descr="C:\Users\1\Desktop\лена\IMG_20230221_154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лена\IMG_20230221_15483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50416" cy="4462813"/>
                    </a:xfrm>
                    <a:prstGeom prst="rect">
                      <a:avLst/>
                    </a:prstGeom>
                    <a:noFill/>
                    <a:ln>
                      <a:noFill/>
                    </a:ln>
                  </pic:spPr>
                </pic:pic>
              </a:graphicData>
            </a:graphic>
          </wp:inline>
        </w:drawing>
      </w:r>
    </w:p>
    <w:sectPr w:rsidR="008636B6" w:rsidRPr="008636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9F8"/>
    <w:rsid w:val="00103CAC"/>
    <w:rsid w:val="001E69F8"/>
    <w:rsid w:val="00302A95"/>
    <w:rsid w:val="005C19EA"/>
    <w:rsid w:val="006D6AD7"/>
    <w:rsid w:val="008636B6"/>
    <w:rsid w:val="008F5093"/>
    <w:rsid w:val="009D6113"/>
    <w:rsid w:val="00B50CFF"/>
    <w:rsid w:val="00BB691E"/>
    <w:rsid w:val="00E24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19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19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19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19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736</Words>
  <Characters>4200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Екатерина</cp:lastModifiedBy>
  <cp:revision>2</cp:revision>
  <dcterms:created xsi:type="dcterms:W3CDTF">2023-10-12T06:44:00Z</dcterms:created>
  <dcterms:modified xsi:type="dcterms:W3CDTF">2023-10-12T06:44:00Z</dcterms:modified>
</cp:coreProperties>
</file>