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85" w:rsidRDefault="00712185">
      <w:pPr>
        <w:pStyle w:val="a3"/>
        <w:spacing w:before="8"/>
        <w:ind w:left="0"/>
        <w:jc w:val="left"/>
        <w:rPr>
          <w:b/>
          <w:sz w:val="27"/>
        </w:rPr>
      </w:pPr>
    </w:p>
    <w:p w:rsidR="00712185" w:rsidRDefault="0036445C">
      <w:pPr>
        <w:pStyle w:val="a3"/>
        <w:ind w:right="106" w:firstLine="34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образовательным стандартом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обществознанию;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«Обществознание.</w:t>
      </w:r>
      <w:r>
        <w:rPr>
          <w:spacing w:val="7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rPr>
          <w:spacing w:val="-1"/>
        </w:rPr>
        <w:t>программы.</w:t>
      </w:r>
      <w:r>
        <w:rPr>
          <w:spacing w:val="-18"/>
        </w:rPr>
        <w:t xml:space="preserve"> </w:t>
      </w:r>
      <w:r>
        <w:rPr>
          <w:spacing w:val="-1"/>
        </w:rPr>
        <w:t>Предметная</w:t>
      </w:r>
      <w:r>
        <w:rPr>
          <w:spacing w:val="-16"/>
        </w:rPr>
        <w:t xml:space="preserve"> </w:t>
      </w:r>
      <w:r>
        <w:t>линия</w:t>
      </w:r>
      <w:r>
        <w:rPr>
          <w:spacing w:val="-17"/>
        </w:rPr>
        <w:t xml:space="preserve"> </w:t>
      </w:r>
      <w:r>
        <w:t>учебников</w:t>
      </w:r>
      <w:r>
        <w:rPr>
          <w:spacing w:val="-17"/>
        </w:rPr>
        <w:t xml:space="preserve"> </w:t>
      </w:r>
      <w:r>
        <w:t>под</w:t>
      </w:r>
      <w:r>
        <w:rPr>
          <w:spacing w:val="-19"/>
        </w:rPr>
        <w:t xml:space="preserve"> </w:t>
      </w:r>
      <w:r>
        <w:t>ред.</w:t>
      </w:r>
      <w:r>
        <w:rPr>
          <w:spacing w:val="-17"/>
        </w:rPr>
        <w:t xml:space="preserve"> </w:t>
      </w:r>
      <w:r>
        <w:t>Л.</w:t>
      </w:r>
      <w:r>
        <w:rPr>
          <w:spacing w:val="-19"/>
        </w:rPr>
        <w:t xml:space="preserve"> </w:t>
      </w:r>
      <w:r>
        <w:t>Н.</w:t>
      </w:r>
      <w:r>
        <w:rPr>
          <w:spacing w:val="-17"/>
        </w:rPr>
        <w:t xml:space="preserve"> </w:t>
      </w:r>
      <w:r>
        <w:t>Боголюбова.</w:t>
      </w:r>
      <w:r>
        <w:rPr>
          <w:spacing w:val="20"/>
        </w:rPr>
        <w:t xml:space="preserve"> </w:t>
      </w:r>
      <w:r>
        <w:t>5-9</w:t>
      </w:r>
      <w:r>
        <w:rPr>
          <w:spacing w:val="-17"/>
        </w:rPr>
        <w:t xml:space="preserve"> </w:t>
      </w:r>
      <w:r>
        <w:t>классы</w:t>
      </w:r>
    </w:p>
    <w:p w:rsidR="00712185" w:rsidRDefault="0036445C">
      <w:pPr>
        <w:pStyle w:val="a3"/>
        <w:ind w:right="106"/>
      </w:pPr>
      <w:r>
        <w:t>/ Л. Н. Боголюбов, Н. И. Городецкая, Л. Ф. Иванова и др. – М.: Просвещение»,</w:t>
      </w:r>
      <w:r>
        <w:rPr>
          <w:spacing w:val="1"/>
        </w:rPr>
        <w:t xml:space="preserve"> </w:t>
      </w:r>
      <w:r>
        <w:t>2018 и в соответствии с Федеральным Законом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273-ФЗ).</w:t>
      </w:r>
    </w:p>
    <w:p w:rsidR="00712185" w:rsidRDefault="0036445C">
      <w:pPr>
        <w:pStyle w:val="a3"/>
        <w:spacing w:before="1" w:line="321" w:lineRule="exact"/>
        <w:ind w:left="949"/>
      </w:pPr>
      <w:r>
        <w:t>УМК для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класса:</w:t>
      </w:r>
    </w:p>
    <w:p w:rsidR="00712185" w:rsidRDefault="0036445C">
      <w:pPr>
        <w:pStyle w:val="a4"/>
        <w:numPr>
          <w:ilvl w:val="0"/>
          <w:numId w:val="5"/>
        </w:numPr>
        <w:tabs>
          <w:tab w:val="left" w:pos="827"/>
        </w:tabs>
        <w:ind w:firstLine="0"/>
        <w:jc w:val="both"/>
        <w:rPr>
          <w:sz w:val="28"/>
        </w:rPr>
      </w:pPr>
      <w:r>
        <w:rPr>
          <w:sz w:val="28"/>
        </w:rPr>
        <w:t>Обществознаниение.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Л.Н.Боголюбов,</w:t>
      </w:r>
      <w:r>
        <w:rPr>
          <w:spacing w:val="1"/>
          <w:sz w:val="28"/>
        </w:rPr>
        <w:t xml:space="preserve"> </w:t>
      </w:r>
      <w:r>
        <w:rPr>
          <w:sz w:val="28"/>
        </w:rPr>
        <w:t>Н.Ф.Виноградова,</w:t>
      </w:r>
      <w:r>
        <w:rPr>
          <w:spacing w:val="1"/>
          <w:sz w:val="28"/>
        </w:rPr>
        <w:t xml:space="preserve"> </w:t>
      </w:r>
      <w:r>
        <w:rPr>
          <w:sz w:val="28"/>
        </w:rPr>
        <w:t>Н.И.Городецкая.</w:t>
      </w:r>
      <w:r>
        <w:rPr>
          <w:spacing w:val="67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</w:p>
    <w:p w:rsidR="00712185" w:rsidRDefault="0036445C">
      <w:pPr>
        <w:pStyle w:val="a3"/>
        <w:spacing w:line="322" w:lineRule="exact"/>
        <w:ind w:left="397"/>
      </w:pPr>
      <w:r>
        <w:t>Цели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программы:</w:t>
      </w:r>
    </w:p>
    <w:p w:rsidR="00712185" w:rsidRDefault="0036445C">
      <w:pPr>
        <w:pStyle w:val="a4"/>
        <w:numPr>
          <w:ilvl w:val="0"/>
          <w:numId w:val="4"/>
        </w:numPr>
        <w:tabs>
          <w:tab w:val="left" w:pos="827"/>
          <w:tab w:val="left" w:pos="2951"/>
          <w:tab w:val="left" w:pos="5691"/>
          <w:tab w:val="left" w:pos="8183"/>
        </w:tabs>
        <w:ind w:right="111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общероссийской</w:t>
      </w:r>
      <w:r>
        <w:rPr>
          <w:sz w:val="28"/>
        </w:rPr>
        <w:tab/>
        <w:t xml:space="preserve">идентичности, </w:t>
      </w:r>
      <w:r>
        <w:rPr>
          <w:sz w:val="28"/>
        </w:rPr>
        <w:tab/>
      </w:r>
      <w:r>
        <w:rPr>
          <w:spacing w:val="-2"/>
          <w:sz w:val="28"/>
        </w:rPr>
        <w:t>патриотизма,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12185" w:rsidRDefault="0036445C">
      <w:pPr>
        <w:pStyle w:val="a4"/>
        <w:numPr>
          <w:ilvl w:val="0"/>
          <w:numId w:val="4"/>
        </w:numPr>
        <w:tabs>
          <w:tab w:val="left" w:pos="827"/>
        </w:tabs>
        <w:spacing w:before="1"/>
        <w:ind w:firstLine="0"/>
        <w:jc w:val="both"/>
        <w:rPr>
          <w:sz w:val="28"/>
        </w:rPr>
      </w:pPr>
      <w:r>
        <w:rPr>
          <w:sz w:val="28"/>
        </w:rPr>
        <w:t>развитие личности на исключительно важном этапе ее социализации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 социальных и гуманитарных дисциплин; формированию способности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самоконтролю;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высокопроизводительной,</w:t>
      </w:r>
    </w:p>
    <w:p w:rsidR="00712185" w:rsidRDefault="0036445C">
      <w:pPr>
        <w:pStyle w:val="a3"/>
        <w:spacing w:line="322" w:lineRule="exact"/>
      </w:pPr>
      <w:r>
        <w:rPr>
          <w:spacing w:val="-1"/>
        </w:rPr>
        <w:t>наукоемкой</w:t>
      </w:r>
      <w:r>
        <w:rPr>
          <w:spacing w:val="-16"/>
        </w:rPr>
        <w:t xml:space="preserve"> </w:t>
      </w:r>
      <w:r>
        <w:t>трудовой</w:t>
      </w:r>
      <w:r>
        <w:rPr>
          <w:spacing w:val="-16"/>
        </w:rPr>
        <w:t xml:space="preserve"> </w:t>
      </w:r>
      <w:r>
        <w:t>деятельности;</w:t>
      </w:r>
    </w:p>
    <w:p w:rsidR="00712185" w:rsidRDefault="0036445C">
      <w:pPr>
        <w:pStyle w:val="a4"/>
        <w:numPr>
          <w:ilvl w:val="0"/>
          <w:numId w:val="4"/>
        </w:numPr>
        <w:tabs>
          <w:tab w:val="left" w:pos="827"/>
        </w:tabs>
        <w:ind w:left="260" w:right="109" w:hanging="14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 тех знаний об основных сферах человеческой деятельности и 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институтах, о формах регулирования общественных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для взаимодействия с социальной средой и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:rsidR="00712185" w:rsidRDefault="0036445C">
      <w:pPr>
        <w:pStyle w:val="a4"/>
        <w:numPr>
          <w:ilvl w:val="0"/>
          <w:numId w:val="4"/>
        </w:numPr>
        <w:tabs>
          <w:tab w:val="left" w:pos="827"/>
        </w:tabs>
        <w:ind w:right="139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систематизировать,</w:t>
      </w:r>
    </w:p>
    <w:p w:rsidR="00712185" w:rsidRDefault="0036445C">
      <w:pPr>
        <w:pStyle w:val="a3"/>
        <w:ind w:right="106"/>
        <w:jc w:val="left"/>
      </w:pPr>
      <w:r>
        <w:t>анализировать полученные данные; освоению ими способов 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8"/>
        </w:rPr>
        <w:t xml:space="preserve"> </w:t>
      </w:r>
      <w:r>
        <w:t>практической</w:t>
      </w:r>
      <w:r>
        <w:rPr>
          <w:spacing w:val="19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необходимых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участия</w:t>
      </w:r>
      <w:r>
        <w:rPr>
          <w:spacing w:val="2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правового государства;</w:t>
      </w:r>
    </w:p>
    <w:p w:rsidR="00712185" w:rsidRDefault="0036445C">
      <w:pPr>
        <w:pStyle w:val="a3"/>
        <w:spacing w:before="1"/>
        <w:ind w:right="104"/>
      </w:pPr>
      <w:r>
        <w:t>формированию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опыта</w:t>
      </w:r>
      <w:r>
        <w:rPr>
          <w:spacing w:val="-10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22"/>
        </w:rPr>
        <w:t xml:space="preserve"> </w:t>
      </w:r>
      <w:r>
        <w:t>включая</w:t>
      </w:r>
      <w:r>
        <w:rPr>
          <w:spacing w:val="24"/>
        </w:rPr>
        <w:t xml:space="preserve"> </w:t>
      </w:r>
      <w:r>
        <w:t>отношения</w:t>
      </w:r>
      <w:r>
        <w:rPr>
          <w:spacing w:val="23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людьми</w:t>
      </w:r>
      <w:r>
        <w:rPr>
          <w:spacing w:val="24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национальностей</w:t>
      </w:r>
      <w:r>
        <w:rPr>
          <w:spacing w:val="24"/>
        </w:rPr>
        <w:t xml:space="preserve"> </w:t>
      </w:r>
      <w:r>
        <w:t>и</w:t>
      </w:r>
    </w:p>
    <w:p w:rsidR="00712185" w:rsidRDefault="00712185">
      <w:pPr>
        <w:sectPr w:rsidR="00712185">
          <w:type w:val="continuous"/>
          <w:pgSz w:w="11910" w:h="16840"/>
          <w:pgMar w:top="480" w:right="740" w:bottom="280" w:left="1300" w:header="720" w:footer="720" w:gutter="0"/>
          <w:cols w:space="720"/>
        </w:sectPr>
      </w:pPr>
    </w:p>
    <w:p w:rsidR="00712185" w:rsidRDefault="0036445C">
      <w:pPr>
        <w:pStyle w:val="a3"/>
        <w:spacing w:before="61"/>
        <w:ind w:right="108"/>
      </w:pPr>
      <w:r>
        <w:lastRenderedPageBreak/>
        <w:t>вероисповеданий,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семейно-бытовой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rPr>
          <w:spacing w:val="-2"/>
        </w:rPr>
        <w:t>собственного</w:t>
      </w:r>
      <w:r>
        <w:rPr>
          <w:spacing w:val="-14"/>
        </w:rPr>
        <w:t xml:space="preserve"> </w:t>
      </w:r>
      <w:r>
        <w:rPr>
          <w:spacing w:val="-1"/>
        </w:rPr>
        <w:t>поведения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поступков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3"/>
        </w:rPr>
        <w:t xml:space="preserve"> </w:t>
      </w:r>
      <w:r>
        <w:rPr>
          <w:spacing w:val="-1"/>
        </w:rPr>
        <w:t>людей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</w:t>
      </w:r>
      <w:r>
        <w:rPr>
          <w:spacing w:val="-67"/>
        </w:rPr>
        <w:t xml:space="preserve"> </w:t>
      </w:r>
      <w:r>
        <w:t>и нормами поведения, установленными законом; для содействия 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 средствами защите</w:t>
      </w:r>
      <w:r>
        <w:rPr>
          <w:spacing w:val="-4"/>
        </w:rPr>
        <w:t xml:space="preserve"> </w:t>
      </w:r>
      <w:r>
        <w:t>правопорядка в</w:t>
      </w:r>
      <w:r>
        <w:rPr>
          <w:spacing w:val="-1"/>
        </w:rPr>
        <w:t xml:space="preserve"> </w:t>
      </w:r>
      <w:r>
        <w:t>обществе.</w:t>
      </w:r>
    </w:p>
    <w:p w:rsidR="0036445C" w:rsidRDefault="0036445C" w:rsidP="0036445C">
      <w:pPr>
        <w:pStyle w:val="a3"/>
        <w:spacing w:before="1"/>
        <w:ind w:left="238" w:right="212" w:firstLine="707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7"/>
        </w:rPr>
        <w:t xml:space="preserve"> </w:t>
      </w:r>
      <w:r>
        <w:t>М</w:t>
      </w:r>
      <w:r w:rsidR="004A42E4">
        <w:t>КОУ «Николаевская ООШ</w:t>
      </w:r>
      <w:bookmarkStart w:id="0" w:name="_GoBack"/>
      <w:bookmarkEnd w:id="0"/>
      <w:r>
        <w:t>»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 xml:space="preserve">2022 </w:t>
      </w:r>
      <w:r>
        <w:rPr>
          <w:spacing w:val="-68"/>
        </w:rPr>
        <w:t xml:space="preserve">                                               у                                     ч                         е                                         бный                                              </w:t>
      </w:r>
      <w:r>
        <w:rPr>
          <w:spacing w:val="-1"/>
        </w:rPr>
        <w:t xml:space="preserve">  </w:t>
      </w:r>
      <w:r>
        <w:t>год</w:t>
      </w:r>
      <w:r>
        <w:rPr>
          <w:spacing w:val="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рассчитана на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 xml:space="preserve">час </w:t>
      </w:r>
      <w:r>
        <w:rPr>
          <w:spacing w:val="-1"/>
        </w:rPr>
        <w:t>в</w:t>
      </w:r>
      <w:r>
        <w:rPr>
          <w:spacing w:val="69"/>
        </w:rPr>
        <w:t xml:space="preserve"> </w:t>
      </w:r>
      <w:r>
        <w:t>неделю).</w:t>
      </w:r>
    </w:p>
    <w:p w:rsidR="0036445C" w:rsidRDefault="0036445C">
      <w:pPr>
        <w:pStyle w:val="a3"/>
        <w:spacing w:before="61"/>
        <w:ind w:right="108"/>
      </w:pPr>
    </w:p>
    <w:p w:rsidR="00712185" w:rsidRDefault="00712185">
      <w:pPr>
        <w:pStyle w:val="a3"/>
        <w:ind w:left="0"/>
        <w:jc w:val="left"/>
        <w:rPr>
          <w:sz w:val="30"/>
        </w:rPr>
      </w:pPr>
    </w:p>
    <w:p w:rsidR="00712185" w:rsidRDefault="00712185">
      <w:pPr>
        <w:pStyle w:val="a3"/>
        <w:spacing w:before="8"/>
        <w:ind w:left="0"/>
        <w:jc w:val="left"/>
        <w:rPr>
          <w:sz w:val="27"/>
        </w:rPr>
      </w:pPr>
    </w:p>
    <w:p w:rsidR="00712185" w:rsidRDefault="00712185">
      <w:pPr>
        <w:pStyle w:val="a3"/>
        <w:spacing w:before="1"/>
        <w:ind w:right="106" w:firstLine="914"/>
        <w:jc w:val="left"/>
      </w:pPr>
    </w:p>
    <w:sectPr w:rsidR="00712185">
      <w:pgSz w:w="11910" w:h="16840"/>
      <w:pgMar w:top="4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5A"/>
    <w:multiLevelType w:val="hybridMultilevel"/>
    <w:tmpl w:val="2CBC761E"/>
    <w:lvl w:ilvl="0" w:tplc="F548803A">
      <w:numFmt w:val="bullet"/>
      <w:lvlText w:val="•"/>
      <w:lvlJc w:val="left"/>
      <w:pPr>
        <w:ind w:left="118" w:hanging="6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F28FC6">
      <w:numFmt w:val="bullet"/>
      <w:lvlText w:val="•"/>
      <w:lvlJc w:val="left"/>
      <w:pPr>
        <w:ind w:left="1094" w:hanging="670"/>
      </w:pPr>
      <w:rPr>
        <w:rFonts w:hint="default"/>
        <w:lang w:val="ru-RU" w:eastAsia="en-US" w:bidi="ar-SA"/>
      </w:rPr>
    </w:lvl>
    <w:lvl w:ilvl="2" w:tplc="0150AF1A">
      <w:numFmt w:val="bullet"/>
      <w:lvlText w:val="•"/>
      <w:lvlJc w:val="left"/>
      <w:pPr>
        <w:ind w:left="2069" w:hanging="670"/>
      </w:pPr>
      <w:rPr>
        <w:rFonts w:hint="default"/>
        <w:lang w:val="ru-RU" w:eastAsia="en-US" w:bidi="ar-SA"/>
      </w:rPr>
    </w:lvl>
    <w:lvl w:ilvl="3" w:tplc="E6307F38">
      <w:numFmt w:val="bullet"/>
      <w:lvlText w:val="•"/>
      <w:lvlJc w:val="left"/>
      <w:pPr>
        <w:ind w:left="3043" w:hanging="670"/>
      </w:pPr>
      <w:rPr>
        <w:rFonts w:hint="default"/>
        <w:lang w:val="ru-RU" w:eastAsia="en-US" w:bidi="ar-SA"/>
      </w:rPr>
    </w:lvl>
    <w:lvl w:ilvl="4" w:tplc="E578D58E">
      <w:numFmt w:val="bullet"/>
      <w:lvlText w:val="•"/>
      <w:lvlJc w:val="left"/>
      <w:pPr>
        <w:ind w:left="4018" w:hanging="670"/>
      </w:pPr>
      <w:rPr>
        <w:rFonts w:hint="default"/>
        <w:lang w:val="ru-RU" w:eastAsia="en-US" w:bidi="ar-SA"/>
      </w:rPr>
    </w:lvl>
    <w:lvl w:ilvl="5" w:tplc="3EF6E560">
      <w:numFmt w:val="bullet"/>
      <w:lvlText w:val="•"/>
      <w:lvlJc w:val="left"/>
      <w:pPr>
        <w:ind w:left="4993" w:hanging="670"/>
      </w:pPr>
      <w:rPr>
        <w:rFonts w:hint="default"/>
        <w:lang w:val="ru-RU" w:eastAsia="en-US" w:bidi="ar-SA"/>
      </w:rPr>
    </w:lvl>
    <w:lvl w:ilvl="6" w:tplc="3A623620">
      <w:numFmt w:val="bullet"/>
      <w:lvlText w:val="•"/>
      <w:lvlJc w:val="left"/>
      <w:pPr>
        <w:ind w:left="5967" w:hanging="670"/>
      </w:pPr>
      <w:rPr>
        <w:rFonts w:hint="default"/>
        <w:lang w:val="ru-RU" w:eastAsia="en-US" w:bidi="ar-SA"/>
      </w:rPr>
    </w:lvl>
    <w:lvl w:ilvl="7" w:tplc="D67623C4">
      <w:numFmt w:val="bullet"/>
      <w:lvlText w:val="•"/>
      <w:lvlJc w:val="left"/>
      <w:pPr>
        <w:ind w:left="6942" w:hanging="670"/>
      </w:pPr>
      <w:rPr>
        <w:rFonts w:hint="default"/>
        <w:lang w:val="ru-RU" w:eastAsia="en-US" w:bidi="ar-SA"/>
      </w:rPr>
    </w:lvl>
    <w:lvl w:ilvl="8" w:tplc="9A58992E">
      <w:numFmt w:val="bullet"/>
      <w:lvlText w:val="•"/>
      <w:lvlJc w:val="left"/>
      <w:pPr>
        <w:ind w:left="7917" w:hanging="670"/>
      </w:pPr>
      <w:rPr>
        <w:rFonts w:hint="default"/>
        <w:lang w:val="ru-RU" w:eastAsia="en-US" w:bidi="ar-SA"/>
      </w:rPr>
    </w:lvl>
  </w:abstractNum>
  <w:abstractNum w:abstractNumId="1" w15:restartNumberingAfterBreak="0">
    <w:nsid w:val="0ECB32CB"/>
    <w:multiLevelType w:val="hybridMultilevel"/>
    <w:tmpl w:val="9474AA08"/>
    <w:lvl w:ilvl="0" w:tplc="9522B1D2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10E2B90">
      <w:numFmt w:val="bullet"/>
      <w:lvlText w:val="•"/>
      <w:lvlJc w:val="left"/>
      <w:pPr>
        <w:ind w:left="1346" w:hanging="284"/>
      </w:pPr>
      <w:rPr>
        <w:rFonts w:hint="default"/>
        <w:lang w:val="ru-RU" w:eastAsia="en-US" w:bidi="ar-SA"/>
      </w:rPr>
    </w:lvl>
    <w:lvl w:ilvl="2" w:tplc="9BAA797E">
      <w:numFmt w:val="bullet"/>
      <w:lvlText w:val="•"/>
      <w:lvlJc w:val="left"/>
      <w:pPr>
        <w:ind w:left="2293" w:hanging="284"/>
      </w:pPr>
      <w:rPr>
        <w:rFonts w:hint="default"/>
        <w:lang w:val="ru-RU" w:eastAsia="en-US" w:bidi="ar-SA"/>
      </w:rPr>
    </w:lvl>
    <w:lvl w:ilvl="3" w:tplc="6CF0BFD8">
      <w:numFmt w:val="bullet"/>
      <w:lvlText w:val="•"/>
      <w:lvlJc w:val="left"/>
      <w:pPr>
        <w:ind w:left="3239" w:hanging="284"/>
      </w:pPr>
      <w:rPr>
        <w:rFonts w:hint="default"/>
        <w:lang w:val="ru-RU" w:eastAsia="en-US" w:bidi="ar-SA"/>
      </w:rPr>
    </w:lvl>
    <w:lvl w:ilvl="4" w:tplc="70921114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7454180E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4D2E675A">
      <w:numFmt w:val="bullet"/>
      <w:lvlText w:val="•"/>
      <w:lvlJc w:val="left"/>
      <w:pPr>
        <w:ind w:left="6079" w:hanging="284"/>
      </w:pPr>
      <w:rPr>
        <w:rFonts w:hint="default"/>
        <w:lang w:val="ru-RU" w:eastAsia="en-US" w:bidi="ar-SA"/>
      </w:rPr>
    </w:lvl>
    <w:lvl w:ilvl="7" w:tplc="4756431E">
      <w:numFmt w:val="bullet"/>
      <w:lvlText w:val="•"/>
      <w:lvlJc w:val="left"/>
      <w:pPr>
        <w:ind w:left="7026" w:hanging="284"/>
      </w:pPr>
      <w:rPr>
        <w:rFonts w:hint="default"/>
        <w:lang w:val="ru-RU" w:eastAsia="en-US" w:bidi="ar-SA"/>
      </w:rPr>
    </w:lvl>
    <w:lvl w:ilvl="8" w:tplc="617089C8">
      <w:numFmt w:val="bullet"/>
      <w:lvlText w:val="•"/>
      <w:lvlJc w:val="left"/>
      <w:pPr>
        <w:ind w:left="797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66D7810"/>
    <w:multiLevelType w:val="hybridMultilevel"/>
    <w:tmpl w:val="B868251A"/>
    <w:lvl w:ilvl="0" w:tplc="BE3C891C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46C2D6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2C8EC4E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3BDCF74A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83E69ED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96AE11BA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4D6812D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6F64ECB4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577A3FE6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B6357C2"/>
    <w:multiLevelType w:val="hybridMultilevel"/>
    <w:tmpl w:val="EDA0D3C2"/>
    <w:lvl w:ilvl="0" w:tplc="49F240BA">
      <w:numFmt w:val="bullet"/>
      <w:lvlText w:val=""/>
      <w:lvlJc w:val="left"/>
      <w:pPr>
        <w:ind w:left="11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5F8CAC6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AB707B92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24702768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4DFE95C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4E8CAD2A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B022AD0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C902E592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B8DEB16C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B6C6316"/>
    <w:multiLevelType w:val="hybridMultilevel"/>
    <w:tmpl w:val="1F765412"/>
    <w:lvl w:ilvl="0" w:tplc="C97C28CE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38AC5C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DBB07054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D4486BC8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52142890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80FCB47A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3936528E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933E2838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73B0A09E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85"/>
    <w:rsid w:val="00090C80"/>
    <w:rsid w:val="0036445C"/>
    <w:rsid w:val="004A42E4"/>
    <w:rsid w:val="0071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9DCB"/>
  <w15:docId w15:val="{3CF00BF6-EDEF-4BE1-82ED-83766B08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81" w:right="2819" w:hanging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Сарапульцева Светлана  Анатольевна</dc:creator>
  <cp:lastModifiedBy>Татьяна</cp:lastModifiedBy>
  <cp:revision>4</cp:revision>
  <dcterms:created xsi:type="dcterms:W3CDTF">2021-10-10T17:31:00Z</dcterms:created>
  <dcterms:modified xsi:type="dcterms:W3CDTF">2021-10-10T18:09:00Z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