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XSpec="center" w:tblpY="12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265316" w:rsidRPr="00AD3C64" w:rsidTr="003A5C14">
        <w:trPr>
          <w:trHeight w:val="2282"/>
        </w:trPr>
        <w:tc>
          <w:tcPr>
            <w:tcW w:w="3615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jc w:val="left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 xml:space="preserve">методического объединения </w:t>
            </w:r>
            <w:r w:rsidRPr="00AD3C64">
              <w:rPr>
                <w:rFonts w:eastAsiaTheme="minorEastAsia"/>
              </w:rPr>
              <w:t xml:space="preserve">учителей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>
              <w:rPr>
                <w:rFonts w:eastAsiaTheme="minorEastAsia"/>
              </w:rPr>
              <w:t>Кяшкина</w:t>
            </w:r>
            <w:proofErr w:type="spellEnd"/>
            <w:r>
              <w:rPr>
                <w:rFonts w:eastAsiaTheme="minorEastAsia"/>
              </w:rPr>
              <w:t xml:space="preserve"> Е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571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 w:rsidRPr="00AD3C64">
              <w:rPr>
                <w:rFonts w:eastAsiaTheme="minorEastAsia"/>
              </w:rPr>
              <w:t>Хлынцева</w:t>
            </w:r>
            <w:proofErr w:type="spellEnd"/>
            <w:r w:rsidRPr="00AD3C64">
              <w:rPr>
                <w:rFonts w:eastAsiaTheme="minorEastAsia"/>
              </w:rPr>
              <w:t xml:space="preserve"> Е. В./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71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химии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8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  <w:sz w:val="32"/>
          <w:szCs w:val="32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</w:t>
      </w:r>
      <w:proofErr w:type="spellStart"/>
      <w:r w:rsidRPr="00AD3C64">
        <w:rPr>
          <w:rFonts w:eastAsiaTheme="minorEastAsia"/>
          <w:sz w:val="28"/>
          <w:szCs w:val="28"/>
        </w:rPr>
        <w:t>Тярина</w:t>
      </w:r>
      <w:proofErr w:type="spellEnd"/>
      <w:r w:rsidRPr="00AD3C6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Ирина Васильевна,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учитель химии</w:t>
      </w: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7D1714" w:rsidRDefault="007D1714" w:rsidP="007D1714">
      <w:pPr>
        <w:spacing w:after="0"/>
        <w:jc w:val="center"/>
        <w:rPr>
          <w:b/>
          <w:sz w:val="28"/>
          <w:szCs w:val="28"/>
        </w:rPr>
      </w:pPr>
    </w:p>
    <w:p w:rsidR="007D1714" w:rsidRPr="00BD329C" w:rsidRDefault="007D1714" w:rsidP="007D1714">
      <w:pPr>
        <w:spacing w:after="0"/>
        <w:jc w:val="center"/>
        <w:rPr>
          <w:b/>
          <w:sz w:val="24"/>
          <w:szCs w:val="24"/>
        </w:rPr>
      </w:pPr>
      <w:r w:rsidRPr="00BD329C">
        <w:rPr>
          <w:b/>
          <w:sz w:val="24"/>
          <w:szCs w:val="24"/>
        </w:rPr>
        <w:lastRenderedPageBreak/>
        <w:t>Пояснительная записка</w:t>
      </w:r>
    </w:p>
    <w:p w:rsidR="007D1714" w:rsidRPr="00BD329C" w:rsidRDefault="007D1714" w:rsidP="00743120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743120" w:rsidRPr="00BD329C" w:rsidRDefault="00743120" w:rsidP="00743120">
      <w:p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Рабочая программа по химии построена на основе фундаментального ядра содержания основного общего обра</w:t>
      </w:r>
      <w:r w:rsidRPr="00BD329C">
        <w:rPr>
          <w:rFonts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BD329C">
        <w:rPr>
          <w:rFonts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743120" w:rsidRPr="00BD329C" w:rsidRDefault="00743120" w:rsidP="00743120">
      <w:p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743120" w:rsidRPr="00BD329C" w:rsidRDefault="00743120" w:rsidP="00743120">
      <w:pPr>
        <w:pStyle w:val="ab"/>
        <w:numPr>
          <w:ilvl w:val="0"/>
          <w:numId w:val="43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D329C">
        <w:t>Закон Российской Федерации «Об образовании в Российской Федерации»</w:t>
      </w:r>
      <w:r w:rsidRPr="00BD329C">
        <w:rPr>
          <w:color w:val="000000"/>
        </w:rPr>
        <w:t xml:space="preserve"> от 29.12.2012г. №273-ФЗ;</w:t>
      </w:r>
    </w:p>
    <w:p w:rsidR="00743120" w:rsidRPr="00BD329C" w:rsidRDefault="00743120" w:rsidP="00743120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Федеральный государ</w:t>
      </w:r>
      <w:r w:rsidRPr="00BD329C">
        <w:rPr>
          <w:rFonts w:cs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BD329C">
        <w:rPr>
          <w:rFonts w:cs="Times New Roman"/>
          <w:sz w:val="24"/>
          <w:szCs w:val="24"/>
        </w:rPr>
        <w:softHyphen/>
        <w:t xml:space="preserve">зования, утвержденный  </w:t>
      </w:r>
      <w:r w:rsidRPr="00BD329C">
        <w:rPr>
          <w:rFonts w:cs="Times New Roman"/>
          <w:bCs/>
          <w:sz w:val="24"/>
          <w:szCs w:val="24"/>
        </w:rPr>
        <w:t xml:space="preserve">приказом  </w:t>
      </w:r>
      <w:proofErr w:type="spellStart"/>
      <w:r w:rsidRPr="00BD329C">
        <w:rPr>
          <w:rFonts w:cs="Times New Roman"/>
          <w:bCs/>
          <w:sz w:val="24"/>
          <w:szCs w:val="24"/>
        </w:rPr>
        <w:t>Минобрнауки</w:t>
      </w:r>
      <w:proofErr w:type="spellEnd"/>
      <w:r w:rsidRPr="00BD329C">
        <w:rPr>
          <w:rFonts w:cs="Times New Roman"/>
          <w:bCs/>
          <w:sz w:val="24"/>
          <w:szCs w:val="24"/>
        </w:rPr>
        <w:t xml:space="preserve"> России от 17.12.2010 </w:t>
      </w:r>
      <w:r w:rsidRPr="00BD329C">
        <w:rPr>
          <w:rFonts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D329C">
        <w:rPr>
          <w:rFonts w:cs="Times New Roman"/>
          <w:sz w:val="24"/>
          <w:szCs w:val="24"/>
        </w:rPr>
        <w:t>Минобрнауки</w:t>
      </w:r>
      <w:proofErr w:type="spellEnd"/>
      <w:r w:rsidRPr="00BD329C">
        <w:rPr>
          <w:rFonts w:cs="Times New Roman"/>
          <w:sz w:val="24"/>
          <w:szCs w:val="24"/>
        </w:rPr>
        <w:t xml:space="preserve"> России от 29.12.2014 №1644)</w:t>
      </w:r>
    </w:p>
    <w:p w:rsidR="00743120" w:rsidRPr="00BD329C" w:rsidRDefault="00743120" w:rsidP="00743120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851"/>
        </w:tabs>
        <w:spacing w:after="0"/>
        <w:ind w:left="-567" w:firstLine="567"/>
        <w:outlineLvl w:val="0"/>
        <w:rPr>
          <w:rStyle w:val="10"/>
          <w:sz w:val="24"/>
          <w:szCs w:val="24"/>
        </w:rPr>
      </w:pPr>
      <w:r w:rsidRPr="00BD329C">
        <w:rPr>
          <w:rStyle w:val="10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FF2E10" w:rsidRPr="00BD329C" w:rsidRDefault="00FF2E10" w:rsidP="00743120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851"/>
        </w:tabs>
        <w:spacing w:after="0"/>
        <w:ind w:left="-567" w:firstLine="567"/>
        <w:outlineLvl w:val="0"/>
        <w:rPr>
          <w:rStyle w:val="10"/>
          <w:sz w:val="24"/>
          <w:szCs w:val="24"/>
        </w:rPr>
      </w:pPr>
      <w:r w:rsidRPr="00BD329C">
        <w:rPr>
          <w:rStyle w:val="10"/>
          <w:color w:val="000000"/>
          <w:sz w:val="24"/>
          <w:szCs w:val="24"/>
        </w:rPr>
        <w:t>Учебник: Габриелян О. С. Химия 8 класс</w:t>
      </w:r>
      <w:proofErr w:type="gramStart"/>
      <w:r w:rsidRPr="00BD329C">
        <w:rPr>
          <w:rStyle w:val="10"/>
          <w:color w:val="000000"/>
          <w:sz w:val="24"/>
          <w:szCs w:val="24"/>
        </w:rPr>
        <w:t xml:space="preserve"> :</w:t>
      </w:r>
      <w:proofErr w:type="gramEnd"/>
      <w:r w:rsidRPr="00BD329C">
        <w:rPr>
          <w:rStyle w:val="10"/>
          <w:color w:val="000000"/>
          <w:sz w:val="24"/>
          <w:szCs w:val="24"/>
        </w:rPr>
        <w:t xml:space="preserve"> учебник для учащихся общеобразовательных учреждений / под ред. О. С. Габриеляна. – 2-е изд., </w:t>
      </w:r>
      <w:r w:rsidR="002914A2" w:rsidRPr="00BD329C">
        <w:rPr>
          <w:rStyle w:val="10"/>
          <w:color w:val="000000"/>
          <w:sz w:val="24"/>
          <w:szCs w:val="24"/>
        </w:rPr>
        <w:t>стереотип</w:t>
      </w:r>
      <w:r w:rsidRPr="00BD329C">
        <w:rPr>
          <w:rStyle w:val="10"/>
          <w:color w:val="000000"/>
          <w:sz w:val="24"/>
          <w:szCs w:val="24"/>
        </w:rPr>
        <w:t>. – М.</w:t>
      </w:r>
      <w:proofErr w:type="gramStart"/>
      <w:r w:rsidRPr="00BD329C">
        <w:rPr>
          <w:rStyle w:val="10"/>
          <w:color w:val="000000"/>
          <w:sz w:val="24"/>
          <w:szCs w:val="24"/>
        </w:rPr>
        <w:t xml:space="preserve"> :</w:t>
      </w:r>
      <w:proofErr w:type="gramEnd"/>
      <w:r w:rsidRPr="00BD329C">
        <w:rPr>
          <w:rStyle w:val="10"/>
          <w:color w:val="000000"/>
          <w:sz w:val="24"/>
          <w:szCs w:val="24"/>
        </w:rPr>
        <w:t xml:space="preserve"> Дрофа, 2013 г, - 286 с.</w:t>
      </w:r>
    </w:p>
    <w:p w:rsidR="00743120" w:rsidRPr="00BD329C" w:rsidRDefault="00743120" w:rsidP="007431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  <w:r w:rsidRPr="00BD329C">
        <w:rPr>
          <w:rFonts w:cs="Times New Roman"/>
          <w:b/>
          <w:sz w:val="24"/>
          <w:szCs w:val="24"/>
        </w:rPr>
        <w:t>Цель:</w:t>
      </w:r>
    </w:p>
    <w:p w:rsidR="00743120" w:rsidRPr="00BD329C" w:rsidRDefault="00743120" w:rsidP="00743120">
      <w:pPr>
        <w:pStyle w:val="a6"/>
        <w:numPr>
          <w:ilvl w:val="0"/>
          <w:numId w:val="44"/>
        </w:numPr>
        <w:tabs>
          <w:tab w:val="left" w:pos="0"/>
          <w:tab w:val="left" w:pos="426"/>
          <w:tab w:val="left" w:pos="851"/>
        </w:tabs>
        <w:autoSpaceDE/>
        <w:autoSpaceDN/>
        <w:ind w:left="-567" w:right="23" w:firstLine="567"/>
        <w:jc w:val="both"/>
      </w:pPr>
      <w:r w:rsidRPr="00BD329C">
        <w:rPr>
          <w:rStyle w:val="3"/>
          <w:color w:val="000000"/>
          <w:sz w:val="24"/>
          <w:szCs w:val="24"/>
        </w:rPr>
        <w:t>Формирование</w:t>
      </w:r>
      <w:r w:rsidRPr="00BD329C">
        <w:rPr>
          <w:rStyle w:val="10"/>
          <w:color w:val="000000"/>
          <w:sz w:val="24"/>
          <w:szCs w:val="24"/>
        </w:rPr>
        <w:t xml:space="preserve"> у учащихся целостной </w:t>
      </w:r>
      <w:proofErr w:type="spellStart"/>
      <w:proofErr w:type="gramStart"/>
      <w:r w:rsidRPr="00BD329C">
        <w:rPr>
          <w:rStyle w:val="10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BD329C">
        <w:rPr>
          <w:rStyle w:val="10"/>
          <w:color w:val="000000"/>
          <w:sz w:val="24"/>
          <w:szCs w:val="24"/>
        </w:rPr>
        <w:t xml:space="preserve"> картины мира.</w:t>
      </w:r>
    </w:p>
    <w:p w:rsidR="00743120" w:rsidRPr="00BD329C" w:rsidRDefault="00743120" w:rsidP="00743120">
      <w:pPr>
        <w:pStyle w:val="a6"/>
        <w:numPr>
          <w:ilvl w:val="0"/>
          <w:numId w:val="44"/>
        </w:numPr>
        <w:tabs>
          <w:tab w:val="left" w:pos="0"/>
          <w:tab w:val="left" w:pos="426"/>
          <w:tab w:val="left" w:pos="851"/>
        </w:tabs>
        <w:autoSpaceDE/>
        <w:autoSpaceDN/>
        <w:ind w:left="-567" w:right="23" w:firstLine="567"/>
        <w:jc w:val="both"/>
      </w:pPr>
      <w:r w:rsidRPr="00BD329C">
        <w:rPr>
          <w:rStyle w:val="3"/>
          <w:color w:val="000000"/>
          <w:sz w:val="24"/>
          <w:szCs w:val="24"/>
        </w:rPr>
        <w:t>Развитие</w:t>
      </w:r>
      <w:r w:rsidRPr="00BD329C">
        <w:rPr>
          <w:rStyle w:val="10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</w:t>
      </w:r>
      <w:proofErr w:type="gramStart"/>
      <w:r w:rsidRPr="00BD329C">
        <w:rPr>
          <w:rStyle w:val="10"/>
          <w:color w:val="000000"/>
          <w:sz w:val="24"/>
          <w:szCs w:val="24"/>
        </w:rPr>
        <w:t>-т</w:t>
      </w:r>
      <w:proofErr w:type="gramEnd"/>
      <w:r w:rsidRPr="00BD329C">
        <w:rPr>
          <w:rStyle w:val="10"/>
          <w:color w:val="000000"/>
          <w:sz w:val="24"/>
          <w:szCs w:val="24"/>
        </w:rPr>
        <w:t>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43120" w:rsidRPr="00BD329C" w:rsidRDefault="00743120" w:rsidP="00743120">
      <w:pPr>
        <w:pStyle w:val="a6"/>
        <w:numPr>
          <w:ilvl w:val="0"/>
          <w:numId w:val="44"/>
        </w:numPr>
        <w:tabs>
          <w:tab w:val="left" w:pos="0"/>
          <w:tab w:val="left" w:pos="426"/>
          <w:tab w:val="left" w:pos="851"/>
        </w:tabs>
        <w:autoSpaceDE/>
        <w:autoSpaceDN/>
        <w:ind w:left="-567" w:right="23" w:firstLine="567"/>
        <w:jc w:val="both"/>
      </w:pPr>
      <w:r w:rsidRPr="00BD329C">
        <w:rPr>
          <w:rStyle w:val="3"/>
          <w:color w:val="000000"/>
          <w:sz w:val="24"/>
          <w:szCs w:val="24"/>
        </w:rPr>
        <w:t>Воспитание</w:t>
      </w:r>
      <w:r w:rsidRPr="00BD329C">
        <w:rPr>
          <w:rStyle w:val="10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43120" w:rsidRPr="00BD329C" w:rsidRDefault="00743120" w:rsidP="00743120">
      <w:pPr>
        <w:pStyle w:val="a6"/>
        <w:numPr>
          <w:ilvl w:val="0"/>
          <w:numId w:val="44"/>
        </w:numPr>
        <w:tabs>
          <w:tab w:val="left" w:pos="0"/>
          <w:tab w:val="left" w:pos="426"/>
          <w:tab w:val="left" w:pos="851"/>
        </w:tabs>
        <w:autoSpaceDE/>
        <w:autoSpaceDN/>
        <w:ind w:left="-567" w:right="23" w:firstLine="567"/>
        <w:jc w:val="both"/>
      </w:pPr>
      <w:r w:rsidRPr="00BD329C">
        <w:rPr>
          <w:rStyle w:val="3"/>
          <w:color w:val="000000"/>
          <w:sz w:val="24"/>
          <w:szCs w:val="24"/>
        </w:rPr>
        <w:t>Проектирование и реализация</w:t>
      </w:r>
      <w:r w:rsidRPr="00BD329C">
        <w:rPr>
          <w:rStyle w:val="10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43120" w:rsidRPr="00BD329C" w:rsidRDefault="00743120" w:rsidP="00743120">
      <w:pPr>
        <w:pStyle w:val="a6"/>
        <w:numPr>
          <w:ilvl w:val="0"/>
          <w:numId w:val="44"/>
        </w:numPr>
        <w:tabs>
          <w:tab w:val="left" w:pos="0"/>
          <w:tab w:val="left" w:pos="426"/>
          <w:tab w:val="left" w:pos="851"/>
        </w:tabs>
        <w:autoSpaceDE/>
        <w:autoSpaceDN/>
        <w:ind w:left="-567" w:right="23" w:firstLine="567"/>
        <w:jc w:val="both"/>
      </w:pPr>
      <w:r w:rsidRPr="00BD329C">
        <w:rPr>
          <w:rStyle w:val="3"/>
          <w:color w:val="000000"/>
          <w:sz w:val="24"/>
          <w:szCs w:val="24"/>
        </w:rPr>
        <w:t>Овладение ключевыми компетенциями</w:t>
      </w:r>
      <w:r w:rsidRPr="00BD329C">
        <w:rPr>
          <w:rStyle w:val="10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43120" w:rsidRPr="00BD329C" w:rsidRDefault="00743120" w:rsidP="007431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</w:p>
    <w:p w:rsidR="00743120" w:rsidRPr="00BD329C" w:rsidRDefault="00743120" w:rsidP="007431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  <w:r w:rsidRPr="00BD329C">
        <w:rPr>
          <w:rFonts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BD329C">
        <w:rPr>
          <w:rFonts w:cs="Times New Roman"/>
          <w:b/>
          <w:sz w:val="24"/>
          <w:szCs w:val="24"/>
        </w:rPr>
        <w:t xml:space="preserve"> задачи:</w:t>
      </w:r>
    </w:p>
    <w:p w:rsidR="00743120" w:rsidRPr="00BD329C" w:rsidRDefault="00743120" w:rsidP="00743120">
      <w:pPr>
        <w:pStyle w:val="a3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743120" w:rsidRPr="00BD329C" w:rsidRDefault="00743120" w:rsidP="00743120">
      <w:pPr>
        <w:pStyle w:val="a3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 развиваются умения наблюдать и объяснять химические явления, происходящие в природе, лабораторных условиях,  в быту и на производстве;</w:t>
      </w:r>
    </w:p>
    <w:p w:rsidR="00743120" w:rsidRPr="00BD329C" w:rsidRDefault="00743120" w:rsidP="00743120">
      <w:pPr>
        <w:pStyle w:val="a3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743120" w:rsidRPr="00BD329C" w:rsidRDefault="00743120" w:rsidP="00743120">
      <w:pPr>
        <w:pStyle w:val="a3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743120" w:rsidRPr="00BD329C" w:rsidRDefault="00743120" w:rsidP="00743120">
      <w:pPr>
        <w:pStyle w:val="a3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  <w:r w:rsidRPr="00BD329C">
        <w:rPr>
          <w:rFonts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BD329C">
        <w:rPr>
          <w:rFonts w:cs="Times New Roman"/>
          <w:sz w:val="24"/>
          <w:szCs w:val="24"/>
        </w:rPr>
        <w:cr/>
      </w:r>
    </w:p>
    <w:p w:rsidR="00743120" w:rsidRPr="00BD329C" w:rsidRDefault="00743120" w:rsidP="00743120">
      <w:p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b/>
          <w:sz w:val="24"/>
          <w:szCs w:val="24"/>
        </w:rPr>
        <w:t>Сроки реализации программы:</w:t>
      </w:r>
      <w:r w:rsidRPr="00BD329C">
        <w:rPr>
          <w:rFonts w:cs="Times New Roman"/>
          <w:sz w:val="24"/>
          <w:szCs w:val="24"/>
        </w:rPr>
        <w:t xml:space="preserve"> 1 год (8 класс). Курс рассчитан на 2 часа в неделю</w:t>
      </w:r>
      <w:r w:rsidR="00A562EA" w:rsidRPr="00BD329C">
        <w:rPr>
          <w:rFonts w:cs="Times New Roman"/>
          <w:sz w:val="24"/>
          <w:szCs w:val="24"/>
        </w:rPr>
        <w:t xml:space="preserve">, </w:t>
      </w:r>
      <w:r w:rsidR="00A562EA" w:rsidRPr="00BD329C">
        <w:rPr>
          <w:sz w:val="24"/>
          <w:szCs w:val="24"/>
        </w:rPr>
        <w:t>общий объем 68 часов.</w:t>
      </w:r>
    </w:p>
    <w:p w:rsidR="00265316" w:rsidRPr="00BD329C" w:rsidRDefault="00265316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jc w:val="center"/>
        <w:rPr>
          <w:b/>
          <w:sz w:val="24"/>
          <w:szCs w:val="24"/>
        </w:rPr>
      </w:pPr>
      <w:r w:rsidRPr="00BD329C">
        <w:rPr>
          <w:b/>
          <w:sz w:val="24"/>
          <w:szCs w:val="24"/>
        </w:rPr>
        <w:lastRenderedPageBreak/>
        <w:t>Планируемые результаты освоения учебного предмета «Химия»  в 8 классе:</w:t>
      </w:r>
    </w:p>
    <w:p w:rsidR="00265316" w:rsidRPr="00BD329C" w:rsidRDefault="00265316" w:rsidP="0039557F">
      <w:p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</w:p>
    <w:p w:rsidR="00265316" w:rsidRPr="00BD329C" w:rsidRDefault="00265316" w:rsidP="0039557F">
      <w:pPr>
        <w:pStyle w:val="a3"/>
        <w:tabs>
          <w:tab w:val="left" w:pos="426"/>
          <w:tab w:val="left" w:pos="552"/>
        </w:tabs>
        <w:spacing w:after="0"/>
        <w:ind w:left="-567" w:right="-1" w:firstLine="567"/>
        <w:rPr>
          <w:bCs/>
          <w:sz w:val="24"/>
          <w:szCs w:val="24"/>
        </w:rPr>
      </w:pPr>
      <w:r w:rsidRPr="00BD329C">
        <w:rPr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65316" w:rsidRPr="00BD329C" w:rsidRDefault="00265316" w:rsidP="0039557F">
      <w:pPr>
        <w:pStyle w:val="a3"/>
        <w:tabs>
          <w:tab w:val="left" w:pos="426"/>
          <w:tab w:val="left" w:pos="552"/>
        </w:tabs>
        <w:spacing w:after="0"/>
        <w:ind w:left="-567" w:right="-1" w:firstLine="567"/>
        <w:rPr>
          <w:bCs/>
          <w:sz w:val="24"/>
          <w:szCs w:val="24"/>
        </w:rPr>
      </w:pPr>
      <w:r w:rsidRPr="00BD329C">
        <w:rPr>
          <w:i/>
          <w:sz w:val="24"/>
          <w:szCs w:val="24"/>
        </w:rPr>
        <w:t>Личностные результаты</w:t>
      </w:r>
      <w:r w:rsidRPr="00BD329C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химии в 8 классе, являются:</w:t>
      </w:r>
    </w:p>
    <w:p w:rsidR="00265316" w:rsidRPr="00BD329C" w:rsidRDefault="00265316" w:rsidP="0039557F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265316" w:rsidRPr="00BD329C" w:rsidRDefault="00265316" w:rsidP="0039557F">
      <w:pPr>
        <w:pStyle w:val="a4"/>
        <w:numPr>
          <w:ilvl w:val="0"/>
          <w:numId w:val="1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  <w:lang w:eastAsia="en-US"/>
        </w:rPr>
      </w:pPr>
      <w:r w:rsidRPr="00BD329C"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 w:rsidRPr="00BD329C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265316" w:rsidRPr="00BD329C" w:rsidRDefault="00265316" w:rsidP="0039557F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265316" w:rsidRPr="00BD329C" w:rsidRDefault="00265316" w:rsidP="0039557F">
      <w:pPr>
        <w:pStyle w:val="a4"/>
        <w:numPr>
          <w:ilvl w:val="0"/>
          <w:numId w:val="1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  <w:lang w:eastAsia="en-US"/>
        </w:rPr>
      </w:pPr>
      <w:r w:rsidRPr="00BD329C"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 w:rsidRPr="00BD329C">
        <w:rPr>
          <w:sz w:val="24"/>
          <w:szCs w:val="24"/>
        </w:rPr>
        <w:t>.</w:t>
      </w:r>
      <w:r w:rsidRPr="00BD329C">
        <w:rPr>
          <w:sz w:val="24"/>
          <w:szCs w:val="24"/>
          <w:lang w:eastAsia="en-US"/>
        </w:rPr>
        <w:t xml:space="preserve"> </w:t>
      </w:r>
    </w:p>
    <w:p w:rsidR="00265316" w:rsidRPr="00BD329C" w:rsidRDefault="00265316" w:rsidP="0039557F">
      <w:pPr>
        <w:pStyle w:val="a4"/>
        <w:numPr>
          <w:ilvl w:val="0"/>
          <w:numId w:val="1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65316" w:rsidRPr="00BD329C" w:rsidRDefault="00265316" w:rsidP="0039557F">
      <w:pPr>
        <w:pStyle w:val="a4"/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proofErr w:type="spellStart"/>
      <w:r w:rsidRPr="00BD329C">
        <w:rPr>
          <w:bCs/>
          <w:i/>
          <w:sz w:val="24"/>
          <w:szCs w:val="24"/>
        </w:rPr>
        <w:t>Метапредметные</w:t>
      </w:r>
      <w:proofErr w:type="spellEnd"/>
      <w:r w:rsidRPr="00BD329C">
        <w:rPr>
          <w:bCs/>
          <w:i/>
          <w:sz w:val="24"/>
          <w:szCs w:val="24"/>
        </w:rPr>
        <w:t xml:space="preserve"> результаты</w:t>
      </w:r>
      <w:r w:rsidRPr="00BD329C">
        <w:rPr>
          <w:sz w:val="24"/>
          <w:szCs w:val="24"/>
        </w:rPr>
        <w:t xml:space="preserve"> – освоенные </w:t>
      </w:r>
      <w:proofErr w:type="gramStart"/>
      <w:r w:rsidRPr="00BD329C">
        <w:rPr>
          <w:sz w:val="24"/>
          <w:szCs w:val="24"/>
        </w:rPr>
        <w:t>обучающимися</w:t>
      </w:r>
      <w:proofErr w:type="gramEnd"/>
      <w:r w:rsidRPr="00BD329C">
        <w:rPr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BD329C">
        <w:rPr>
          <w:sz w:val="24"/>
          <w:szCs w:val="24"/>
        </w:rPr>
        <w:t>метапредметными</w:t>
      </w:r>
      <w:proofErr w:type="spellEnd"/>
      <w:r w:rsidRPr="00BD329C">
        <w:rPr>
          <w:sz w:val="24"/>
          <w:szCs w:val="24"/>
        </w:rPr>
        <w:t xml:space="preserve"> результатами, формируемыми при изучении химии в 8 классе, являются:</w:t>
      </w:r>
    </w:p>
    <w:p w:rsidR="00265316" w:rsidRPr="00BD329C" w:rsidRDefault="00265316" w:rsidP="0039557F">
      <w:pPr>
        <w:widowControl w:val="0"/>
        <w:tabs>
          <w:tab w:val="left" w:pos="426"/>
        </w:tabs>
        <w:spacing w:after="0"/>
        <w:ind w:left="-567" w:right="-1" w:firstLine="567"/>
        <w:outlineLvl w:val="0"/>
        <w:rPr>
          <w:i/>
          <w:sz w:val="24"/>
          <w:szCs w:val="24"/>
        </w:rPr>
      </w:pPr>
      <w:r w:rsidRPr="00BD329C">
        <w:rPr>
          <w:i/>
          <w:iCs/>
          <w:sz w:val="24"/>
          <w:szCs w:val="24"/>
        </w:rPr>
        <w:t xml:space="preserve">      Регулятивные УУД</w:t>
      </w:r>
      <w:r w:rsidRPr="00BD329C">
        <w:rPr>
          <w:i/>
          <w:sz w:val="24"/>
          <w:szCs w:val="24"/>
        </w:rPr>
        <w:t>:</w:t>
      </w:r>
    </w:p>
    <w:p w:rsidR="00265316" w:rsidRPr="00BD329C" w:rsidRDefault="00265316" w:rsidP="0039557F">
      <w:pPr>
        <w:pStyle w:val="a4"/>
        <w:numPr>
          <w:ilvl w:val="0"/>
          <w:numId w:val="3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265316" w:rsidRPr="00BD329C" w:rsidRDefault="00265316" w:rsidP="0039557F">
      <w:pPr>
        <w:pStyle w:val="a4"/>
        <w:numPr>
          <w:ilvl w:val="0"/>
          <w:numId w:val="3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D329C">
        <w:rPr>
          <w:sz w:val="24"/>
          <w:szCs w:val="24"/>
        </w:rPr>
        <w:t>предложенных</w:t>
      </w:r>
      <w:proofErr w:type="gramEnd"/>
      <w:r w:rsidRPr="00BD329C">
        <w:rPr>
          <w:sz w:val="24"/>
          <w:szCs w:val="24"/>
        </w:rPr>
        <w:t xml:space="preserve"> и искать самостоятельно  средства достижения цели;</w:t>
      </w:r>
    </w:p>
    <w:p w:rsidR="00265316" w:rsidRPr="00BD329C" w:rsidRDefault="00265316" w:rsidP="0039557F">
      <w:pPr>
        <w:pStyle w:val="a4"/>
        <w:numPr>
          <w:ilvl w:val="0"/>
          <w:numId w:val="3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составлять (индивидуально или в группе) план решения проблемы;</w:t>
      </w:r>
    </w:p>
    <w:p w:rsidR="00265316" w:rsidRPr="00BD329C" w:rsidRDefault="00265316" w:rsidP="0039557F">
      <w:pPr>
        <w:pStyle w:val="a4"/>
        <w:numPr>
          <w:ilvl w:val="0"/>
          <w:numId w:val="3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265316" w:rsidRPr="00BD329C" w:rsidRDefault="00265316" w:rsidP="0039557F">
      <w:pPr>
        <w:pStyle w:val="a4"/>
        <w:numPr>
          <w:ilvl w:val="0"/>
          <w:numId w:val="3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65316" w:rsidRPr="00BD329C" w:rsidRDefault="00265316" w:rsidP="0039557F">
      <w:pPr>
        <w:widowControl w:val="0"/>
        <w:tabs>
          <w:tab w:val="left" w:pos="426"/>
        </w:tabs>
        <w:spacing w:after="0"/>
        <w:ind w:left="-567" w:right="-1" w:firstLine="567"/>
        <w:outlineLvl w:val="0"/>
        <w:rPr>
          <w:i/>
          <w:iCs/>
          <w:sz w:val="24"/>
          <w:szCs w:val="24"/>
        </w:rPr>
      </w:pPr>
      <w:r w:rsidRPr="00BD329C">
        <w:rPr>
          <w:iCs/>
          <w:sz w:val="24"/>
          <w:szCs w:val="24"/>
        </w:rPr>
        <w:t xml:space="preserve">  </w:t>
      </w:r>
      <w:r w:rsidRPr="00BD329C">
        <w:rPr>
          <w:i/>
          <w:iCs/>
          <w:sz w:val="24"/>
          <w:szCs w:val="24"/>
        </w:rPr>
        <w:t>Познавательные УУД: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 xml:space="preserve">строить </w:t>
      </w:r>
      <w:proofErr w:type="gramStart"/>
      <w:r w:rsidRPr="00BD329C">
        <w:rPr>
          <w:sz w:val="24"/>
          <w:szCs w:val="24"/>
        </w:rPr>
        <w:t>логическое рассуждение</w:t>
      </w:r>
      <w:proofErr w:type="gramEnd"/>
      <w:r w:rsidRPr="00BD329C">
        <w:rPr>
          <w:sz w:val="24"/>
          <w:szCs w:val="24"/>
        </w:rPr>
        <w:t>, включающее установление причинно-следственных связей.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составлять тезисы, различные виды планов (простых, сложных и т.п.).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265316" w:rsidRPr="00BD329C" w:rsidRDefault="00265316" w:rsidP="0039557F">
      <w:pPr>
        <w:pStyle w:val="a4"/>
        <w:numPr>
          <w:ilvl w:val="0"/>
          <w:numId w:val="2"/>
        </w:numPr>
        <w:tabs>
          <w:tab w:val="left" w:pos="426"/>
        </w:tabs>
        <w:ind w:left="-567" w:right="-1" w:firstLine="567"/>
        <w:jc w:val="both"/>
        <w:rPr>
          <w:b/>
          <w:bCs/>
          <w:sz w:val="24"/>
          <w:szCs w:val="24"/>
        </w:rPr>
      </w:pPr>
      <w:r w:rsidRPr="00BD329C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65316" w:rsidRPr="00BD329C" w:rsidRDefault="00265316" w:rsidP="0039557F">
      <w:pPr>
        <w:pStyle w:val="a4"/>
        <w:tabs>
          <w:tab w:val="left" w:pos="426"/>
        </w:tabs>
        <w:ind w:right="-1"/>
        <w:jc w:val="both"/>
        <w:rPr>
          <w:b/>
          <w:bCs/>
          <w:sz w:val="24"/>
          <w:szCs w:val="24"/>
        </w:rPr>
      </w:pPr>
      <w:r w:rsidRPr="00BD329C">
        <w:rPr>
          <w:i/>
          <w:iCs/>
          <w:sz w:val="24"/>
          <w:szCs w:val="24"/>
        </w:rPr>
        <w:t>Коммуникативные УУД:</w:t>
      </w:r>
    </w:p>
    <w:p w:rsidR="00265316" w:rsidRPr="00BD329C" w:rsidRDefault="00265316" w:rsidP="0039557F">
      <w:pPr>
        <w:numPr>
          <w:ilvl w:val="0"/>
          <w:numId w:val="2"/>
        </w:numPr>
        <w:tabs>
          <w:tab w:val="left" w:pos="426"/>
          <w:tab w:val="left" w:pos="709"/>
        </w:tabs>
        <w:spacing w:after="0"/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спорит и отстаивает свою позицию не враждебным для оппонентов образом.</w:t>
      </w:r>
    </w:p>
    <w:p w:rsidR="00265316" w:rsidRPr="00BD329C" w:rsidRDefault="00265316" w:rsidP="0039557F">
      <w:pPr>
        <w:numPr>
          <w:ilvl w:val="0"/>
          <w:numId w:val="2"/>
        </w:numPr>
        <w:tabs>
          <w:tab w:val="left" w:pos="426"/>
        </w:tabs>
        <w:spacing w:after="0"/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осуществляет взаимный контроль и оказывает в сотрудничестве необходимую взаимопомощь.</w:t>
      </w:r>
    </w:p>
    <w:p w:rsidR="00265316" w:rsidRPr="00BD329C" w:rsidRDefault="00265316" w:rsidP="0039557F">
      <w:pPr>
        <w:numPr>
          <w:ilvl w:val="0"/>
          <w:numId w:val="2"/>
        </w:numPr>
        <w:tabs>
          <w:tab w:val="left" w:pos="426"/>
        </w:tabs>
        <w:spacing w:after="0"/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265316" w:rsidRPr="00BD329C" w:rsidRDefault="00265316" w:rsidP="0039557F">
      <w:pPr>
        <w:numPr>
          <w:ilvl w:val="0"/>
          <w:numId w:val="2"/>
        </w:numPr>
        <w:tabs>
          <w:tab w:val="left" w:pos="426"/>
        </w:tabs>
        <w:spacing w:after="0"/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lastRenderedPageBreak/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5C3DAF" w:rsidRPr="00BD329C" w:rsidRDefault="00265316" w:rsidP="0039557F">
      <w:pPr>
        <w:numPr>
          <w:ilvl w:val="0"/>
          <w:numId w:val="2"/>
        </w:numPr>
        <w:tabs>
          <w:tab w:val="left" w:pos="426"/>
        </w:tabs>
        <w:spacing w:after="0"/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sz w:val="24"/>
          <w:szCs w:val="24"/>
        </w:rPr>
        <w:t>учитывает разные мнения и интересы, обосновывает собственную позицию.</w:t>
      </w:r>
    </w:p>
    <w:p w:rsidR="005C3DAF" w:rsidRPr="00BD329C" w:rsidRDefault="00265316" w:rsidP="0039557F">
      <w:p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proofErr w:type="gramStart"/>
      <w:r w:rsidRPr="00BD329C">
        <w:rPr>
          <w:bCs/>
          <w:i/>
          <w:sz w:val="24"/>
          <w:szCs w:val="24"/>
        </w:rPr>
        <w:t xml:space="preserve">Предметные результаты </w:t>
      </w:r>
      <w:r w:rsidRPr="00BD329C">
        <w:rPr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D329C">
        <w:rPr>
          <w:sz w:val="24"/>
          <w:szCs w:val="24"/>
        </w:rPr>
        <w:t xml:space="preserve"> Основными предметными результатами, формируемыми при изучении </w:t>
      </w:r>
      <w:r w:rsidR="005C3DAF" w:rsidRPr="00BD329C">
        <w:rPr>
          <w:sz w:val="24"/>
          <w:szCs w:val="24"/>
        </w:rPr>
        <w:t>химии в восьмом классе</w:t>
      </w:r>
      <w:r w:rsidRPr="00BD329C">
        <w:rPr>
          <w:sz w:val="24"/>
          <w:szCs w:val="24"/>
        </w:rPr>
        <w:t>, являются:</w:t>
      </w:r>
    </w:p>
    <w:p w:rsidR="005C3DAF" w:rsidRPr="00BD329C" w:rsidRDefault="005C3DAF" w:rsidP="0039557F">
      <w:pPr>
        <w:tabs>
          <w:tab w:val="left" w:pos="426"/>
        </w:tabs>
        <w:spacing w:after="0"/>
        <w:ind w:left="-567" w:right="-1" w:firstLine="567"/>
        <w:rPr>
          <w:rFonts w:cs="Times New Roman"/>
          <w:i/>
          <w:sz w:val="24"/>
          <w:szCs w:val="24"/>
        </w:rPr>
      </w:pPr>
      <w:r w:rsidRPr="00BD329C">
        <w:rPr>
          <w:i/>
          <w:sz w:val="24"/>
          <w:szCs w:val="24"/>
        </w:rPr>
        <w:t>В познавательной сфере: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proofErr w:type="gramStart"/>
      <w:r w:rsidRPr="00BD329C">
        <w:rPr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BD329C">
        <w:rPr>
          <w:sz w:val="24"/>
          <w:szCs w:val="24"/>
        </w:rPr>
        <w:t>электроотрицательность</w:t>
      </w:r>
      <w:proofErr w:type="spellEnd"/>
      <w:r w:rsidRPr="00BD329C">
        <w:rPr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классифицировать изученные объекты и явления;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моделировать строение атомов элементов 1-3 периодов, строение простых молекул;</w:t>
      </w:r>
    </w:p>
    <w:p w:rsidR="005C3DAF" w:rsidRPr="00BD329C" w:rsidRDefault="005C3DAF" w:rsidP="0039557F">
      <w:pPr>
        <w:shd w:val="clear" w:color="auto" w:fill="FFFFFF"/>
        <w:tabs>
          <w:tab w:val="left" w:pos="426"/>
        </w:tabs>
        <w:spacing w:after="0"/>
        <w:ind w:right="-1"/>
        <w:rPr>
          <w:i/>
          <w:sz w:val="24"/>
          <w:szCs w:val="24"/>
        </w:rPr>
      </w:pPr>
      <w:r w:rsidRPr="00BD329C">
        <w:rPr>
          <w:i/>
          <w:sz w:val="24"/>
          <w:szCs w:val="24"/>
        </w:rPr>
        <w:t xml:space="preserve">В </w:t>
      </w:r>
      <w:proofErr w:type="spellStart"/>
      <w:proofErr w:type="gramStart"/>
      <w:r w:rsidRPr="00BD329C">
        <w:rPr>
          <w:i/>
          <w:sz w:val="24"/>
          <w:szCs w:val="24"/>
        </w:rPr>
        <w:t>ценностно</w:t>
      </w:r>
      <w:proofErr w:type="spellEnd"/>
      <w:r w:rsidRPr="00BD329C">
        <w:rPr>
          <w:i/>
          <w:sz w:val="24"/>
          <w:szCs w:val="24"/>
        </w:rPr>
        <w:t xml:space="preserve"> – ориентационной</w:t>
      </w:r>
      <w:proofErr w:type="gramEnd"/>
      <w:r w:rsidRPr="00BD329C">
        <w:rPr>
          <w:i/>
          <w:sz w:val="24"/>
          <w:szCs w:val="24"/>
        </w:rPr>
        <w:t xml:space="preserve"> сфере: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C3DAF" w:rsidRPr="00BD329C" w:rsidRDefault="005C3DAF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rPr>
          <w:i/>
          <w:sz w:val="24"/>
          <w:szCs w:val="24"/>
        </w:rPr>
      </w:pPr>
      <w:r w:rsidRPr="00BD329C">
        <w:rPr>
          <w:i/>
          <w:sz w:val="24"/>
          <w:szCs w:val="24"/>
        </w:rPr>
        <w:t>В трудовой сфере: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проводить химический эксперимент;</w:t>
      </w:r>
    </w:p>
    <w:p w:rsidR="005C3DAF" w:rsidRPr="00BD329C" w:rsidRDefault="005C3DAF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rPr>
          <w:i/>
          <w:sz w:val="24"/>
          <w:szCs w:val="24"/>
        </w:rPr>
      </w:pPr>
      <w:r w:rsidRPr="00BD329C">
        <w:rPr>
          <w:i/>
          <w:sz w:val="24"/>
          <w:szCs w:val="24"/>
        </w:rPr>
        <w:t>В сфере безопасности жизнедеятельности:</w:t>
      </w:r>
    </w:p>
    <w:p w:rsidR="005C3DAF" w:rsidRPr="00BD329C" w:rsidRDefault="005C3DAF" w:rsidP="0039557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5C3DAF" w:rsidRPr="00BD329C" w:rsidRDefault="005C3DAF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rPr>
          <w:i/>
          <w:sz w:val="24"/>
          <w:szCs w:val="24"/>
        </w:rPr>
      </w:pPr>
      <w:r w:rsidRPr="00BD329C">
        <w:rPr>
          <w:i/>
          <w:sz w:val="24"/>
          <w:szCs w:val="24"/>
        </w:rPr>
        <w:t>Восьмиклассник научится: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сравнивать по составу оксиды, основания, кислоты, соли;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lastRenderedPageBreak/>
        <w:t>пользоваться лабораторным оборудованием и химической посудой;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BD329C">
        <w:rPr>
          <w:sz w:val="24"/>
          <w:szCs w:val="24"/>
        </w:rPr>
        <w:t>ств в пр</w:t>
      </w:r>
      <w:proofErr w:type="gramEnd"/>
      <w:r w:rsidRPr="00BD329C"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раскрывать смысл периодического закона Д. И. Менделеева;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 xml:space="preserve">различать виды химической связи: </w:t>
      </w:r>
      <w:proofErr w:type="gramStart"/>
      <w:r w:rsidRPr="00BD329C">
        <w:rPr>
          <w:sz w:val="24"/>
          <w:szCs w:val="24"/>
        </w:rPr>
        <w:t>ионную</w:t>
      </w:r>
      <w:proofErr w:type="gramEnd"/>
      <w:r w:rsidRPr="00BD329C">
        <w:rPr>
          <w:sz w:val="24"/>
          <w:szCs w:val="24"/>
        </w:rPr>
        <w:t>, ковалентную полярную, ковалентную неполярную и металлическую;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</w:t>
      </w:r>
      <w:proofErr w:type="gramStart"/>
      <w:r w:rsidRPr="00BD329C">
        <w:rPr>
          <w:sz w:val="24"/>
          <w:szCs w:val="24"/>
        </w:rPr>
        <w:t>от</w:t>
      </w:r>
      <w:proofErr w:type="gramEnd"/>
      <w:r w:rsidRPr="00BD329C">
        <w:rPr>
          <w:sz w:val="24"/>
          <w:szCs w:val="24"/>
        </w:rPr>
        <w:t xml:space="preserve"> физических;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называть признаки и условия протекания химических реакций;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proofErr w:type="gramStart"/>
      <w:r w:rsidRPr="00BD329C">
        <w:rPr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формулы веществ по их названиям;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определять валентность и степень окисления элементов в веществах;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BD329C">
        <w:rPr>
          <w:sz w:val="24"/>
          <w:szCs w:val="24"/>
        </w:rPr>
        <w:t>ств пр</w:t>
      </w:r>
      <w:proofErr w:type="gramEnd"/>
      <w:r w:rsidRPr="00BD329C">
        <w:rPr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lastRenderedPageBreak/>
        <w:t xml:space="preserve">называть общие химические свойства, характерные для групп оксидов: кислотных, </w:t>
      </w:r>
      <w:proofErr w:type="spellStart"/>
      <w:r w:rsidRPr="00BD329C">
        <w:rPr>
          <w:sz w:val="24"/>
          <w:szCs w:val="24"/>
        </w:rPr>
        <w:t>оснóвных</w:t>
      </w:r>
      <w:proofErr w:type="spellEnd"/>
      <w:r w:rsidRPr="00BD329C">
        <w:rPr>
          <w:sz w:val="24"/>
          <w:szCs w:val="24"/>
        </w:rPr>
        <w:t>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5C3DAF" w:rsidRPr="00BD329C" w:rsidRDefault="005C3DAF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rPr>
          <w:i/>
          <w:sz w:val="24"/>
          <w:szCs w:val="24"/>
        </w:rPr>
      </w:pPr>
      <w:r w:rsidRPr="00BD329C">
        <w:rPr>
          <w:i/>
          <w:sz w:val="24"/>
          <w:szCs w:val="24"/>
        </w:rPr>
        <w:t>Восьмиклассник получит возможность научиться: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грамотно обращаться с веществами в повседневной жизни;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BD329C">
        <w:rPr>
          <w:sz w:val="24"/>
          <w:szCs w:val="24"/>
        </w:rPr>
        <w:t>гидроксид</w:t>
      </w:r>
      <w:proofErr w:type="spellEnd"/>
      <w:r w:rsidRPr="00BD329C">
        <w:rPr>
          <w:sz w:val="24"/>
          <w:szCs w:val="24"/>
        </w:rPr>
        <w:t xml:space="preserve"> — соль;</w:t>
      </w:r>
    </w:p>
    <w:p w:rsidR="005C3DAF" w:rsidRPr="00BD329C" w:rsidRDefault="005C3DAF" w:rsidP="0039557F">
      <w:pPr>
        <w:pStyle w:val="a3"/>
        <w:numPr>
          <w:ilvl w:val="2"/>
          <w:numId w:val="26"/>
        </w:num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r w:rsidRPr="00BD329C">
        <w:rPr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EB0265" w:rsidRPr="00BD329C" w:rsidRDefault="00EB0265" w:rsidP="0039557F">
      <w:p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</w:p>
    <w:p w:rsidR="005C3DAF" w:rsidRPr="00BD329C" w:rsidRDefault="005C3DAF" w:rsidP="0039557F">
      <w:p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</w:p>
    <w:p w:rsidR="0039557F" w:rsidRPr="00BD329C" w:rsidRDefault="0039557F" w:rsidP="0039557F">
      <w:pPr>
        <w:pStyle w:val="Heading1"/>
        <w:spacing w:line="480" w:lineRule="auto"/>
        <w:ind w:left="-567" w:right="-1" w:firstLine="567"/>
        <w:jc w:val="center"/>
      </w:pPr>
    </w:p>
    <w:p w:rsidR="0039557F" w:rsidRPr="00BD329C" w:rsidRDefault="0039557F" w:rsidP="0039557F">
      <w:pPr>
        <w:pStyle w:val="Heading1"/>
        <w:spacing w:line="480" w:lineRule="auto"/>
        <w:ind w:left="-567" w:right="-1" w:firstLine="567"/>
        <w:jc w:val="center"/>
      </w:pPr>
      <w:r w:rsidRPr="00BD329C">
        <w:lastRenderedPageBreak/>
        <w:t xml:space="preserve">Содержание учебного предмета </w:t>
      </w:r>
    </w:p>
    <w:p w:rsidR="0039557F" w:rsidRPr="00BD329C" w:rsidRDefault="0039557F" w:rsidP="0039557F">
      <w:pPr>
        <w:spacing w:before="1" w:after="0" w:line="274" w:lineRule="exact"/>
        <w:ind w:left="-567" w:right="-1" w:firstLine="567"/>
        <w:rPr>
          <w:rFonts w:cs="Times New Roman"/>
          <w:b/>
          <w:sz w:val="24"/>
          <w:szCs w:val="24"/>
        </w:rPr>
      </w:pPr>
      <w:r w:rsidRPr="00BD329C">
        <w:rPr>
          <w:rFonts w:cs="Times New Roman"/>
          <w:b/>
          <w:sz w:val="24"/>
          <w:szCs w:val="24"/>
        </w:rPr>
        <w:t>Введение (4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 Расчет массовой доли химического элемента по формуле вещества. 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39557F" w:rsidRPr="00BD329C" w:rsidRDefault="0039557F" w:rsidP="0039557F">
      <w:pPr>
        <w:pStyle w:val="a6"/>
        <w:spacing w:before="3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t>ТЕМА 1. Атомы химических элементов (8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</w:t>
      </w:r>
      <w:r w:rsidRPr="00BD329C">
        <w:rPr>
          <w:spacing w:val="34"/>
        </w:rPr>
        <w:t xml:space="preserve"> </w:t>
      </w:r>
      <w:r w:rsidRPr="00BD329C">
        <w:t xml:space="preserve">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BD329C">
        <w:t>Электроотрицательность</w:t>
      </w:r>
      <w:proofErr w:type="spellEnd"/>
      <w:r w:rsidRPr="00BD329C">
        <w:t>. Понятие о ковалентной полярной связи. Взаимодействие атомов химических элементов-металлов между собой — образование металлических кристаллов. Понятие о металлической связи.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</w:t>
      </w:r>
    </w:p>
    <w:p w:rsidR="0039557F" w:rsidRPr="00BD329C" w:rsidRDefault="0039557F" w:rsidP="0039557F">
      <w:pPr>
        <w:pStyle w:val="a6"/>
        <w:spacing w:before="6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t>ТЕМА 2. Простые вещества (6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 xml:space="preserve"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 </w:t>
      </w:r>
      <w:proofErr w:type="gramStart"/>
      <w:r w:rsidRPr="00BD329C"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BD329C">
        <w:t xml:space="preserve"> Способность атомов химических элементов к образованию нескольких простых веществ — аллотропия. </w:t>
      </w:r>
      <w:proofErr w:type="spellStart"/>
      <w:r w:rsidRPr="00BD329C">
        <w:t>Аллотропные</w:t>
      </w:r>
      <w:proofErr w:type="spellEnd"/>
      <w:r w:rsidRPr="00BD329C">
        <w:t xml:space="preserve">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</w:t>
      </w:r>
      <w:proofErr w:type="gramStart"/>
      <w:r w:rsidRPr="00BD329C">
        <w:t>Постоянная</w:t>
      </w:r>
      <w:proofErr w:type="gramEnd"/>
      <w:r w:rsidRPr="00BD329C"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BD329C">
        <w:t>миллимоль</w:t>
      </w:r>
      <w:proofErr w:type="spellEnd"/>
      <w:r w:rsidRPr="00BD329C">
        <w:t xml:space="preserve"> и </w:t>
      </w:r>
      <w:proofErr w:type="spellStart"/>
      <w:r w:rsidRPr="00BD329C">
        <w:t>киломоль</w:t>
      </w:r>
      <w:proofErr w:type="spellEnd"/>
      <w:r w:rsidRPr="00BD329C">
        <w:t xml:space="preserve">, </w:t>
      </w:r>
      <w:proofErr w:type="spellStart"/>
      <w:r w:rsidRPr="00BD329C">
        <w:t>миллимолярная</w:t>
      </w:r>
      <w:proofErr w:type="spellEnd"/>
      <w:r w:rsidRPr="00BD329C">
        <w:t xml:space="preserve"> и </w:t>
      </w:r>
      <w:proofErr w:type="spellStart"/>
      <w:r w:rsidRPr="00BD329C">
        <w:t>киломолярная</w:t>
      </w:r>
      <w:proofErr w:type="spellEnd"/>
      <w:r w:rsidRPr="00BD329C">
        <w:t xml:space="preserve"> массы вещества, </w:t>
      </w:r>
      <w:proofErr w:type="spellStart"/>
      <w:r w:rsidRPr="00BD329C">
        <w:t>миллимолярный</w:t>
      </w:r>
      <w:proofErr w:type="spellEnd"/>
      <w:r w:rsidRPr="00BD329C">
        <w:t xml:space="preserve"> и </w:t>
      </w:r>
      <w:proofErr w:type="spellStart"/>
      <w:r w:rsidRPr="00BD329C">
        <w:t>киломолярный</w:t>
      </w:r>
      <w:proofErr w:type="spellEnd"/>
      <w:r w:rsidRPr="00BD329C">
        <w:t xml:space="preserve"> объемы газообразных веществ. Расчеты с использованием понятий «количество вещества», «молярная масса», «молярный объем газов», «постоянная</w:t>
      </w:r>
      <w:r w:rsidRPr="00BD329C">
        <w:rPr>
          <w:spacing w:val="3"/>
        </w:rPr>
        <w:t xml:space="preserve"> </w:t>
      </w:r>
      <w:r w:rsidRPr="00BD329C">
        <w:t>Авогадро».</w:t>
      </w:r>
    </w:p>
    <w:p w:rsidR="0039557F" w:rsidRPr="00BD329C" w:rsidRDefault="0039557F" w:rsidP="0039557F">
      <w:pPr>
        <w:pStyle w:val="a6"/>
        <w:spacing w:before="5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lastRenderedPageBreak/>
        <w:t>ТЕМА 3. Соединения химических элементов (14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BD329C">
        <w:t>хлороводород</w:t>
      </w:r>
      <w:proofErr w:type="spellEnd"/>
      <w:r w:rsidRPr="00BD329C">
        <w:t xml:space="preserve"> и аммиак. Основания, их состав и названия. Растворимость оснований в воде. Таблица растворимости </w:t>
      </w:r>
      <w:proofErr w:type="spellStart"/>
      <w:r w:rsidRPr="00BD329C">
        <w:t>гидроксидов</w:t>
      </w:r>
      <w:proofErr w:type="spellEnd"/>
      <w:r w:rsidRPr="00BD329C">
        <w:t xml:space="preserve"> и солей в воде. Представители щелочей: </w:t>
      </w:r>
      <w:proofErr w:type="spellStart"/>
      <w:r w:rsidRPr="00BD329C">
        <w:t>гидроксиды</w:t>
      </w:r>
      <w:proofErr w:type="spellEnd"/>
      <w:r w:rsidRPr="00BD329C">
        <w:t xml:space="preserve"> натрия, калия и кальция. Понятие о качественных реакциях. Индикаторы. Изменение окраски индикаторов в щелочной среде. Кислоты, их состав и названия. Классификация кислот. Представители кислот: </w:t>
      </w:r>
      <w:proofErr w:type="gramStart"/>
      <w:r w:rsidRPr="00BD329C">
        <w:t>серная</w:t>
      </w:r>
      <w:proofErr w:type="gramEnd"/>
      <w:r w:rsidRPr="00BD329C">
        <w:t>, соляная и азотная. Изменение окраски индикаторов в кислотной среде. Соли как производные</w:t>
      </w:r>
      <w:r w:rsidRPr="00BD329C">
        <w:rPr>
          <w:spacing w:val="48"/>
        </w:rPr>
        <w:t xml:space="preserve"> </w:t>
      </w:r>
      <w:r w:rsidRPr="00BD329C">
        <w:t>кислот</w:t>
      </w:r>
      <w:r w:rsidRPr="00BD329C">
        <w:rPr>
          <w:spacing w:val="50"/>
        </w:rPr>
        <w:t xml:space="preserve"> </w:t>
      </w:r>
      <w:r w:rsidRPr="00BD329C">
        <w:t>и</w:t>
      </w:r>
      <w:r w:rsidRPr="00BD329C">
        <w:rPr>
          <w:spacing w:val="49"/>
        </w:rPr>
        <w:t xml:space="preserve"> </w:t>
      </w:r>
      <w:r w:rsidRPr="00BD329C">
        <w:t>оснований.</w:t>
      </w:r>
      <w:r w:rsidRPr="00BD329C">
        <w:rPr>
          <w:spacing w:val="49"/>
        </w:rPr>
        <w:t xml:space="preserve"> </w:t>
      </w:r>
      <w:r w:rsidRPr="00BD329C">
        <w:t>Их</w:t>
      </w:r>
      <w:r w:rsidRPr="00BD329C">
        <w:rPr>
          <w:spacing w:val="51"/>
        </w:rPr>
        <w:t xml:space="preserve"> </w:t>
      </w:r>
      <w:r w:rsidRPr="00BD329C">
        <w:t>состав</w:t>
      </w:r>
      <w:r w:rsidRPr="00BD329C">
        <w:rPr>
          <w:spacing w:val="50"/>
        </w:rPr>
        <w:t xml:space="preserve"> </w:t>
      </w:r>
      <w:r w:rsidRPr="00BD329C">
        <w:t>и</w:t>
      </w:r>
      <w:r w:rsidRPr="00BD329C">
        <w:rPr>
          <w:spacing w:val="50"/>
        </w:rPr>
        <w:t xml:space="preserve"> </w:t>
      </w:r>
      <w:r w:rsidRPr="00BD329C">
        <w:t>названия.</w:t>
      </w:r>
      <w:r w:rsidRPr="00BD329C">
        <w:rPr>
          <w:spacing w:val="50"/>
        </w:rPr>
        <w:t xml:space="preserve"> </w:t>
      </w:r>
      <w:r w:rsidRPr="00BD329C">
        <w:t>Растворимость</w:t>
      </w:r>
      <w:r w:rsidRPr="00BD329C">
        <w:rPr>
          <w:spacing w:val="50"/>
        </w:rPr>
        <w:t xml:space="preserve"> </w:t>
      </w:r>
      <w:r w:rsidRPr="00BD329C">
        <w:t>солей</w:t>
      </w:r>
      <w:r w:rsidRPr="00BD329C">
        <w:rPr>
          <w:spacing w:val="50"/>
        </w:rPr>
        <w:t xml:space="preserve"> </w:t>
      </w:r>
      <w:r w:rsidRPr="00BD329C">
        <w:t>в</w:t>
      </w:r>
      <w:r w:rsidRPr="00BD329C">
        <w:rPr>
          <w:spacing w:val="50"/>
        </w:rPr>
        <w:t xml:space="preserve"> </w:t>
      </w:r>
      <w:r w:rsidRPr="00BD329C">
        <w:t>воде.</w:t>
      </w:r>
    </w:p>
    <w:p w:rsidR="0039557F" w:rsidRPr="00BD329C" w:rsidRDefault="0039557F" w:rsidP="0039557F">
      <w:pPr>
        <w:pStyle w:val="a6"/>
        <w:spacing w:before="66"/>
        <w:ind w:left="-567" w:right="-1" w:firstLine="567"/>
        <w:jc w:val="both"/>
      </w:pPr>
      <w:r w:rsidRPr="00BD329C">
        <w:t xml:space="preserve">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решеток: </w:t>
      </w:r>
      <w:proofErr w:type="gramStart"/>
      <w:r w:rsidRPr="00BD329C">
        <w:t>ионная</w:t>
      </w:r>
      <w:proofErr w:type="gramEnd"/>
      <w:r w:rsidRPr="00BD329C">
        <w:t>, атомная, молекулярная и металлическая. Зависимость свойств веществ от типов кристаллических решеток. Вещества молекулярного и немолекулярного строения. Закон постоянства состава для веществ молекулярного строения.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</w:t>
      </w:r>
      <w:r w:rsidRPr="00BD329C">
        <w:rPr>
          <w:spacing w:val="-4"/>
        </w:rPr>
        <w:t xml:space="preserve"> </w:t>
      </w:r>
      <w:r w:rsidRPr="00BD329C">
        <w:t>«доля».</w:t>
      </w:r>
    </w:p>
    <w:p w:rsidR="0039557F" w:rsidRPr="00BD329C" w:rsidRDefault="0039557F" w:rsidP="0039557F">
      <w:pPr>
        <w:pStyle w:val="a6"/>
        <w:spacing w:before="5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t>ТЕМА 4. Изменения, происходящие с веществами(12 ч).</w:t>
      </w:r>
    </w:p>
    <w:p w:rsidR="0039557F" w:rsidRPr="00BD329C" w:rsidRDefault="0039557F" w:rsidP="0039557F">
      <w:pPr>
        <w:pStyle w:val="a6"/>
        <w:spacing w:before="1"/>
        <w:ind w:left="-567" w:right="-1" w:firstLine="567"/>
        <w:jc w:val="both"/>
      </w:pPr>
      <w:r w:rsidRPr="00BD329C"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 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BD329C">
        <w:t>о-</w:t>
      </w:r>
      <w:proofErr w:type="gramEnd"/>
      <w:r w:rsidRPr="00BD329C">
        <w:t xml:space="preserve"> и эндотермических реакциях. Реакции горения как частный случай экзотермических реакций, протекающих с выделением света.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Понятие о скорости химических реакций. Катализаторы. Ферменты. Реакции соединения. Каталитические и некаталитические реакции. Обратимые и необратимые реакции.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Вычисление массы (количества вещества, объема) продукта реакции, если известна масса раствора и массовая доля растворенного вещества. Типы химических реакций (по признаку «число и состав исходных</w:t>
      </w:r>
      <w:r w:rsidRPr="00BD329C">
        <w:rPr>
          <w:spacing w:val="14"/>
        </w:rPr>
        <w:t xml:space="preserve"> </w:t>
      </w:r>
      <w:r w:rsidRPr="00BD329C">
        <w:t>веществ</w:t>
      </w:r>
      <w:r w:rsidRPr="00BD329C">
        <w:rPr>
          <w:spacing w:val="15"/>
        </w:rPr>
        <w:t xml:space="preserve"> </w:t>
      </w:r>
      <w:r w:rsidRPr="00BD329C">
        <w:t>и</w:t>
      </w:r>
      <w:r w:rsidRPr="00BD329C">
        <w:rPr>
          <w:spacing w:val="15"/>
        </w:rPr>
        <w:t xml:space="preserve"> </w:t>
      </w:r>
      <w:r w:rsidRPr="00BD329C">
        <w:t>продуктов</w:t>
      </w:r>
      <w:r w:rsidRPr="00BD329C">
        <w:rPr>
          <w:spacing w:val="15"/>
        </w:rPr>
        <w:t xml:space="preserve"> </w:t>
      </w:r>
      <w:r w:rsidRPr="00BD329C">
        <w:t>реакции»)</w:t>
      </w:r>
      <w:r w:rsidRPr="00BD329C">
        <w:rPr>
          <w:spacing w:val="14"/>
        </w:rPr>
        <w:t xml:space="preserve"> </w:t>
      </w:r>
      <w:r w:rsidRPr="00BD329C">
        <w:t>на</w:t>
      </w:r>
      <w:r w:rsidRPr="00BD329C">
        <w:rPr>
          <w:spacing w:val="15"/>
        </w:rPr>
        <w:t xml:space="preserve"> </w:t>
      </w:r>
      <w:r w:rsidRPr="00BD329C">
        <w:t>примере</w:t>
      </w:r>
      <w:r w:rsidRPr="00BD329C">
        <w:rPr>
          <w:spacing w:val="14"/>
        </w:rPr>
        <w:t xml:space="preserve"> </w:t>
      </w:r>
      <w:r w:rsidRPr="00BD329C">
        <w:t>свойств</w:t>
      </w:r>
      <w:r w:rsidRPr="00BD329C">
        <w:rPr>
          <w:spacing w:val="15"/>
        </w:rPr>
        <w:t xml:space="preserve"> </w:t>
      </w:r>
      <w:r w:rsidRPr="00BD329C">
        <w:t>воды.</w:t>
      </w:r>
      <w:r w:rsidRPr="00BD329C">
        <w:rPr>
          <w:spacing w:val="16"/>
        </w:rPr>
        <w:t xml:space="preserve"> </w:t>
      </w:r>
      <w:r w:rsidRPr="00BD329C">
        <w:t>Реакция</w:t>
      </w:r>
      <w:r w:rsidRPr="00BD329C">
        <w:rPr>
          <w:spacing w:val="15"/>
        </w:rPr>
        <w:t xml:space="preserve"> </w:t>
      </w:r>
      <w:r w:rsidRPr="00BD329C">
        <w:t>разложения</w:t>
      </w:r>
    </w:p>
    <w:p w:rsidR="0039557F" w:rsidRPr="00BD329C" w:rsidRDefault="0039557F" w:rsidP="0039557F">
      <w:pPr>
        <w:pStyle w:val="a6"/>
        <w:spacing w:before="1"/>
        <w:ind w:left="-567" w:right="-1" w:firstLine="567"/>
        <w:jc w:val="both"/>
      </w:pPr>
      <w:r w:rsidRPr="00BD329C">
        <w:t>— электролиз воды. Реакции соединения — взаимодействие воды с оксидами металлов и неметаллов. Понятие «</w:t>
      </w:r>
      <w:proofErr w:type="spellStart"/>
      <w:r w:rsidRPr="00BD329C">
        <w:t>гидроксиды</w:t>
      </w:r>
      <w:proofErr w:type="spellEnd"/>
      <w:r w:rsidRPr="00BD329C">
        <w:t xml:space="preserve">». Реакции замещения — взаимодействие воды </w:t>
      </w:r>
      <w:proofErr w:type="gramStart"/>
      <w:r w:rsidRPr="00BD329C">
        <w:t>с</w:t>
      </w:r>
      <w:proofErr w:type="gramEnd"/>
      <w:r w:rsidRPr="00BD329C"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39557F" w:rsidRPr="00BD329C" w:rsidRDefault="0039557F" w:rsidP="0039557F">
      <w:pPr>
        <w:pStyle w:val="a6"/>
        <w:spacing w:before="5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t>ТЕМА 5. Практикум 1. Простейшие операции с веществом (3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>Практическая работа № 1. Правила техники безопасности. Приемы обращения с лабораторным оборудованием. Наблюдения за изменениями, происходящими с горящей свечой и их описание (домашний эксперимент). Анализ почвы и воды (домашний эксперимент).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>Практическая работа № 2. Признаки химических реакций.</w:t>
      </w:r>
    </w:p>
    <w:p w:rsidR="0039557F" w:rsidRPr="00BD329C" w:rsidRDefault="0039557F" w:rsidP="0039557F">
      <w:pPr>
        <w:pStyle w:val="a6"/>
        <w:spacing w:before="1"/>
        <w:ind w:left="-567" w:right="-1" w:firstLine="567"/>
        <w:jc w:val="both"/>
      </w:pPr>
      <w:r w:rsidRPr="00BD329C">
        <w:lastRenderedPageBreak/>
        <w:t>Практическая работа № 3. Приготовление раствора сахара и расчет его массовой доли в растворе.</w:t>
      </w:r>
    </w:p>
    <w:p w:rsidR="0039557F" w:rsidRPr="00BD329C" w:rsidRDefault="0039557F" w:rsidP="0039557F">
      <w:pPr>
        <w:pStyle w:val="a6"/>
        <w:spacing w:before="4"/>
        <w:ind w:left="-567" w:right="-1" w:firstLine="567"/>
        <w:jc w:val="both"/>
      </w:pPr>
    </w:p>
    <w:p w:rsidR="0039557F" w:rsidRPr="00BD329C" w:rsidRDefault="0039557F" w:rsidP="000B3D82">
      <w:pPr>
        <w:pStyle w:val="Heading1"/>
        <w:ind w:left="-567" w:right="-1" w:firstLine="283"/>
      </w:pPr>
      <w:r w:rsidRPr="00BD329C">
        <w:t>ТЕМА 6. Растворение. Растворы. Свойства растворов электролитов (18 ч).</w:t>
      </w:r>
    </w:p>
    <w:p w:rsidR="0039557F" w:rsidRPr="00BD329C" w:rsidRDefault="0039557F" w:rsidP="0039557F">
      <w:pPr>
        <w:pStyle w:val="a6"/>
        <w:ind w:left="-567" w:right="-1" w:firstLine="567"/>
        <w:jc w:val="both"/>
      </w:pPr>
      <w:r w:rsidRPr="00BD329C"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Pr="00BD329C">
        <w:t>неэлектролиты</w:t>
      </w:r>
      <w:proofErr w:type="spellEnd"/>
      <w:r w:rsidRPr="00BD329C">
        <w:t>. Механизм диссоциации электролитов с различным типом химической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</w:t>
      </w:r>
      <w:r w:rsidRPr="00BD329C">
        <w:rPr>
          <w:spacing w:val="7"/>
        </w:rPr>
        <w:t xml:space="preserve"> </w:t>
      </w:r>
      <w:r w:rsidRPr="00BD329C">
        <w:t xml:space="preserve">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Обобщение сведений об оксидах, их классификации и химических свойствах. Генетические ряды металлов и неметаллов. Генетическая связь между классами неорганических веществ. Окислительно-восстановительные реакции. Окислитель и восстановитель, окисление и восстановление. Реакции ионного обмена и </w:t>
      </w:r>
      <w:proofErr w:type="spellStart"/>
      <w:proofErr w:type="gramStart"/>
      <w:r w:rsidRPr="00BD329C">
        <w:t>окислительно</w:t>
      </w:r>
      <w:proofErr w:type="spellEnd"/>
      <w:r w:rsidRPr="00BD329C">
        <w:t>- восстановительные</w:t>
      </w:r>
      <w:proofErr w:type="gramEnd"/>
      <w:r w:rsidRPr="00BD329C">
        <w:t xml:space="preserve"> реакции. Составление уравнений окислительно-восстановительных реакций методом электронного баланса. 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39557F" w:rsidRPr="00BD329C" w:rsidRDefault="0039557F" w:rsidP="0039557F">
      <w:pPr>
        <w:pStyle w:val="a6"/>
        <w:spacing w:before="5"/>
        <w:ind w:left="-567" w:right="-1" w:firstLine="567"/>
        <w:jc w:val="both"/>
      </w:pPr>
    </w:p>
    <w:p w:rsidR="0039557F" w:rsidRPr="00BD329C" w:rsidRDefault="0039557F" w:rsidP="0039557F">
      <w:pPr>
        <w:pStyle w:val="Heading1"/>
        <w:ind w:left="-567" w:right="-1" w:firstLine="567"/>
      </w:pPr>
      <w:r w:rsidRPr="00BD329C">
        <w:t>ТЕМА 7. Практикум 2. Свойства растворов электролитов (1 ч).</w:t>
      </w:r>
    </w:p>
    <w:p w:rsidR="0039557F" w:rsidRPr="00BD329C" w:rsidRDefault="0039557F" w:rsidP="0039557F">
      <w:pPr>
        <w:ind w:left="-567" w:right="-1" w:firstLine="567"/>
        <w:rPr>
          <w:rFonts w:cs="Times New Roman"/>
          <w:sz w:val="24"/>
          <w:szCs w:val="24"/>
        </w:rPr>
      </w:pPr>
      <w:r w:rsidRPr="00BD329C">
        <w:rPr>
          <w:rFonts w:cs="Times New Roman"/>
          <w:i/>
          <w:sz w:val="24"/>
          <w:szCs w:val="24"/>
        </w:rPr>
        <w:t xml:space="preserve">Практическая работа № 4. </w:t>
      </w:r>
      <w:r w:rsidRPr="00BD329C">
        <w:rPr>
          <w:rFonts w:cs="Times New Roman"/>
          <w:sz w:val="24"/>
          <w:szCs w:val="24"/>
        </w:rPr>
        <w:t>Решение экспериментальных задач.</w:t>
      </w:r>
    </w:p>
    <w:p w:rsidR="0039557F" w:rsidRPr="00BD329C" w:rsidRDefault="0039557F" w:rsidP="0039557F">
      <w:pPr>
        <w:tabs>
          <w:tab w:val="left" w:pos="426"/>
        </w:tabs>
        <w:spacing w:after="0"/>
        <w:ind w:left="-567" w:firstLine="567"/>
        <w:rPr>
          <w:b/>
          <w:sz w:val="24"/>
          <w:szCs w:val="24"/>
        </w:rPr>
      </w:pPr>
      <w:r w:rsidRPr="00BD329C">
        <w:rPr>
          <w:b/>
          <w:sz w:val="24"/>
          <w:szCs w:val="24"/>
        </w:rPr>
        <w:t>Повторение пройденного материала (</w:t>
      </w:r>
      <w:r w:rsidR="000B3D82" w:rsidRPr="00BD329C">
        <w:rPr>
          <w:b/>
          <w:sz w:val="24"/>
          <w:szCs w:val="24"/>
        </w:rPr>
        <w:t>2</w:t>
      </w:r>
      <w:r w:rsidRPr="00BD329C">
        <w:rPr>
          <w:b/>
          <w:sz w:val="24"/>
          <w:szCs w:val="24"/>
        </w:rPr>
        <w:t xml:space="preserve"> ч)</w:t>
      </w:r>
    </w:p>
    <w:p w:rsidR="0039557F" w:rsidRPr="00BD329C" w:rsidRDefault="0039557F" w:rsidP="0039557F">
      <w:pPr>
        <w:spacing w:after="0"/>
        <w:ind w:left="-567" w:right="-1" w:firstLine="567"/>
        <w:rPr>
          <w:rFonts w:cs="Times New Roman"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BD329C" w:rsidRPr="00BD329C" w:rsidRDefault="00BD329C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0B3D82" w:rsidRPr="00BD329C" w:rsidRDefault="000B3D82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5C3DAF" w:rsidRPr="00BD329C" w:rsidRDefault="005C3DAF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  <w:r w:rsidRPr="00BD329C">
        <w:rPr>
          <w:b/>
          <w:sz w:val="24"/>
          <w:szCs w:val="24"/>
        </w:rPr>
        <w:lastRenderedPageBreak/>
        <w:t>Тематическое планирование</w:t>
      </w:r>
    </w:p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tbl>
      <w:tblPr>
        <w:tblStyle w:val="TableNormal"/>
        <w:tblW w:w="1006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2"/>
        <w:gridCol w:w="7795"/>
        <w:gridCol w:w="1418"/>
      </w:tblGrid>
      <w:tr w:rsidR="003E59DA" w:rsidRPr="00BD329C" w:rsidTr="003E59DA">
        <w:trPr>
          <w:trHeight w:val="829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26"/>
              <w:rPr>
                <w:b/>
                <w:i/>
                <w:sz w:val="24"/>
                <w:szCs w:val="24"/>
              </w:rPr>
            </w:pPr>
            <w:r w:rsidRPr="00BD329C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D329C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BD329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29C">
              <w:rPr>
                <w:b/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273" w:right="240" w:hanging="12"/>
              <w:rPr>
                <w:b/>
                <w:i/>
                <w:sz w:val="24"/>
                <w:szCs w:val="24"/>
              </w:rPr>
            </w:pPr>
            <w:proofErr w:type="spellStart"/>
            <w:r w:rsidRPr="00BD329C">
              <w:rPr>
                <w:b/>
                <w:i/>
                <w:sz w:val="24"/>
                <w:szCs w:val="24"/>
              </w:rPr>
              <w:t>Всего</w:t>
            </w:r>
            <w:proofErr w:type="spellEnd"/>
            <w:r w:rsidRPr="00BD329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29C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3E59DA" w:rsidRPr="00BD329C" w:rsidTr="003E59DA">
        <w:trPr>
          <w:trHeight w:val="275"/>
        </w:trPr>
        <w:tc>
          <w:tcPr>
            <w:tcW w:w="852" w:type="dxa"/>
            <w:tcBorders>
              <w:top w:val="nil"/>
            </w:tcBorders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BD329C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nil"/>
            </w:tcBorders>
          </w:tcPr>
          <w:p w:rsidR="003E59DA" w:rsidRPr="00BD329C" w:rsidRDefault="003E59DA" w:rsidP="003E59DA">
            <w:pPr>
              <w:pStyle w:val="TableParagraph"/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proofErr w:type="spellStart"/>
            <w:r w:rsidRPr="00BD329C">
              <w:rPr>
                <w:sz w:val="24"/>
                <w:szCs w:val="24"/>
              </w:rPr>
              <w:t>Введение</w:t>
            </w:r>
            <w:proofErr w:type="spellEnd"/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3E59DA" w:rsidRPr="00BD329C" w:rsidRDefault="003E59DA" w:rsidP="003E59DA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BD329C">
              <w:rPr>
                <w:w w:val="97"/>
                <w:sz w:val="24"/>
                <w:szCs w:val="24"/>
              </w:rPr>
              <w:t>4</w:t>
            </w:r>
          </w:p>
        </w:tc>
      </w:tr>
      <w:tr w:rsidR="003E59DA" w:rsidRPr="00BD329C" w:rsidTr="003E59DA">
        <w:trPr>
          <w:trHeight w:val="277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BD329C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proofErr w:type="spellStart"/>
            <w:r w:rsidRPr="00BD329C">
              <w:rPr>
                <w:sz w:val="24"/>
                <w:szCs w:val="24"/>
              </w:rPr>
              <w:t>Тема</w:t>
            </w:r>
            <w:proofErr w:type="spellEnd"/>
            <w:r w:rsidRPr="00BD329C">
              <w:rPr>
                <w:sz w:val="24"/>
                <w:szCs w:val="24"/>
              </w:rPr>
              <w:t xml:space="preserve"> 1. </w:t>
            </w:r>
            <w:proofErr w:type="spellStart"/>
            <w:r w:rsidRPr="00BD329C">
              <w:rPr>
                <w:sz w:val="24"/>
                <w:szCs w:val="24"/>
              </w:rPr>
              <w:t>Атомы</w:t>
            </w:r>
            <w:proofErr w:type="spellEnd"/>
            <w:r w:rsidRPr="00BD329C">
              <w:rPr>
                <w:sz w:val="24"/>
                <w:szCs w:val="24"/>
              </w:rPr>
              <w:t xml:space="preserve"> </w:t>
            </w:r>
            <w:proofErr w:type="spellStart"/>
            <w:r w:rsidRPr="00BD329C">
              <w:rPr>
                <w:sz w:val="24"/>
                <w:szCs w:val="24"/>
              </w:rPr>
              <w:t>химических</w:t>
            </w:r>
            <w:proofErr w:type="spellEnd"/>
            <w:r w:rsidRPr="00BD329C">
              <w:rPr>
                <w:sz w:val="24"/>
                <w:szCs w:val="24"/>
              </w:rPr>
              <w:t xml:space="preserve"> </w:t>
            </w:r>
            <w:proofErr w:type="spellStart"/>
            <w:r w:rsidRPr="00BD329C">
              <w:rPr>
                <w:sz w:val="24"/>
                <w:szCs w:val="24"/>
              </w:rPr>
              <w:t>элементов</w:t>
            </w:r>
            <w:proofErr w:type="spellEnd"/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8</w:t>
            </w:r>
          </w:p>
        </w:tc>
      </w:tr>
      <w:tr w:rsidR="003E59DA" w:rsidRPr="00BD329C" w:rsidTr="003E59DA">
        <w:trPr>
          <w:trHeight w:val="275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BD329C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proofErr w:type="spellStart"/>
            <w:r w:rsidRPr="00BD329C">
              <w:rPr>
                <w:sz w:val="24"/>
                <w:szCs w:val="24"/>
              </w:rPr>
              <w:t>Тема</w:t>
            </w:r>
            <w:proofErr w:type="spellEnd"/>
            <w:r w:rsidRPr="00BD329C">
              <w:rPr>
                <w:sz w:val="24"/>
                <w:szCs w:val="24"/>
              </w:rPr>
              <w:t xml:space="preserve"> 2. </w:t>
            </w:r>
            <w:proofErr w:type="spellStart"/>
            <w:r w:rsidRPr="00BD329C">
              <w:rPr>
                <w:sz w:val="24"/>
                <w:szCs w:val="24"/>
              </w:rPr>
              <w:t>Простые</w:t>
            </w:r>
            <w:proofErr w:type="spellEnd"/>
            <w:r w:rsidRPr="00BD329C">
              <w:rPr>
                <w:sz w:val="24"/>
                <w:szCs w:val="24"/>
              </w:rPr>
              <w:t xml:space="preserve"> </w:t>
            </w:r>
            <w:proofErr w:type="spellStart"/>
            <w:r w:rsidRPr="00BD329C">
              <w:rPr>
                <w:sz w:val="24"/>
                <w:szCs w:val="24"/>
              </w:rPr>
              <w:t>вещества</w:t>
            </w:r>
            <w:proofErr w:type="spellEnd"/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6</w:t>
            </w:r>
          </w:p>
        </w:tc>
      </w:tr>
      <w:tr w:rsidR="003E59DA" w:rsidRPr="00BD329C" w:rsidTr="003E59DA">
        <w:trPr>
          <w:trHeight w:val="565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before="6" w:line="276" w:lineRule="auto"/>
              <w:ind w:left="13"/>
              <w:jc w:val="center"/>
              <w:rPr>
                <w:sz w:val="24"/>
                <w:szCs w:val="24"/>
              </w:rPr>
            </w:pPr>
            <w:r w:rsidRPr="00BD329C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tabs>
                <w:tab w:val="left" w:pos="1466"/>
              </w:tabs>
              <w:spacing w:before="10"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Тема</w:t>
            </w:r>
            <w:r w:rsidRPr="00BD32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>3. Соединения химических</w:t>
            </w:r>
            <w:r w:rsidRPr="00BD32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>элементов</w:t>
            </w:r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before="6" w:line="276" w:lineRule="auto"/>
              <w:ind w:left="415" w:right="418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14</w:t>
            </w:r>
          </w:p>
        </w:tc>
      </w:tr>
      <w:tr w:rsidR="003E59DA" w:rsidRPr="00BD329C" w:rsidTr="003E59DA">
        <w:trPr>
          <w:trHeight w:val="560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before="1" w:line="276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tabs>
                <w:tab w:val="left" w:pos="1466"/>
              </w:tabs>
              <w:spacing w:before="6"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Тема</w:t>
            </w:r>
            <w:r w:rsidRPr="00BD32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>4. Изменения, происходящие с</w:t>
            </w:r>
            <w:r w:rsidRPr="00BD32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>веществами</w:t>
            </w:r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before="1" w:line="276" w:lineRule="auto"/>
              <w:ind w:left="415" w:right="418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12</w:t>
            </w:r>
          </w:p>
        </w:tc>
      </w:tr>
      <w:tr w:rsidR="003E59DA" w:rsidRPr="00BD329C" w:rsidTr="003E59DA">
        <w:trPr>
          <w:trHeight w:val="551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Тема 5. Практикум №1. Простейшие операции с веществом.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3</w:t>
            </w:r>
          </w:p>
        </w:tc>
      </w:tr>
      <w:tr w:rsidR="003E59DA" w:rsidRPr="00BD329C" w:rsidTr="003E59DA">
        <w:trPr>
          <w:trHeight w:val="555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tabs>
                <w:tab w:val="left" w:pos="1466"/>
              </w:tabs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Тема</w:t>
            </w:r>
            <w:r w:rsidRPr="00BD32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>6. Растворение. Растворы. Свойства</w:t>
            </w:r>
            <w:r w:rsidRPr="00BD32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329C">
              <w:rPr>
                <w:sz w:val="24"/>
                <w:szCs w:val="24"/>
                <w:lang w:val="ru-RU"/>
              </w:rPr>
              <w:t xml:space="preserve">растворов     </w:t>
            </w:r>
          </w:p>
          <w:p w:rsidR="003E59DA" w:rsidRPr="00BD329C" w:rsidRDefault="003E59DA" w:rsidP="003E59DA">
            <w:pPr>
              <w:pStyle w:val="TableParagraph"/>
              <w:tabs>
                <w:tab w:val="left" w:pos="1466"/>
              </w:tabs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 xml:space="preserve"> электролитов</w:t>
            </w:r>
            <w:r w:rsidR="003A5C14" w:rsidRPr="00BD32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BD329C">
              <w:rPr>
                <w:sz w:val="24"/>
                <w:szCs w:val="24"/>
              </w:rPr>
              <w:t>18</w:t>
            </w:r>
          </w:p>
        </w:tc>
      </w:tr>
      <w:tr w:rsidR="003A5C14" w:rsidRPr="00BD329C" w:rsidTr="003E59DA">
        <w:trPr>
          <w:trHeight w:val="555"/>
        </w:trPr>
        <w:tc>
          <w:tcPr>
            <w:tcW w:w="852" w:type="dxa"/>
          </w:tcPr>
          <w:p w:rsidR="003A5C14" w:rsidRPr="00BD329C" w:rsidRDefault="003A5C14" w:rsidP="003E59DA">
            <w:pPr>
              <w:pStyle w:val="TableParagraph"/>
              <w:spacing w:line="276" w:lineRule="auto"/>
              <w:ind w:left="13"/>
              <w:jc w:val="center"/>
              <w:rPr>
                <w:w w:val="97"/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7795" w:type="dxa"/>
          </w:tcPr>
          <w:p w:rsidR="003A5C14" w:rsidRPr="00BD329C" w:rsidRDefault="003A5C14" w:rsidP="003A5C14">
            <w:pPr>
              <w:pStyle w:val="TableParagraph"/>
              <w:tabs>
                <w:tab w:val="left" w:pos="1466"/>
              </w:tabs>
              <w:spacing w:line="360" w:lineRule="auto"/>
              <w:ind w:left="-3" w:firstLine="144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Тема 7. Практикум №2. Свойства растворов электролитов.</w:t>
            </w:r>
          </w:p>
        </w:tc>
        <w:tc>
          <w:tcPr>
            <w:tcW w:w="1418" w:type="dxa"/>
          </w:tcPr>
          <w:p w:rsidR="003A5C14" w:rsidRPr="00BD329C" w:rsidRDefault="003A5C14" w:rsidP="003E59DA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1</w:t>
            </w:r>
          </w:p>
        </w:tc>
      </w:tr>
      <w:tr w:rsidR="003E59DA" w:rsidRPr="00BD329C" w:rsidTr="003E59DA">
        <w:trPr>
          <w:trHeight w:val="554"/>
        </w:trPr>
        <w:tc>
          <w:tcPr>
            <w:tcW w:w="852" w:type="dxa"/>
          </w:tcPr>
          <w:p w:rsidR="003E59DA" w:rsidRPr="00BD329C" w:rsidRDefault="003A5C14" w:rsidP="003E59DA">
            <w:pPr>
              <w:pStyle w:val="TableParagraph"/>
              <w:spacing w:line="276" w:lineRule="auto"/>
              <w:ind w:left="13"/>
              <w:jc w:val="center"/>
              <w:rPr>
                <w:w w:val="97"/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7795" w:type="dxa"/>
          </w:tcPr>
          <w:p w:rsidR="003E59DA" w:rsidRPr="00BD329C" w:rsidRDefault="003E59DA" w:rsidP="003A5C14">
            <w:pPr>
              <w:tabs>
                <w:tab w:val="left" w:pos="426"/>
              </w:tabs>
              <w:spacing w:after="0" w:line="360" w:lineRule="auto"/>
              <w:ind w:firstLine="144"/>
              <w:rPr>
                <w:rFonts w:cs="Times New Roman"/>
                <w:sz w:val="24"/>
                <w:szCs w:val="24"/>
                <w:lang w:val="ru-RU"/>
              </w:rPr>
            </w:pPr>
            <w:r w:rsidRPr="00BD329C">
              <w:rPr>
                <w:rFonts w:cs="Times New Roman"/>
                <w:sz w:val="24"/>
                <w:szCs w:val="24"/>
                <w:lang w:val="ru-RU"/>
              </w:rPr>
              <w:t>Повторение пройденного материала</w:t>
            </w:r>
            <w:r w:rsidR="003A5C14" w:rsidRPr="00BD329C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E59DA" w:rsidRPr="00BD329C" w:rsidRDefault="003A5C14" w:rsidP="003E59DA">
            <w:pPr>
              <w:pStyle w:val="TableParagraph"/>
              <w:spacing w:line="276" w:lineRule="auto"/>
              <w:ind w:right="1"/>
              <w:jc w:val="center"/>
              <w:rPr>
                <w:w w:val="97"/>
                <w:sz w:val="24"/>
                <w:szCs w:val="24"/>
                <w:lang w:val="ru-RU"/>
              </w:rPr>
            </w:pPr>
            <w:r w:rsidRPr="00BD329C">
              <w:rPr>
                <w:w w:val="97"/>
                <w:sz w:val="24"/>
                <w:szCs w:val="24"/>
                <w:lang w:val="ru-RU"/>
              </w:rPr>
              <w:t>2</w:t>
            </w:r>
          </w:p>
        </w:tc>
      </w:tr>
      <w:tr w:rsidR="003E59DA" w:rsidRPr="00BD329C" w:rsidTr="003E59DA">
        <w:trPr>
          <w:trHeight w:val="558"/>
        </w:trPr>
        <w:tc>
          <w:tcPr>
            <w:tcW w:w="852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3E59DA" w:rsidRPr="00BD329C" w:rsidRDefault="003E59DA" w:rsidP="003E59DA">
            <w:pPr>
              <w:pStyle w:val="TableParagraph"/>
              <w:spacing w:before="1" w:line="276" w:lineRule="auto"/>
              <w:ind w:left="-3"/>
              <w:rPr>
                <w:b/>
                <w:sz w:val="24"/>
                <w:szCs w:val="24"/>
              </w:rPr>
            </w:pPr>
            <w:r w:rsidRPr="00BD329C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D329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3E59DA" w:rsidRPr="00BD329C" w:rsidRDefault="003E59DA" w:rsidP="003E59DA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  <w:lang w:val="ru-RU"/>
              </w:rPr>
            </w:pPr>
            <w:r w:rsidRPr="00BD329C">
              <w:rPr>
                <w:sz w:val="24"/>
                <w:szCs w:val="24"/>
                <w:lang w:val="ru-RU"/>
              </w:rPr>
              <w:t>68</w:t>
            </w:r>
          </w:p>
        </w:tc>
      </w:tr>
    </w:tbl>
    <w:p w:rsidR="003C6724" w:rsidRPr="00BD329C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E59DA" w:rsidRPr="00BD329C" w:rsidRDefault="003E59DA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E59DA" w:rsidRPr="00BD329C" w:rsidRDefault="003E59DA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Pr="00BD329C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sectPr w:rsidR="003A5C14" w:rsidRPr="00BD329C" w:rsidSect="003955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86316D"/>
    <w:multiLevelType w:val="multilevel"/>
    <w:tmpl w:val="ADDC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F248C"/>
    <w:multiLevelType w:val="hybridMultilevel"/>
    <w:tmpl w:val="73AE3CE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D326F"/>
    <w:multiLevelType w:val="multilevel"/>
    <w:tmpl w:val="04FA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96A92"/>
    <w:multiLevelType w:val="hybridMultilevel"/>
    <w:tmpl w:val="4BE4F110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4147C"/>
    <w:multiLevelType w:val="hybridMultilevel"/>
    <w:tmpl w:val="350ECDA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11570"/>
    <w:multiLevelType w:val="hybridMultilevel"/>
    <w:tmpl w:val="2174DCA6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566B3"/>
    <w:multiLevelType w:val="multilevel"/>
    <w:tmpl w:val="3D0EB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4647570"/>
    <w:multiLevelType w:val="multilevel"/>
    <w:tmpl w:val="3FE21A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38054E"/>
    <w:multiLevelType w:val="multilevel"/>
    <w:tmpl w:val="50902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B6E00"/>
    <w:multiLevelType w:val="hybridMultilevel"/>
    <w:tmpl w:val="7BEC896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BB2C33"/>
    <w:multiLevelType w:val="hybridMultilevel"/>
    <w:tmpl w:val="A83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266A"/>
    <w:multiLevelType w:val="hybridMultilevel"/>
    <w:tmpl w:val="B418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B23DF"/>
    <w:multiLevelType w:val="multilevel"/>
    <w:tmpl w:val="D6227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56D6A"/>
    <w:multiLevelType w:val="hybridMultilevel"/>
    <w:tmpl w:val="78C6A102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B5924"/>
    <w:multiLevelType w:val="hybridMultilevel"/>
    <w:tmpl w:val="EAE4D408"/>
    <w:lvl w:ilvl="0" w:tplc="85242D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42DF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271BE"/>
    <w:multiLevelType w:val="hybridMultilevel"/>
    <w:tmpl w:val="B64ADC1C"/>
    <w:lvl w:ilvl="0" w:tplc="51743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037B79"/>
    <w:multiLevelType w:val="hybridMultilevel"/>
    <w:tmpl w:val="EC7CECC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5E6E6A">
      <w:start w:val="4"/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1671C"/>
    <w:multiLevelType w:val="hybridMultilevel"/>
    <w:tmpl w:val="E8606F3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B1384"/>
    <w:multiLevelType w:val="multilevel"/>
    <w:tmpl w:val="AC30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26DFC"/>
    <w:multiLevelType w:val="hybridMultilevel"/>
    <w:tmpl w:val="66B218EE"/>
    <w:lvl w:ilvl="0" w:tplc="85242D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655C3"/>
    <w:multiLevelType w:val="hybridMultilevel"/>
    <w:tmpl w:val="C842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70B5E"/>
    <w:multiLevelType w:val="hybridMultilevel"/>
    <w:tmpl w:val="87147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F0ABB"/>
    <w:multiLevelType w:val="hybridMultilevel"/>
    <w:tmpl w:val="CECE5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50851"/>
    <w:multiLevelType w:val="hybridMultilevel"/>
    <w:tmpl w:val="9D1A8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>
    <w:nsid w:val="657206F9"/>
    <w:multiLevelType w:val="hybridMultilevel"/>
    <w:tmpl w:val="4DC2850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7234F"/>
    <w:multiLevelType w:val="multilevel"/>
    <w:tmpl w:val="9A6CC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247B81"/>
    <w:multiLevelType w:val="multilevel"/>
    <w:tmpl w:val="B3DA38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716C8C"/>
    <w:multiLevelType w:val="hybridMultilevel"/>
    <w:tmpl w:val="1994C3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2">
    <w:nsid w:val="6D371E1B"/>
    <w:multiLevelType w:val="hybridMultilevel"/>
    <w:tmpl w:val="3D38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E3175"/>
    <w:multiLevelType w:val="hybridMultilevel"/>
    <w:tmpl w:val="250CBFD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D077B"/>
    <w:multiLevelType w:val="multilevel"/>
    <w:tmpl w:val="4FCA6C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4"/>
  </w:num>
  <w:num w:numId="3">
    <w:abstractNumId w:val="40"/>
  </w:num>
  <w:num w:numId="4">
    <w:abstractNumId w:val="41"/>
  </w:num>
  <w:num w:numId="5">
    <w:abstractNumId w:val="17"/>
  </w:num>
  <w:num w:numId="6">
    <w:abstractNumId w:val="4"/>
  </w:num>
  <w:num w:numId="7">
    <w:abstractNumId w:val="2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8"/>
  </w:num>
  <w:num w:numId="13">
    <w:abstractNumId w:val="33"/>
  </w:num>
  <w:num w:numId="14">
    <w:abstractNumId w:val="34"/>
  </w:num>
  <w:num w:numId="15">
    <w:abstractNumId w:val="42"/>
  </w:num>
  <w:num w:numId="16">
    <w:abstractNumId w:val="15"/>
  </w:num>
  <w:num w:numId="17">
    <w:abstractNumId w:val="32"/>
  </w:num>
  <w:num w:numId="18">
    <w:abstractNumId w:val="9"/>
  </w:num>
  <w:num w:numId="19">
    <w:abstractNumId w:val="10"/>
  </w:num>
  <w:num w:numId="20">
    <w:abstractNumId w:val="44"/>
  </w:num>
  <w:num w:numId="21">
    <w:abstractNumId w:val="38"/>
  </w:num>
  <w:num w:numId="22">
    <w:abstractNumId w:val="25"/>
  </w:num>
  <w:num w:numId="23">
    <w:abstractNumId w:val="6"/>
  </w:num>
  <w:num w:numId="24">
    <w:abstractNumId w:val="43"/>
  </w:num>
  <w:num w:numId="25">
    <w:abstractNumId w:val="29"/>
  </w:num>
  <w:num w:numId="26">
    <w:abstractNumId w:val="21"/>
  </w:num>
  <w:num w:numId="27">
    <w:abstractNumId w:val="12"/>
  </w:num>
  <w:num w:numId="28">
    <w:abstractNumId w:val="0"/>
  </w:num>
  <w:num w:numId="29">
    <w:abstractNumId w:val="30"/>
  </w:num>
  <w:num w:numId="30">
    <w:abstractNumId w:val="36"/>
  </w:num>
  <w:num w:numId="31">
    <w:abstractNumId w:val="20"/>
  </w:num>
  <w:num w:numId="32">
    <w:abstractNumId w:val="7"/>
  </w:num>
  <w:num w:numId="33">
    <w:abstractNumId w:val="5"/>
  </w:num>
  <w:num w:numId="34">
    <w:abstractNumId w:val="23"/>
  </w:num>
  <w:num w:numId="35">
    <w:abstractNumId w:val="19"/>
  </w:num>
  <w:num w:numId="36">
    <w:abstractNumId w:val="26"/>
  </w:num>
  <w:num w:numId="37">
    <w:abstractNumId w:val="3"/>
  </w:num>
  <w:num w:numId="38">
    <w:abstractNumId w:val="31"/>
  </w:num>
  <w:num w:numId="39">
    <w:abstractNumId w:val="16"/>
  </w:num>
  <w:num w:numId="40">
    <w:abstractNumId w:val="35"/>
  </w:num>
  <w:num w:numId="41">
    <w:abstractNumId w:val="18"/>
  </w:num>
  <w:num w:numId="42">
    <w:abstractNumId w:val="28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5316"/>
    <w:rsid w:val="000B3D82"/>
    <w:rsid w:val="000D06B5"/>
    <w:rsid w:val="00265316"/>
    <w:rsid w:val="002914A2"/>
    <w:rsid w:val="002D1101"/>
    <w:rsid w:val="0039557F"/>
    <w:rsid w:val="003A5C14"/>
    <w:rsid w:val="003C6724"/>
    <w:rsid w:val="003E59DA"/>
    <w:rsid w:val="005C3DAF"/>
    <w:rsid w:val="00615205"/>
    <w:rsid w:val="007038C3"/>
    <w:rsid w:val="00743120"/>
    <w:rsid w:val="007A6328"/>
    <w:rsid w:val="007D1714"/>
    <w:rsid w:val="00863423"/>
    <w:rsid w:val="00A562EA"/>
    <w:rsid w:val="00AD0644"/>
    <w:rsid w:val="00BD329C"/>
    <w:rsid w:val="00CB4137"/>
    <w:rsid w:val="00E85F64"/>
    <w:rsid w:val="00EB0265"/>
    <w:rsid w:val="00FE2AAB"/>
    <w:rsid w:val="00FE4A7B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6"/>
    <w:pPr>
      <w:spacing w:after="280" w:line="240" w:lineRule="auto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99"/>
    <w:qFormat/>
    <w:rsid w:val="005C3DAF"/>
    <w:pPr>
      <w:spacing w:after="0" w:line="360" w:lineRule="auto"/>
      <w:ind w:firstLine="709"/>
      <w:outlineLvl w:val="1"/>
    </w:pPr>
    <w:rPr>
      <w:rFonts w:eastAsia="@Arial Unicode MS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65316"/>
    <w:pPr>
      <w:spacing w:after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5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D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5C3DAF"/>
  </w:style>
  <w:style w:type="paragraph" w:styleId="a6">
    <w:name w:val="Body Text"/>
    <w:basedOn w:val="a"/>
    <w:link w:val="a7"/>
    <w:uiPriority w:val="1"/>
    <w:qFormat/>
    <w:rsid w:val="0039557F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55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557F"/>
    <w:pPr>
      <w:widowControl w:val="0"/>
      <w:autoSpaceDE w:val="0"/>
      <w:autoSpaceDN w:val="0"/>
      <w:spacing w:after="0"/>
      <w:ind w:left="122"/>
      <w:outlineLvl w:val="1"/>
    </w:pPr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5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59DA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styleId="a8">
    <w:name w:val="No Spacing"/>
    <w:qFormat/>
    <w:rsid w:val="007D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D1714"/>
    <w:rPr>
      <w:color w:val="0000FF"/>
      <w:u w:val="single"/>
    </w:rPr>
  </w:style>
  <w:style w:type="paragraph" w:customStyle="1" w:styleId="aa">
    <w:basedOn w:val="a"/>
    <w:next w:val="a6"/>
    <w:rsid w:val="007D1714"/>
    <w:pPr>
      <w:suppressAutoHyphens/>
      <w:spacing w:after="0"/>
      <w:jc w:val="center"/>
    </w:pPr>
    <w:rPr>
      <w:rFonts w:eastAsia="Times New Roman" w:cs="Times New Roman"/>
      <w:color w:val="000000"/>
      <w:sz w:val="28"/>
      <w:szCs w:val="20"/>
      <w:lang w:eastAsia="zh-CN"/>
    </w:rPr>
  </w:style>
  <w:style w:type="paragraph" w:customStyle="1" w:styleId="22">
    <w:name w:val="Основной текст с отступом 22"/>
    <w:basedOn w:val="a"/>
    <w:rsid w:val="007D1714"/>
    <w:pPr>
      <w:suppressAutoHyphens/>
      <w:spacing w:after="120" w:line="480" w:lineRule="auto"/>
      <w:ind w:left="283"/>
      <w:jc w:val="left"/>
    </w:pPr>
    <w:rPr>
      <w:rFonts w:eastAsia="Times New Roman" w:cs="Times New Roman"/>
      <w:color w:val="000000"/>
      <w:szCs w:val="20"/>
      <w:lang w:eastAsia="zh-CN"/>
    </w:rPr>
  </w:style>
  <w:style w:type="paragraph" w:customStyle="1" w:styleId="Standard">
    <w:name w:val="Standard"/>
    <w:rsid w:val="007D1714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7D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270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714"/>
    <w:rPr>
      <w:rFonts w:ascii="Courier New" w:eastAsia="Arial Unicode MS" w:hAnsi="Courier New" w:cs="Courier New"/>
      <w:color w:val="000000"/>
      <w:kern w:val="1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7D1714"/>
    <w:pPr>
      <w:tabs>
        <w:tab w:val="left" w:pos="5160"/>
      </w:tabs>
      <w:suppressAutoHyphens/>
      <w:spacing w:after="200" w:line="276" w:lineRule="auto"/>
      <w:ind w:left="1260"/>
    </w:pPr>
    <w:rPr>
      <w:rFonts w:ascii="Calibri" w:eastAsia="Times New Roman" w:hAnsi="Calibri" w:cs="Calibri"/>
      <w:color w:val="000000"/>
      <w:sz w:val="28"/>
      <w:lang w:eastAsia="zh-CN"/>
    </w:rPr>
  </w:style>
  <w:style w:type="paragraph" w:customStyle="1" w:styleId="Style3">
    <w:name w:val="Style3"/>
    <w:basedOn w:val="a"/>
    <w:rsid w:val="007D1714"/>
    <w:pPr>
      <w:widowControl w:val="0"/>
      <w:spacing w:after="0" w:line="280" w:lineRule="exact"/>
      <w:ind w:firstLine="902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7D1714"/>
    <w:pPr>
      <w:widowControl w:val="0"/>
      <w:spacing w:after="0" w:line="278" w:lineRule="exac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D1714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lang w:eastAsia="ar-SA"/>
    </w:rPr>
  </w:style>
  <w:style w:type="paragraph" w:styleId="ab">
    <w:name w:val="Normal (Web)"/>
    <w:basedOn w:val="a"/>
    <w:uiPriority w:val="99"/>
    <w:semiHidden/>
    <w:unhideWhenUsed/>
    <w:rsid w:val="007431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rsid w:val="0074312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aliases w:val="Курсив"/>
    <w:basedOn w:val="10"/>
    <w:uiPriority w:val="99"/>
    <w:rsid w:val="00743120"/>
    <w:rPr>
      <w:b/>
      <w:bCs/>
      <w:i/>
      <w:iCs/>
      <w:u w:val="none"/>
    </w:rPr>
  </w:style>
  <w:style w:type="character" w:styleId="ac">
    <w:name w:val="Strong"/>
    <w:uiPriority w:val="22"/>
    <w:qFormat/>
    <w:rsid w:val="00743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79513422807</dc:creator>
  <cp:lastModifiedBy>79513422807</cp:lastModifiedBy>
  <cp:revision>2</cp:revision>
  <dcterms:created xsi:type="dcterms:W3CDTF">2020-10-02T16:47:00Z</dcterms:created>
  <dcterms:modified xsi:type="dcterms:W3CDTF">2020-10-02T16:47:00Z</dcterms:modified>
</cp:coreProperties>
</file>