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2F" w:rsidRPr="008D2F2F" w:rsidRDefault="008D2F2F" w:rsidP="008D2F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48"/>
        </w:rPr>
      </w:pPr>
      <w:r w:rsidRPr="008D2F2F">
        <w:rPr>
          <w:rFonts w:ascii="Times New Roman" w:hAnsi="Times New Roman" w:cs="Times New Roman"/>
          <w:b/>
          <w:sz w:val="28"/>
          <w:szCs w:val="48"/>
        </w:rPr>
        <w:t>Консультация: «Технологии личностно - ориентированного обучения»</w:t>
      </w:r>
    </w:p>
    <w:p w:rsidR="00EC5755" w:rsidRDefault="00521B75" w:rsidP="00272585">
      <w:pPr>
        <w:spacing w:before="240" w:after="0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21B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Педагогическая технология</w:t>
      </w:r>
      <w:r w:rsidR="00DF58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</w:t>
      </w:r>
      <w:r w:rsidRPr="00521B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целостный научно обоснованный проект определенной педагогической системы от ее теоретического замысла до реализации в образовательной практике, отражающий процессуальную сторону обучения и воспитания и охватывающий их цели, содержание, формы, методы, средства, результаты и условия организации. Технологии отвечают на вопрос: как учить, как действовать, чтобы результаты совпали с поставленными требованиями? Один из подходов к классификации педагогических технологий в дошкольном образовании связан с условным делением на жесткие и мягкие технологии.</w:t>
      </w:r>
    </w:p>
    <w:p w:rsidR="00EC5755" w:rsidRDefault="00DF5852" w:rsidP="00D07188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Жесткие технологии - </w:t>
      </w:r>
      <w:r w:rsidR="00521B75" w:rsidRPr="00521B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такие технологии, которые максимально приближены к идеалу алгоритмизированной и запрограммированной деятельности, гарантирующей посредством четких пошаговых предписаний достижение результата, с наибольшей полнотой соответствующего поставленной цели, как правило, связанной с развитием или формированием социально-типических свойств (качеств) личности.</w:t>
      </w:r>
    </w:p>
    <w:p w:rsidR="00A603C8" w:rsidRDefault="00521B75" w:rsidP="00D07188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21B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Мягкие технологии — это такие педагогические технологии, которые содержат гибкие рекомендации, способствующие обеспечению возможности саморазвития, самореализации, раскрытия творческого потенциала ребенка с помощью имеющихся педагогических возможностей. Мягкие педагогические технологии лежат в основе личностно-ориентированного образования, опирающегося на принцип свободы в педагогической работе с детьми,личностно-ориентированное взаимодействие взрослого и ребенка.</w:t>
      </w:r>
    </w:p>
    <w:p w:rsidR="00A603C8" w:rsidRDefault="00521B75" w:rsidP="00D07188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21B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Личностно-ориентированное взаимодействие — принятие и поддержка индивидуальности, интересов, потребностей ребенка, развитие творческих способностей, самостоятельности, забота об эмоциональном благополучии.что такое технологии (технология) личностно-ориентированного взаимодействия педагога с детьми дошкольного возраста. Поскольку </w:t>
      </w:r>
      <w:r w:rsidR="00A60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430DDB" w:rsidRPr="00521B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сегодняшний день в научной литературе нет четкого определения того, </w:t>
      </w:r>
      <w:r w:rsidRPr="00521B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реализация технологий — это деятельность в первую очередь педагога, при рассматривании понятия «технологии личностно-ориентированного взаимодействия педагога с детьми» возможно использование понятия «личностно-ориентированный подход в педагогической деятельности». Личностно-ориентированные технологии представляют собой воплощение гуманистической философии, психологии и педагогики. В центре внимания педагога — уникальная целостная личность ребенка, стремящаяся к максимальной реализации своих возможностей, открытая для восприятия нового опыта</w:t>
      </w:r>
      <w:r w:rsidR="00A60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способная на осознанный выбор.</w:t>
      </w:r>
    </w:p>
    <w:p w:rsidR="00B80342" w:rsidRDefault="00B80342" w:rsidP="00B803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564BD" w:rsidRDefault="00521B75" w:rsidP="00D07188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21B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Основой любой технологии ЛОВ является — понимание и взаимопонимание. Понимание — это общение, сотрудничество, равенство во взаимопонимании. Фундаментальная идея состоит в переходе от объяснения к пониманию, от монолога к диалогу, от социального контроля к развитию, от управления к самоуправлению. Ребенкунужныпедагогическая помощь и поддержка. Это ключевые слова технологии ЛОВ. Поддержка основывается на трех принципах, сформулированных Ш. А. Амонашвили: любить ребенка, очеловечить среду, в которой он живет, прожить в ребенке свое детство [8, с. 72].</w:t>
      </w:r>
    </w:p>
    <w:p w:rsidR="000564BD" w:rsidRDefault="00521B75" w:rsidP="00D07188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21B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настоящее время существуют различные личностно-ориентир</w:t>
      </w:r>
      <w:r w:rsidR="000564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ованные технологии, такие как:</w:t>
      </w:r>
    </w:p>
    <w:p w:rsidR="000564BD" w:rsidRDefault="000564BD" w:rsidP="00D07188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="00521B75" w:rsidRPr="00521B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«Гуманно-личностная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технология» Ш. А. Амонашвили.</w:t>
      </w:r>
    </w:p>
    <w:p w:rsidR="000564BD" w:rsidRDefault="000564BD" w:rsidP="00D07188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2.«Педагогика сотрудничества».</w:t>
      </w:r>
    </w:p>
    <w:p w:rsidR="000564BD" w:rsidRDefault="000564BD" w:rsidP="00D07188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3.</w:t>
      </w:r>
      <w:r w:rsidR="00521B75" w:rsidRPr="00521B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«Целостного развитияребенка-дошкольника как субъекта специфическ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их детских видов деятельности»</w:t>
      </w:r>
    </w:p>
    <w:p w:rsidR="000564BD" w:rsidRDefault="000564BD" w:rsidP="00D07188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4.«Проектной деятельности»</w:t>
      </w:r>
    </w:p>
    <w:p w:rsidR="000564BD" w:rsidRDefault="000564BD" w:rsidP="00D07188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5.</w:t>
      </w:r>
      <w:r w:rsidR="00521B75" w:rsidRPr="00521B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«Руководства самостоятельной деятельностью детей» и др.</w:t>
      </w:r>
    </w:p>
    <w:p w:rsidR="000564BD" w:rsidRDefault="00521B75" w:rsidP="00D07188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21B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Технологии ЛОВ относятся к здоровьесберегающим педагогическим технологиям. Применительно к дошкольному образованию выделяют следующую классификацию здоровьесберегающих те</w:t>
      </w:r>
      <w:r w:rsidR="000564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хнологий: </w:t>
      </w:r>
      <w:r w:rsidRPr="00521B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образовательные (воспитания культуры здоровья дошкольников, личностно-ориентиров</w:t>
      </w:r>
      <w:r w:rsidR="000564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анного воспитания и обучения); </w:t>
      </w:r>
      <w:r w:rsidRPr="00521B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обеспечения социально-психологического благополучия ребенка (обеспечивающие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семье; технологии психолого-педагогического сопровождения ребенка в педагогическом процессе ДОУ)</w:t>
      </w:r>
      <w:r w:rsidR="000564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Pr="00521B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коррекционные (арт-терапия, технология музыкального воздействия, сказкотерапия, пс</w:t>
      </w:r>
      <w:r w:rsidR="000564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ихогимнастика и др.) [9, с. 7].</w:t>
      </w:r>
    </w:p>
    <w:p w:rsidR="000564BD" w:rsidRDefault="00521B75" w:rsidP="00D07188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21B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«Федеральный государственный образовательный стандарт дошкольного образования» обозначает «социально-коммуникативное развитие» как область, которая должна обеспечивать развитие личности, мотивации и способностей детей в различных видах деятельности. Являясь приоритетным, социально-коммуникативное развитие детей выводится сегодня в ранг стратегических направлений обновления российского образования, в том числе дошкольного. Анализ реальной ситуации, сложившийся в настоящее время в ДОУ показывает, что педагоги, работая по новым программам и технологиям, испытывают значительные трудности в реализации именно направления социально-коммуникативного развития детей</w:t>
      </w:r>
      <w:r w:rsidR="000564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30DDB" w:rsidRDefault="00521B75" w:rsidP="00D07188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21B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Выделяют три интегрированных свойства личности педагога, которые в основном определяют его успешность в личностно-</w:t>
      </w:r>
      <w:r w:rsidR="00430D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ориентированном взаимодействии.</w:t>
      </w:r>
    </w:p>
    <w:p w:rsidR="00430DDB" w:rsidRDefault="00521B75" w:rsidP="00D07188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21B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Социально-педагогическая ориентация — осознание педагогом необходимости отстаивания интересов, прав и свобод ребенка на всех уровнях педагогической деятельности.</w:t>
      </w:r>
    </w:p>
    <w:p w:rsidR="00430DDB" w:rsidRDefault="00521B75" w:rsidP="00D07188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21B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Рефлексивные способности, которые помогут педагогу остановиться, оглянуться, осмыслить то, что он делает: «Не навредить!»</w:t>
      </w:r>
    </w:p>
    <w:p w:rsidR="00430DDB" w:rsidRDefault="00521B75" w:rsidP="00D07188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21B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Методическая культура — система знаний и способов деятельности, позволяющих грамотно, осознанно выстраивать свою деятельность в условиях выбора образовательных альтернатив; одним из важных элементов этой культуры является умение педагога мотивировать деятельность своих воспитанников [6, с. 4].</w:t>
      </w:r>
    </w:p>
    <w:p w:rsidR="00430DDB" w:rsidRDefault="00521B75" w:rsidP="00D07188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21B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ДОУ реализуются различные личностно-ориентированныетехнологии: – ЛОВ взрослого и ребенка:</w:t>
      </w:r>
    </w:p>
    <w:p w:rsidR="00430DDB" w:rsidRPr="00277775" w:rsidRDefault="00277775" w:rsidP="00D07188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7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="00430DDB" w:rsidRPr="00277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«Проектной деятельности».</w:t>
      </w:r>
    </w:p>
    <w:p w:rsidR="007B23B9" w:rsidRPr="00277775" w:rsidRDefault="00277775" w:rsidP="00D071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</w:t>
      </w:r>
      <w:r w:rsidR="00521B75" w:rsidRPr="00277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«Руководства самостоят</w:t>
      </w:r>
      <w:r w:rsidR="00430DDB" w:rsidRPr="00277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ельной деятельностью детей»</w:t>
      </w:r>
    </w:p>
    <w:p w:rsidR="007B23B9" w:rsidRPr="00277775" w:rsidRDefault="00277775" w:rsidP="00D071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="007B23B9" w:rsidRPr="00277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521B75" w:rsidRPr="00277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«Освоения старшими дошкольниками субъектной </w:t>
      </w:r>
      <w:r w:rsidR="007B23B9" w:rsidRPr="00277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позиции в режиссерских играх»;</w:t>
      </w:r>
    </w:p>
    <w:p w:rsidR="007B23B9" w:rsidRPr="00277775" w:rsidRDefault="00277775" w:rsidP="00D071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</w:t>
      </w:r>
      <w:r w:rsidR="007B23B9" w:rsidRPr="00277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521B75" w:rsidRPr="00277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Технологии комплексного подхода к социально-коммуникативному развитию</w:t>
      </w:r>
      <w:r w:rsidR="007B23B9" w:rsidRPr="00277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»;</w:t>
      </w:r>
    </w:p>
    <w:p w:rsidR="007B23B9" w:rsidRPr="00277775" w:rsidRDefault="00277775" w:rsidP="00D071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</w:t>
      </w:r>
      <w:r w:rsidR="007B23B9" w:rsidRPr="00277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521B75" w:rsidRPr="00277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Технология проблемно-диалогового обучения</w:t>
      </w:r>
      <w:r w:rsidR="007B23B9" w:rsidRPr="00277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7B23B9" w:rsidRPr="00277775" w:rsidRDefault="00277775" w:rsidP="00D071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</w:t>
      </w:r>
      <w:r w:rsidR="007B23B9" w:rsidRPr="00277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521B75" w:rsidRPr="00277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Технология организации жизни детей в группе — утренние и вечерние ритуалы, традиции</w:t>
      </w:r>
      <w:r w:rsidR="007B23B9" w:rsidRPr="00277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7B23B9" w:rsidRPr="00277775" w:rsidRDefault="00277775" w:rsidP="00D071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7.</w:t>
      </w:r>
      <w:r w:rsidR="00521B75" w:rsidRPr="00277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«Сказкотерапия»идр.</w:t>
      </w:r>
    </w:p>
    <w:p w:rsidR="007B23B9" w:rsidRPr="00505A46" w:rsidRDefault="00521B75" w:rsidP="00D07188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05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организации самостоятельной деятельности детей необходима правильная организация группового пространства, развивающей среды. Технология правилиспользуетсяво всех группах дошкольного возраста.</w:t>
      </w:r>
    </w:p>
    <w:p w:rsidR="007B23B9" w:rsidRPr="00505A46" w:rsidRDefault="00277775" w:rsidP="00D07188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05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Обязательные условия: вырабатываются самими детьми; </w:t>
      </w:r>
      <w:r w:rsidR="00521B75" w:rsidRPr="00505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Pr="00505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олжны быть четкими, краткими; </w:t>
      </w:r>
      <w:r w:rsidR="00521B75" w:rsidRPr="00505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</w:t>
      </w:r>
      <w:r w:rsidRPr="00505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ывать возрастные особенности; </w:t>
      </w:r>
      <w:r w:rsidR="00521B75" w:rsidRPr="00505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быть</w:t>
      </w:r>
      <w:r w:rsidRPr="00505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воспроизводимыми; </w:t>
      </w:r>
      <w:r w:rsidR="00521B75" w:rsidRPr="00505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иметь зрительный образ.</w:t>
      </w:r>
    </w:p>
    <w:p w:rsidR="007B23B9" w:rsidRPr="00505A46" w:rsidRDefault="007B23B9" w:rsidP="00D07188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05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Виды правил: п</w:t>
      </w:r>
      <w:r w:rsidR="00521B75" w:rsidRPr="00505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равила поведен</w:t>
      </w:r>
      <w:r w:rsidRPr="00505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ия, звуковой сигнал, цветные ладошки, мальчики-девочки.</w:t>
      </w:r>
    </w:p>
    <w:p w:rsidR="007B23B9" w:rsidRPr="00505A46" w:rsidRDefault="00521B75" w:rsidP="00D07188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05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Самая большая группа правил — правила поведения. Представляет собой карточки правил.</w:t>
      </w:r>
    </w:p>
    <w:p w:rsidR="007B23B9" w:rsidRPr="00505A46" w:rsidRDefault="00521B75" w:rsidP="00D07188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05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младшем и среднем возрасте правила обговариваются воспитателем вместе с детьми, он же следит за их выполнением: подбираются картинки к этим правилам.</w:t>
      </w:r>
    </w:p>
    <w:p w:rsidR="00A87919" w:rsidRPr="00505A46" w:rsidRDefault="00521B75" w:rsidP="00D07188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05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В старшем возрасте правила вырабатываются самими детьми и за их выполнением следят тоже дети (пиктограммы — напоминание): сами договариваются о том, что будет в случае нарушения </w:t>
      </w:r>
      <w:r w:rsidR="00277775" w:rsidRPr="00505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того или иного правила (обговари</w:t>
      </w:r>
      <w:r w:rsidRPr="00505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вание санкций).</w:t>
      </w:r>
    </w:p>
    <w:p w:rsidR="00A87919" w:rsidRPr="00505A46" w:rsidRDefault="00521B75" w:rsidP="00D07188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05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Правило «живет» в группе 1 месяц, затем убирается. Если имеется массовое невыполнение правила, оно возвращается на видное место. Как правило, в группе «приживаются» правила, сформулированные самими детьми, а не воспитателем</w:t>
      </w:r>
      <w:r w:rsidR="00A87919" w:rsidRPr="00505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87919" w:rsidRPr="00505A46" w:rsidRDefault="00A87919" w:rsidP="00D07188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05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Выбор деятельности в</w:t>
      </w:r>
      <w:r w:rsidR="00521B75" w:rsidRPr="00505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процессе личностно-ориентированного взаимодействия ребенку предоставляется право выбора (возможность выбрать из некоторой совокупности наиболее предпочтительный вариант для проявления своей активности). Предлагая ребенку совершить осознанный выбор, педагог помогает ему формировать свою неповторимость.</w:t>
      </w:r>
    </w:p>
    <w:p w:rsidR="00A87919" w:rsidRPr="00505A46" w:rsidRDefault="00521B75" w:rsidP="00D07188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05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Создаваемая ситуация выбора — это спроектированная педагогом деятельность, когда детям предоставляется возможность (для проявления своей активности, самостоятельности и индивидуального стиля поведения) отдавать свое предпочтение одному из видов деятельности в свободное время. Ситуация выбора позволяет поставить ребенка в позицию субъекта деятельности, оказывает успешное влияние на развитие его личностных качеств (активности, инициативности, самостоятельности). Выбор деятельности всегда ограничен, т. к. невозможно детям заниматься одновременно одним видом деятельности</w:t>
      </w:r>
    </w:p>
    <w:p w:rsidR="00A87919" w:rsidRPr="00505A46" w:rsidRDefault="00521B75" w:rsidP="00D07188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05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Целенаправленная работа по социально-коммуникативному развитию дошкольников в процессе использования технологийличностно-ориентированного взаимодействия (ориентированных технологий) способствует созданию в ДОУ личностно-ориентированной образовательной среды, формированию сообщества воспитывающих взрослых, потребности в непрерывном социально-личностном развитии детей и взрослых.</w:t>
      </w:r>
    </w:p>
    <w:p w:rsidR="00A87919" w:rsidRDefault="00A87919" w:rsidP="00D07188">
      <w:pPr>
        <w:pStyle w:val="a3"/>
        <w:spacing w:after="0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D0688" w:rsidRDefault="00CD0688" w:rsidP="00D07188">
      <w:pPr>
        <w:pStyle w:val="a3"/>
        <w:spacing w:after="0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D0688" w:rsidRDefault="00CD0688" w:rsidP="00D07188">
      <w:pPr>
        <w:pStyle w:val="a3"/>
        <w:spacing w:after="0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D0688" w:rsidRDefault="00CD0688" w:rsidP="00D07188">
      <w:pPr>
        <w:pStyle w:val="a3"/>
        <w:spacing w:after="0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D0688" w:rsidRDefault="00CD0688" w:rsidP="00272585">
      <w:pPr>
        <w:pStyle w:val="a3"/>
        <w:spacing w:after="0"/>
        <w:ind w:firstLine="85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D0688" w:rsidRDefault="00CD0688" w:rsidP="00272585">
      <w:pPr>
        <w:pStyle w:val="a3"/>
        <w:spacing w:after="0"/>
        <w:ind w:firstLine="85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D0688" w:rsidRDefault="00CD0688" w:rsidP="00272585">
      <w:pPr>
        <w:pStyle w:val="a3"/>
        <w:spacing w:after="0"/>
        <w:ind w:firstLine="85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D0688" w:rsidRDefault="00CD0688" w:rsidP="00272585">
      <w:pPr>
        <w:pStyle w:val="a3"/>
        <w:spacing w:after="0"/>
        <w:ind w:firstLine="85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D2F2F" w:rsidRDefault="008D2F2F" w:rsidP="00272585">
      <w:pPr>
        <w:pStyle w:val="a3"/>
        <w:spacing w:after="0"/>
        <w:ind w:firstLine="85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564BD" w:rsidRDefault="000564BD" w:rsidP="00272585">
      <w:pPr>
        <w:spacing w:after="0"/>
        <w:ind w:firstLine="85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07188" w:rsidRDefault="00D07188" w:rsidP="00272585">
      <w:pPr>
        <w:spacing w:after="0"/>
        <w:ind w:firstLine="85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07188" w:rsidRPr="00071FFE" w:rsidRDefault="00D07188" w:rsidP="00272585">
      <w:pPr>
        <w:spacing w:after="0"/>
        <w:ind w:firstLine="85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87919" w:rsidRDefault="00521B75" w:rsidP="008D2F2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30D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Литература:</w:t>
      </w:r>
    </w:p>
    <w:p w:rsidR="00A87919" w:rsidRDefault="00277775" w:rsidP="008D2F2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="00521B75" w:rsidRPr="00430D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Атемаскина Ю. В., Богославец Л. Г. Современные педагогические технологии в ДОУ//С.-П. «ДЕТСТВО-ПРЕСС», 2014 Бунеев Р. Н. Еще раз о личностно-ориентированном образовании /Начальная школа до и после, 2006, № 1</w:t>
      </w:r>
      <w:r w:rsidR="00A879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87919" w:rsidRPr="00A87919" w:rsidRDefault="00521B75" w:rsidP="008D2F2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D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="00277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430D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Деркунская В. А. Здоровьесберегающие технологии в педагогическом процессе ДОУ//Управление ДОУ, 2005, № 3 «Детство», примерная образовательная программа дошкольного образования, С.-П. «ДЕТСТВО-ПРЕСС», 2014 Загуменная Л. А. Социально-личностное развитие дошкольников//Волгоград, Учитель, 2012</w:t>
      </w:r>
      <w:r w:rsidR="00A879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87919" w:rsidRPr="00A87919" w:rsidRDefault="00277775" w:rsidP="008D2F2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</w:t>
      </w:r>
      <w:r w:rsidR="00521B75" w:rsidRPr="00430D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Копытова Н. Н. Организация методической работы старшего воспитателя с педагогическим коллективом ДОУ//С.-П. «ДЕТСТВО-ПРЕСС», 2014</w:t>
      </w:r>
      <w:r w:rsidR="00A879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87919" w:rsidRPr="00A87919" w:rsidRDefault="00277775" w:rsidP="008D2F2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</w:t>
      </w:r>
      <w:r w:rsidR="00D07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Смирнов Н.</w:t>
      </w:r>
      <w:r w:rsidR="00521B75" w:rsidRPr="00430D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К. Здоровьесберегающие образовательные технологии в работе учите</w:t>
      </w:r>
      <w:r w:rsidR="00D07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ля и школы//Москва, АРКТИ, 2009 </w:t>
      </w:r>
      <w:r w:rsidR="00521B75" w:rsidRPr="00430D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Федеральный государственный образовательный стандарт дошкольного образования</w:t>
      </w:r>
      <w:r w:rsidR="00A879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87919" w:rsidRPr="00A87919" w:rsidRDefault="00277775" w:rsidP="008D2F2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</w:t>
      </w:r>
      <w:r w:rsidR="00D07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Хабарова </w:t>
      </w:r>
      <w:r w:rsidR="00521B75" w:rsidRPr="00430D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Т. В. Педагогические технологии в дошкольном </w:t>
      </w:r>
      <w:bookmarkStart w:id="0" w:name="_GoBack"/>
      <w:bookmarkEnd w:id="0"/>
      <w:r w:rsidR="00521B75" w:rsidRPr="00430D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образовании//С.-П. «ДЕТСТВО-ПРЕСС», 2012</w:t>
      </w:r>
      <w:r w:rsidR="00A879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14B2C" w:rsidRPr="00430DDB" w:rsidRDefault="00277775" w:rsidP="008D2F2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</w:t>
      </w:r>
      <w:r w:rsidR="00521B75" w:rsidRPr="00A879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Чистякова Н. Д. Развивающее взаимодействие педагога и детей дошкольного возраста в условиях совместной деятельности//Пермский государственный </w:t>
      </w:r>
      <w:r w:rsidR="00D07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педагогический университет,2005.</w:t>
      </w:r>
    </w:p>
    <w:sectPr w:rsidR="00814B2C" w:rsidRPr="00430DDB" w:rsidSect="008D2F2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11D" w:rsidRDefault="0014211D" w:rsidP="008D2F2F">
      <w:pPr>
        <w:spacing w:after="0" w:line="240" w:lineRule="auto"/>
      </w:pPr>
      <w:r>
        <w:separator/>
      </w:r>
    </w:p>
  </w:endnote>
  <w:endnote w:type="continuationSeparator" w:id="1">
    <w:p w:rsidR="0014211D" w:rsidRDefault="0014211D" w:rsidP="008D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11D" w:rsidRDefault="0014211D" w:rsidP="008D2F2F">
      <w:pPr>
        <w:spacing w:after="0" w:line="240" w:lineRule="auto"/>
      </w:pPr>
      <w:r>
        <w:separator/>
      </w:r>
    </w:p>
  </w:footnote>
  <w:footnote w:type="continuationSeparator" w:id="1">
    <w:p w:rsidR="0014211D" w:rsidRDefault="0014211D" w:rsidP="008D2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136C"/>
    <w:multiLevelType w:val="hybridMultilevel"/>
    <w:tmpl w:val="185C0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43733"/>
    <w:multiLevelType w:val="hybridMultilevel"/>
    <w:tmpl w:val="5464F88A"/>
    <w:lvl w:ilvl="0" w:tplc="58FA00DC">
      <w:start w:val="4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D71FB"/>
    <w:multiLevelType w:val="hybridMultilevel"/>
    <w:tmpl w:val="E64C8A28"/>
    <w:lvl w:ilvl="0" w:tplc="87FAE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21B75"/>
    <w:rsid w:val="000564BD"/>
    <w:rsid w:val="00071FFE"/>
    <w:rsid w:val="0014211D"/>
    <w:rsid w:val="00272585"/>
    <w:rsid w:val="00277775"/>
    <w:rsid w:val="00430DDB"/>
    <w:rsid w:val="00505A46"/>
    <w:rsid w:val="00521B75"/>
    <w:rsid w:val="007B23B9"/>
    <w:rsid w:val="00814B2C"/>
    <w:rsid w:val="008D2F2F"/>
    <w:rsid w:val="00A603C8"/>
    <w:rsid w:val="00A87919"/>
    <w:rsid w:val="00B80342"/>
    <w:rsid w:val="00C61EA4"/>
    <w:rsid w:val="00CD0688"/>
    <w:rsid w:val="00D07188"/>
    <w:rsid w:val="00DF5852"/>
    <w:rsid w:val="00EC5755"/>
    <w:rsid w:val="00F74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DD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D2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2F2F"/>
  </w:style>
  <w:style w:type="paragraph" w:styleId="a6">
    <w:name w:val="footer"/>
    <w:basedOn w:val="a"/>
    <w:link w:val="a7"/>
    <w:uiPriority w:val="99"/>
    <w:semiHidden/>
    <w:unhideWhenUsed/>
    <w:rsid w:val="008D2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2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гГруппа5 ПК1</cp:lastModifiedBy>
  <cp:revision>2</cp:revision>
  <cp:lastPrinted>2018-10-30T10:07:00Z</cp:lastPrinted>
  <dcterms:created xsi:type="dcterms:W3CDTF">2018-10-30T10:07:00Z</dcterms:created>
  <dcterms:modified xsi:type="dcterms:W3CDTF">2018-10-30T10:07:00Z</dcterms:modified>
</cp:coreProperties>
</file>