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08" w:rsidRDefault="00D74508" w:rsidP="00D74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ПАМЯТКА ПЕДАГОГАМ И РОДИТЕЛЯМ</w:t>
      </w:r>
    </w:p>
    <w:p w:rsidR="008D16E9" w:rsidRPr="00D74508" w:rsidRDefault="008D16E9" w:rsidP="00D74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6E9">
        <w:rPr>
          <w:rFonts w:ascii="Times New Roman" w:hAnsi="Times New Roman" w:cs="Times New Roman"/>
          <w:i/>
          <w:sz w:val="24"/>
          <w:szCs w:val="24"/>
        </w:rPr>
        <w:t>(</w:t>
      </w:r>
      <w:r w:rsidRPr="008D16E9">
        <w:rPr>
          <w:rFonts w:ascii="Times New Roman" w:hAnsi="Times New Roman" w:cs="Times New Roman"/>
          <w:i/>
          <w:sz w:val="24"/>
          <w:szCs w:val="24"/>
        </w:rPr>
        <w:t xml:space="preserve">об общих признаках потребления </w:t>
      </w:r>
      <w:proofErr w:type="spellStart"/>
      <w:r w:rsidRPr="008D16E9">
        <w:rPr>
          <w:rFonts w:ascii="Times New Roman" w:hAnsi="Times New Roman" w:cs="Times New Roman"/>
          <w:i/>
          <w:sz w:val="24"/>
          <w:szCs w:val="24"/>
        </w:rPr>
        <w:t>психоактивных</w:t>
      </w:r>
      <w:proofErr w:type="spellEnd"/>
      <w:r w:rsidRPr="008D16E9">
        <w:rPr>
          <w:rFonts w:ascii="Times New Roman" w:hAnsi="Times New Roman" w:cs="Times New Roman"/>
          <w:i/>
          <w:sz w:val="24"/>
          <w:szCs w:val="24"/>
        </w:rPr>
        <w:t xml:space="preserve"> веществ и наркотических средств подростками, действиях при обнаружении наркотических средств и сильнодействующих веществ</w:t>
      </w:r>
      <w:r>
        <w:t>)</w:t>
      </w:r>
      <w:bookmarkStart w:id="0" w:name="_GoBack"/>
      <w:bookmarkEnd w:id="0"/>
    </w:p>
    <w:p w:rsidR="00D74508" w:rsidRPr="00D74508" w:rsidRDefault="00D74508" w:rsidP="00D74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4508">
        <w:rPr>
          <w:rFonts w:ascii="Times New Roman" w:hAnsi="Times New Roman" w:cs="Times New Roman"/>
          <w:b/>
          <w:sz w:val="28"/>
          <w:szCs w:val="28"/>
        </w:rPr>
        <w:t xml:space="preserve">.Общие признаки начала употребления </w:t>
      </w:r>
      <w:proofErr w:type="spellStart"/>
      <w:r w:rsidRPr="00D74508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D74508">
        <w:rPr>
          <w:rFonts w:ascii="Times New Roman" w:hAnsi="Times New Roman" w:cs="Times New Roman"/>
          <w:b/>
          <w:sz w:val="28"/>
          <w:szCs w:val="28"/>
        </w:rPr>
        <w:t xml:space="preserve"> и наркотических веществ подростками, а также возможность использования подростков при совершении преступлений: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1. 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 (намеренно маскирует мысль);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2. В общении с Вами он становится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3. Подросток без видимости причины теряет в весе, с трудом засыпает ночью, а в дневное время находится в полусонном состоянии;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4. Зрачки либо постоянно расширены, либо сужены и практически не реагируют на свет;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5. Из дома начинают пропадать вещи, в первую очередь – его собственные;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6. 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 xml:space="preserve">7. 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 w:rsidRPr="00D74508"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Pr="00D74508">
        <w:rPr>
          <w:rFonts w:ascii="Times New Roman" w:hAnsi="Times New Roman" w:cs="Times New Roman"/>
          <w:sz w:val="28"/>
          <w:szCs w:val="28"/>
        </w:rPr>
        <w:t>, самодельные кальяны);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 xml:space="preserve">8. Эпизодические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D745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4508">
        <w:rPr>
          <w:rFonts w:ascii="Times New Roman" w:hAnsi="Times New Roman" w:cs="Times New Roman"/>
          <w:sz w:val="28"/>
          <w:szCs w:val="28"/>
        </w:rPr>
        <w:t xml:space="preserve"> более слабых;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 xml:space="preserve">9. Изменение аппетита – от полного отсутствия до резкого усиления, </w:t>
      </w:r>
      <w:proofErr w:type="gramStart"/>
      <w:r w:rsidRPr="00D74508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D74508">
        <w:rPr>
          <w:rFonts w:ascii="Times New Roman" w:hAnsi="Times New Roman" w:cs="Times New Roman"/>
          <w:sz w:val="28"/>
          <w:szCs w:val="28"/>
        </w:rPr>
        <w:t>, периодически тошнота, рвота;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lastRenderedPageBreak/>
        <w:t>10. Обратить особое внимание на общение подростка в социальных сетях «В контакте», «Одноклассниках» с незнакомыми людьми, в том числе предлагающих возможность быстрого заработка</w:t>
      </w:r>
      <w:proofErr w:type="gramStart"/>
      <w:r w:rsidRPr="00D74508">
        <w:rPr>
          <w:rFonts w:ascii="Times New Roman" w:hAnsi="Times New Roman" w:cs="Times New Roman"/>
          <w:sz w:val="28"/>
          <w:szCs w:val="28"/>
        </w:rPr>
        <w:t>.;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D745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4508">
        <w:rPr>
          <w:rFonts w:ascii="Times New Roman" w:hAnsi="Times New Roman" w:cs="Times New Roman"/>
          <w:b/>
          <w:sz w:val="28"/>
          <w:szCs w:val="28"/>
        </w:rPr>
        <w:t>. Действия при обнаружении наркотических веществ и других сильнодействующих веществ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 xml:space="preserve">1. Если вещества, которые предположительно являются </w:t>
      </w:r>
      <w:proofErr w:type="spellStart"/>
      <w:r w:rsidRPr="00D74508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D74508">
        <w:rPr>
          <w:rFonts w:ascii="Times New Roman" w:hAnsi="Times New Roman" w:cs="Times New Roman"/>
          <w:sz w:val="28"/>
          <w:szCs w:val="28"/>
        </w:rPr>
        <w:t>, находятся у подростка, ни в коем случае не пытайтесь сами изъять эти вещества. Изъяв у подростка наркотические и психотропные вещества, вы по факту принимаете эти вещества на хранение. А согласно действующему законодательству, незаконное хранение средств или психотропных веществ, является уголовно наказуемым деянием (ст. 228 УК РФ);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2. По возможности изолируйте данного подростка в отдельное помещение, при этом не оставляйте данного подростка без присмотра;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3. Немедленно поставьте в известность о случившемся руководителей образовательного учреждения;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4. Сообщите о случившемся в органы внутренних дел;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5. Известите о случившемся родителей или опекунов подростка.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4508">
        <w:rPr>
          <w:rFonts w:ascii="Times New Roman" w:hAnsi="Times New Roman" w:cs="Times New Roman"/>
          <w:b/>
          <w:sz w:val="28"/>
          <w:szCs w:val="28"/>
        </w:rPr>
        <w:t>. Если у Вас возникли подозрения, что подросток находится в состоянии алкогольного или наркотического опьянения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В таком случае: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1. Удалить учащегося из класса, отделить его от одноклассников;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2. Немедленно поставить в известность руководителей образовательного учреждения;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3. Срочно вызвать медицинского работника образовательного учреждения;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4. 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5. Нецелесообразно проведение немедленного разбирательства причин и обстоятельств употребления алкоголя или наркотиков;</w:t>
      </w:r>
    </w:p>
    <w:p w:rsidR="00D74508" w:rsidRPr="00D74508" w:rsidRDefault="00D74508" w:rsidP="00D74508">
      <w:pPr>
        <w:jc w:val="both"/>
        <w:rPr>
          <w:rFonts w:ascii="Times New Roman" w:hAnsi="Times New Roman" w:cs="Times New Roman"/>
          <w:sz w:val="28"/>
          <w:szCs w:val="28"/>
        </w:rPr>
      </w:pPr>
      <w:r w:rsidRPr="00D74508">
        <w:rPr>
          <w:rFonts w:ascii="Times New Roman" w:hAnsi="Times New Roman" w:cs="Times New Roman"/>
          <w:sz w:val="28"/>
          <w:szCs w:val="28"/>
        </w:rPr>
        <w:t>6. При совершении подростком хулиганских действий целесообразно прибегнуть к помощи </w:t>
      </w:r>
      <w:hyperlink r:id="rId5" w:tooltip="Правоохранительные органы" w:history="1">
        <w:r w:rsidRPr="00D745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правоохранительных органов</w:t>
        </w:r>
      </w:hyperlink>
      <w:r w:rsidRPr="00D74508">
        <w:rPr>
          <w:rFonts w:ascii="Times New Roman" w:hAnsi="Times New Roman" w:cs="Times New Roman"/>
          <w:sz w:val="28"/>
          <w:szCs w:val="28"/>
        </w:rPr>
        <w:t>.</w:t>
      </w:r>
    </w:p>
    <w:p w:rsidR="00625C6F" w:rsidRDefault="00625C6F"/>
    <w:sectPr w:rsidR="0062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5"/>
    <w:rsid w:val="00267F3A"/>
    <w:rsid w:val="003C73F2"/>
    <w:rsid w:val="00625C6F"/>
    <w:rsid w:val="008D16E9"/>
    <w:rsid w:val="00BB11C5"/>
    <w:rsid w:val="00D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avoohranitelmznie_org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2020-06-26T13:28:00Z</dcterms:created>
  <dcterms:modified xsi:type="dcterms:W3CDTF">2020-06-26T13:28:00Z</dcterms:modified>
</cp:coreProperties>
</file>