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3" w:rsidRPr="00603D12" w:rsidRDefault="007E11C3" w:rsidP="00DC5659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3D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МБДОУ детский сад комбинированного вида «Колокольчик»</w:t>
      </w:r>
    </w:p>
    <w:p w:rsidR="007E11C3" w:rsidRPr="00603D12" w:rsidRDefault="007E11C3" w:rsidP="00DC5659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bdr w:val="none" w:sz="0" w:space="0" w:color="auto" w:frame="1"/>
          <w:lang w:eastAsia="ru-RU"/>
        </w:rPr>
      </w:pPr>
      <w:r w:rsidRPr="00603D12">
        <w:rPr>
          <w:rFonts w:ascii="Times New Roman" w:eastAsia="Times New Roman" w:hAnsi="Times New Roman" w:cs="Times New Roman"/>
          <w:color w:val="000000" w:themeColor="text1"/>
          <w:sz w:val="56"/>
          <w:szCs w:val="56"/>
          <w:bdr w:val="none" w:sz="0" w:space="0" w:color="auto" w:frame="1"/>
          <w:lang w:eastAsia="ru-RU"/>
        </w:rPr>
        <w:t>«Проектно – исследовательская деятельность как метод ранней профориентации детей дошкольного возраста»</w:t>
      </w:r>
    </w:p>
    <w:p w:rsidR="007E11C3" w:rsidRPr="00603D12" w:rsidRDefault="007E11C3" w:rsidP="007E11C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56"/>
          <w:szCs w:val="56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Pr="00603D12" w:rsidRDefault="007E11C3" w:rsidP="007E11C3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3D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E11C3" w:rsidRPr="00603D12" w:rsidRDefault="007E11C3" w:rsidP="007E11C3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03D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Курнаева</w:t>
      </w:r>
      <w:proofErr w:type="spellEnd"/>
      <w:r w:rsidRPr="00603D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А.С.</w:t>
      </w:r>
    </w:p>
    <w:p w:rsidR="007E11C3" w:rsidRPr="00603D12" w:rsidRDefault="007E11C3" w:rsidP="007E11C3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1C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C8B8B"/>
          <w:sz w:val="28"/>
          <w:szCs w:val="28"/>
          <w:bdr w:val="none" w:sz="0" w:space="0" w:color="auto" w:frame="1"/>
          <w:lang w:eastAsia="ru-RU"/>
        </w:rPr>
      </w:pPr>
    </w:p>
    <w:p w:rsidR="007E11C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C8B8B"/>
          <w:sz w:val="28"/>
          <w:szCs w:val="28"/>
          <w:bdr w:val="none" w:sz="0" w:space="0" w:color="auto" w:frame="1"/>
          <w:lang w:eastAsia="ru-RU"/>
        </w:rPr>
      </w:pPr>
    </w:p>
    <w:p w:rsidR="007E11C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C8B8B"/>
          <w:sz w:val="28"/>
          <w:szCs w:val="28"/>
          <w:bdr w:val="none" w:sz="0" w:space="0" w:color="auto" w:frame="1"/>
          <w:lang w:eastAsia="ru-RU"/>
        </w:rPr>
      </w:pPr>
    </w:p>
    <w:p w:rsidR="007E11C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C8B8B"/>
          <w:sz w:val="28"/>
          <w:szCs w:val="28"/>
          <w:bdr w:val="none" w:sz="0" w:space="0" w:color="auto" w:frame="1"/>
          <w:lang w:eastAsia="ru-RU"/>
        </w:rPr>
      </w:pP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Удивительная страна Детство! Можно мечтать о сво</w:t>
      </w:r>
      <w:r w:rsidRPr="00061333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будущем, например, кем быть. Свою мечту воплотить в играх: сегодня – врач, завтра – банкир и даже президент.…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процессе труда.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Дети дошкольного возраста способны осознавать сущность деятельности взрослых, мотивы и цели их труда, способы достижения результата. 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  <w:r w:rsidRPr="000613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Детская жажда знаний огромна. Развиваясь, она переносится на различные действия, труд людей, их профессии.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уч</w:t>
      </w:r>
      <w:r w:rsidRPr="00061333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  <w:lang w:eastAsia="ru-RU"/>
        </w:rPr>
        <w:t>ѐ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 современных образовательных технологий.</w:t>
      </w:r>
    </w:p>
    <w:p w:rsidR="007E11C3" w:rsidRPr="00061333" w:rsidRDefault="007E11C3" w:rsidP="007E11C3">
      <w:pPr>
        <w:shd w:val="clear" w:color="auto" w:fill="FDFDFD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06133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061333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проектной деятельности.</w:t>
      </w:r>
    </w:p>
    <w:p w:rsidR="007E11C3" w:rsidRPr="00061333" w:rsidRDefault="007E11C3" w:rsidP="007E11C3">
      <w:pPr>
        <w:shd w:val="clear" w:color="auto" w:fill="FDFDFD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06133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061333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исследовательской деятельности (А.И. Савенков, Н.А. Короткова).</w:t>
      </w:r>
    </w:p>
    <w:p w:rsidR="007E11C3" w:rsidRPr="00061333" w:rsidRDefault="007E11C3" w:rsidP="007E11C3">
      <w:pPr>
        <w:shd w:val="clear" w:color="auto" w:fill="FDFDFD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06133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061333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Педагогическая технология организации сюжетно-ролевых игр (Д.Б.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Эльконин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А.В. Запорожец, Р.И. Жуковская, Д.В.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Менджерицкая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А.П. Усова, Н.Я.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Михайленко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</w:t>
      </w:r>
      <w:proofErr w:type="gram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– это самая свободная, естественная форма погружения в реальную (или воображаемую) действительность с целью е</w:t>
      </w:r>
      <w:r w:rsidRPr="00061333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  <w:lang w:eastAsia="ru-RU"/>
        </w:rPr>
        <w:t>ѐ</w:t>
      </w:r>
      <w:r w:rsidRPr="0006133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изучения, проявления собственного «Я», творчества, активности, самостоятельности, самореализации.</w:t>
      </w:r>
      <w:proofErr w:type="gramEnd"/>
    </w:p>
    <w:p w:rsidR="007E11C3" w:rsidRPr="00061333" w:rsidRDefault="007E11C3" w:rsidP="007E11C3">
      <w:pPr>
        <w:shd w:val="clear" w:color="auto" w:fill="FDFDFD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06133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061333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Технология интегрированного обучения (Л.А.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Венгер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Е.Е. Кравцова, О.А.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Скоролупова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является для дошкольных учреждений своего рода инновационной.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Социально-коммуникативное развитие детей дошкольного возраста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Важными критериями успешной социализации подрастающего ребенка являются знания о трудовой деятельности людей и общественной значимости их труда,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положительного отношения к труду, умение практически выполнять доступные трудовые процессы, заинтересованность в выборе будущей профессии. Родители и педагоги готовят детей к тому, чтобы они в свое время могли смело вступить в самостоятельную жизнь. Необходимо продуманное руководство процессом развития у детей знаний о труде и профессиях взрослых.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С целью приобщения к ценностям труда и профессиональной деятельности человека, развития интереса детей к миру труда и профессиям взрослых на примере ближайшего окружения (сотрудники детского сада, родители, выпускники детского сада, социальные партнеры) в моей группе был разработан и реализован </w:t>
      </w:r>
      <w:proofErr w:type="spell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 «Все профессии нужны, все профессии важны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Проект долгосрочный, практико-ориентированный, в проекте уча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ствовали дети среднего 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возраста, их родители, воспитатели, сотрудники ДОУ.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проекта – формирование устойчивых представлений у всех участников образовательного процесса о ценности труда и профессиональной деятельности человека.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нашей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группе была  проведена диагностика для выявления уровня знаний о профессиях у детей, а так же уровня оказанного внимания теме в образовательном процессе родителями группы.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На первом этапе реализации проекта нами были определены цели и задачи проекта, начат сбор материала по ознакомлению детей с профессиями, необходимого для реализации цели проекта, приступили к изготовлению дидактических игр и пособий.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практике в детском саду и дома в ходе реализации основной части проекта взрослые использовали разнообразные формы и методы работы с детьми по профориентации: экскурсии-наблюдения, рассказы взрослых, непосредственно образовательная деятельность, праздники и развлечения, самостоятельная художественно – творческая деятельность, чтение художественной литературы, дидактических и сюжетно-ролевых игр в тематических уголках, подбо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песен о разных профессиях, 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«Встреча с интересным человеком» по образовательной программе ДОУ</w:t>
      </w:r>
      <w:proofErr w:type="gramEnd"/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Особое внимание в ходе реализации проекта уделялось игре как основному виду деятельности дошкольников, созданию атрибутов для организации сюжетно-ролевых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игр. В ходе проекта мы посетили близлежащую парикмахерскую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где дети конкретно познакомились с трудом парикмахера, орудиями труда, попробовали себя в роли парикмахера. Также дети познакомились с профессией повара на нашей кухне, где ребята принимали активное участие в изготовлении молочного коктейля. Еще дети познакомились с профессией прачки, медицинской сестры, пчеловода, и  т.д.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Изучив профессию фермера, сделали в группе макет фермерского хозяйства. Для наиболее лучшего знакомства с профессией строителя мы приглашали папу нашего воспитанника, который все подробно и в доступной форме рассказал детям о своей профессии. 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Результатами проекта ДОУ стали: анализ и обобщение результатов работы творческой группой ДОУ; презентация проекта родителям ДОУ; оформление выставки рисунков «Профессии детского сада»; конкурс презентаций «Лучшая профессия»; оформление «Книги профессий».  У детей наблюдается интерес к трудовой деятельности взрослых, они осознанно высказываются, дают оценку профессиям и трудовым обязанностям родителей и знакомых людей. Отображают знания в продуктивных видах деятельности (лепка, аппликация, конструирование, ручной труд) и в сюжетно-ролевых играх.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При планировании и организации педагогического процесса я учитываю, что основной формой работы с детьми дошкольного возраста и ведущим видом деятельности для них является игра. Именно поэтому, считаю обновление предметно-развивающей среды  в группе одной из главных задач. В  моей  группе созданы развивающие центры активности, направленные на поддержку инициативы дошкольников, свободному выбору детьми материалов, проявлению самостоятельности в разных видах деятельности.  Поиск инновационных подходов к моделированию предметно-развивающей среды продолжается, главными критериями при этом являются творчество, талант и фантазия. Дальнейшее преобразование  предметно – пространственной среды мы видим в  реализации  информационно – образовательного проекта «Город мастеров» – первичной профориентации дошкольников, цель которого, разработка модели развивающей предметно-пространственной среды, способствующей формированию функциональных модулей по видам детской деятельности для организации пространства дополнительных помещений учреждения: (Модуль  журналистики), Автошкола, Студия дизайна, модуль науки и экспериментирования, модуль архитектуры и строительства, мини библиотек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а, </w:t>
      </w: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модуль кулинарии. 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надеемся, что наши дети научатся быть инициативными в выборе интересующего их вида деятельности, получат представления о мире 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бы хотелось, чтобы именно наши дети не ошибутся в выборе профессии!!!</w:t>
      </w:r>
    </w:p>
    <w:p w:rsidR="007E11C3" w:rsidRPr="00061333" w:rsidRDefault="007E11C3" w:rsidP="007E11C3">
      <w:pPr>
        <w:shd w:val="clear" w:color="auto" w:fill="FDFDFD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11C3" w:rsidRDefault="007E11C3" w:rsidP="007E11C3"/>
    <w:p w:rsidR="00C160AB" w:rsidRDefault="00C160AB"/>
    <w:sectPr w:rsidR="00C160AB" w:rsidSect="007D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C3"/>
    <w:rsid w:val="007E11C3"/>
    <w:rsid w:val="00C160AB"/>
    <w:rsid w:val="00DC5659"/>
    <w:rsid w:val="00EB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2019-08-28T15:15:00Z</dcterms:created>
  <dcterms:modified xsi:type="dcterms:W3CDTF">2019-09-24T07:23:00Z</dcterms:modified>
</cp:coreProperties>
</file>