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12" w:rsidRPr="0010704D" w:rsidRDefault="007A5C12" w:rsidP="007A5C12">
      <w:pPr>
        <w:pStyle w:val="a3"/>
        <w:spacing w:after="0" w:afterAutospacing="0"/>
        <w:jc w:val="center"/>
        <w:rPr>
          <w:sz w:val="28"/>
          <w:szCs w:val="28"/>
        </w:rPr>
      </w:pPr>
      <w:r w:rsidRPr="0010704D">
        <w:rPr>
          <w:b/>
          <w:bCs/>
          <w:sz w:val="28"/>
          <w:szCs w:val="28"/>
        </w:rPr>
        <w:t>Публичное представление педагогического опыта</w:t>
      </w:r>
    </w:p>
    <w:p w:rsidR="007A5C12" w:rsidRPr="0010704D" w:rsidRDefault="007A5C12" w:rsidP="007A5C12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 w:rsidRPr="0010704D">
        <w:rPr>
          <w:b/>
          <w:bCs/>
          <w:sz w:val="28"/>
          <w:szCs w:val="28"/>
        </w:rPr>
        <w:t xml:space="preserve">учителя начальных классов </w:t>
      </w:r>
    </w:p>
    <w:p w:rsidR="007A5C12" w:rsidRPr="0041583B" w:rsidRDefault="007A5C12" w:rsidP="007A5C12">
      <w:pPr>
        <w:pStyle w:val="a3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Дурновой Веры Васильевны</w:t>
      </w:r>
    </w:p>
    <w:p w:rsidR="007A5C12" w:rsidRPr="0041583B" w:rsidRDefault="007A5C12" w:rsidP="001D6EFF">
      <w:pPr>
        <w:pStyle w:val="a3"/>
        <w:spacing w:after="0" w:afterAutospacing="0"/>
        <w:rPr>
          <w:b/>
          <w:bCs/>
          <w:sz w:val="28"/>
          <w:szCs w:val="28"/>
        </w:rPr>
      </w:pPr>
    </w:p>
    <w:p w:rsidR="007A5C12" w:rsidRPr="009E2B4D" w:rsidRDefault="007A5C12" w:rsidP="009E2B4D">
      <w:pPr>
        <w:ind w:left="-426" w:firstLine="66"/>
        <w:jc w:val="both"/>
        <w:rPr>
          <w:b/>
          <w:i/>
          <w:sz w:val="28"/>
          <w:szCs w:val="28"/>
        </w:rPr>
      </w:pPr>
      <w:r w:rsidRPr="0010704D">
        <w:rPr>
          <w:sz w:val="28"/>
          <w:szCs w:val="28"/>
        </w:rPr>
        <w:tab/>
      </w:r>
      <w:r w:rsidRPr="0010704D">
        <w:rPr>
          <w:b/>
          <w:i/>
          <w:sz w:val="28"/>
          <w:szCs w:val="28"/>
        </w:rPr>
        <w:t>Всё начинается с детства, а детство с семьи и школы. Семья – это</w:t>
      </w:r>
      <w:r w:rsidR="009E2B4D">
        <w:rPr>
          <w:b/>
          <w:i/>
          <w:sz w:val="28"/>
          <w:szCs w:val="28"/>
        </w:rPr>
        <w:t xml:space="preserve">, </w:t>
      </w:r>
      <w:r w:rsidRPr="0010704D">
        <w:rPr>
          <w:b/>
          <w:i/>
          <w:sz w:val="28"/>
          <w:szCs w:val="28"/>
        </w:rPr>
        <w:t xml:space="preserve"> прежде всего мама, а школа – учитель. Два великих предназначения на земле.</w:t>
      </w:r>
    </w:p>
    <w:p w:rsidR="007A5C12" w:rsidRDefault="007A5C12" w:rsidP="009E2B4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2B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Pr="009E2B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инновационного педагогического опыта:</w:t>
      </w:r>
      <w:r w:rsidRPr="009E2B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«Активизация познавательной деятельности младших школьников на уроках».</w:t>
      </w:r>
    </w:p>
    <w:p w:rsidR="009E2B4D" w:rsidRPr="009E2B4D" w:rsidRDefault="009E2B4D" w:rsidP="009E2B4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2B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Образование: среднеспециальное</w:t>
      </w:r>
    </w:p>
    <w:p w:rsidR="009E2B4D" w:rsidRPr="009E2B4D" w:rsidRDefault="009E2B4D" w:rsidP="009E2B4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E2B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Общий педагогический стаж работы – 37 лет.</w:t>
      </w:r>
    </w:p>
    <w:p w:rsidR="009E2B4D" w:rsidRPr="009E2B4D" w:rsidRDefault="009E2B4D" w:rsidP="009E2B4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B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Стаж работы в МБОУ «Парапинская средняя общеобразовательная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школа» 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37 лет.</w:t>
      </w:r>
    </w:p>
    <w:p w:rsidR="007A5C12" w:rsidRPr="0010704D" w:rsidRDefault="007A5C12" w:rsidP="007A5C12">
      <w:pPr>
        <w:pStyle w:val="a3"/>
        <w:spacing w:after="0" w:afterAutospacing="0"/>
        <w:rPr>
          <w:sz w:val="27"/>
          <w:szCs w:val="27"/>
        </w:rPr>
      </w:pPr>
      <w:r w:rsidRPr="0010704D">
        <w:rPr>
          <w:sz w:val="27"/>
          <w:szCs w:val="27"/>
        </w:rPr>
        <w:t>За последние десятилетия, на мой взгляд, чётко обозначилась тенденция к изменению сущности, целей и приоритетных ценностей российского начального общего образования. В Федеральном государственном образовательном стандарте подчёркивается необходимость создания качественно новой личностно-ориентированной развивающей модели массовой начальной школы.</w:t>
      </w:r>
    </w:p>
    <w:p w:rsidR="007A5C12" w:rsidRPr="0010704D" w:rsidRDefault="007A5C12" w:rsidP="007A5C12">
      <w:pPr>
        <w:pStyle w:val="a3"/>
        <w:spacing w:after="0" w:afterAutospacing="0"/>
        <w:rPr>
          <w:sz w:val="27"/>
          <w:szCs w:val="27"/>
        </w:rPr>
      </w:pPr>
      <w:r w:rsidRPr="0010704D">
        <w:rPr>
          <w:sz w:val="27"/>
          <w:szCs w:val="27"/>
        </w:rPr>
        <w:t xml:space="preserve">В связи с этим </w:t>
      </w:r>
      <w:r w:rsidRPr="0010704D">
        <w:rPr>
          <w:b/>
          <w:bCs/>
          <w:i/>
          <w:iCs/>
          <w:sz w:val="27"/>
          <w:szCs w:val="27"/>
        </w:rPr>
        <w:t>приоритетной становится развивающая функция</w:t>
      </w:r>
      <w:r w:rsidRPr="0010704D">
        <w:rPr>
          <w:i/>
          <w:iCs/>
          <w:sz w:val="27"/>
          <w:szCs w:val="27"/>
        </w:rPr>
        <w:t xml:space="preserve"> </w:t>
      </w:r>
      <w:r w:rsidRPr="0010704D">
        <w:rPr>
          <w:b/>
          <w:bCs/>
          <w:i/>
          <w:iCs/>
          <w:sz w:val="27"/>
          <w:szCs w:val="27"/>
        </w:rPr>
        <w:t>обучения</w:t>
      </w:r>
      <w:r w:rsidRPr="0010704D">
        <w:rPr>
          <w:sz w:val="27"/>
          <w:szCs w:val="27"/>
        </w:rPr>
        <w:t>, которая должна обеспечить</w:t>
      </w:r>
    </w:p>
    <w:p w:rsidR="007A5C12" w:rsidRPr="0010704D" w:rsidRDefault="007A5C12" w:rsidP="007A5C12">
      <w:pPr>
        <w:pStyle w:val="a3"/>
        <w:spacing w:after="0" w:afterAutospacing="0"/>
        <w:rPr>
          <w:sz w:val="27"/>
          <w:szCs w:val="27"/>
        </w:rPr>
      </w:pPr>
      <w:r w:rsidRPr="0010704D">
        <w:rPr>
          <w:b/>
          <w:bCs/>
          <w:sz w:val="27"/>
          <w:szCs w:val="27"/>
        </w:rPr>
        <w:t xml:space="preserve">- </w:t>
      </w:r>
      <w:r w:rsidRPr="0010704D">
        <w:rPr>
          <w:b/>
          <w:bCs/>
          <w:i/>
          <w:iCs/>
          <w:sz w:val="27"/>
          <w:szCs w:val="27"/>
        </w:rPr>
        <w:t>становление личности младшего школьника,</w:t>
      </w:r>
    </w:p>
    <w:p w:rsidR="007A5C12" w:rsidRPr="0010704D" w:rsidRDefault="007A5C12" w:rsidP="007A5C12">
      <w:pPr>
        <w:pStyle w:val="a3"/>
        <w:spacing w:after="0" w:afterAutospacing="0"/>
        <w:rPr>
          <w:sz w:val="27"/>
          <w:szCs w:val="27"/>
        </w:rPr>
      </w:pPr>
      <w:r w:rsidRPr="0010704D">
        <w:rPr>
          <w:b/>
          <w:bCs/>
          <w:i/>
          <w:iCs/>
          <w:sz w:val="27"/>
          <w:szCs w:val="27"/>
        </w:rPr>
        <w:t xml:space="preserve">- раскрытие его индивидуальных возможностей. </w:t>
      </w:r>
    </w:p>
    <w:p w:rsidR="007A5C12" w:rsidRPr="0010704D" w:rsidRDefault="007A5C12" w:rsidP="007A5C12">
      <w:pPr>
        <w:pStyle w:val="a3"/>
        <w:spacing w:after="0" w:afterAutospacing="0"/>
        <w:rPr>
          <w:sz w:val="27"/>
          <w:szCs w:val="27"/>
        </w:rPr>
      </w:pPr>
      <w:r w:rsidRPr="0010704D">
        <w:rPr>
          <w:sz w:val="27"/>
          <w:szCs w:val="27"/>
        </w:rPr>
        <w:t>Развитие личностных качеств и способностей младшего школьника опирается на приобретение ими опыта разнообразной деятельности: учебно-познавательной, практической, социальной. Поэтому особое место отводится деятельностному, практическому содержанию образования, конкретным способам деятельности, применению приобретённых знаний и умений в реальных жизненных ситуациях.</w:t>
      </w:r>
    </w:p>
    <w:p w:rsidR="007A5C12" w:rsidRPr="0010704D" w:rsidRDefault="007A5C12" w:rsidP="007A5C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Одним из наиболее важных качеств современного человека является активная мыслительная деятельность, критичность мышления, поиск нового, желание и умение приобретать знания самостоятельно. </w:t>
      </w: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Активизация познавательной деятельности учащихся - одна из актуальных проблем на современном уровне развития педагогической теории и практики. </w:t>
      </w: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В активизации процесса обучения кроются возможности преодоления обострившихся противоречий между требованиями общества к начальному образованию и массовым опытом преподавания, между педагогической теорией и школьной практикой.    </w:t>
      </w:r>
    </w:p>
    <w:p w:rsidR="007A5C12" w:rsidRPr="0010704D" w:rsidRDefault="007A5C12" w:rsidP="007A5C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Процесс познания у младших школьников не всегда целенаправлен, в основном неустойчив, эпизодичен. Поэтому необходимо развивать познавательный интерес,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    </w:t>
      </w:r>
    </w:p>
    <w:p w:rsidR="007A5C12" w:rsidRPr="0065458A" w:rsidRDefault="007A5C12" w:rsidP="007A5C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545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Наличие теоретической базы опыта.</w:t>
      </w:r>
    </w:p>
    <w:p w:rsidR="007A5C12" w:rsidRPr="0010704D" w:rsidRDefault="007A5C12" w:rsidP="007A5C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Приемы активизации познавательной деятельности, используемые в работе, разнообразны. </w:t>
      </w: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Побудить учащихся к активизации, к самостоятельному "творчеству", к реализации скрытых возможностей каждого школьника позволяют </w:t>
      </w:r>
      <w:r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нетрадиционные (нестандартные)</w:t>
      </w: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формы организации урока. На таких уроках воплощаются в общем деле творчество учителя и творчество учащихся. Такие уроки дают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    </w:t>
      </w:r>
    </w:p>
    <w:p w:rsidR="0065458A" w:rsidRDefault="0065458A" w:rsidP="007A5C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A5C12" w:rsidRPr="0010704D" w:rsidRDefault="0065458A" w:rsidP="007A5C1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Цель и назначение проблемного обучения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Интеграция учебных занятий. Процесс обучения под влиянием целенаправленно осуществляемых межпредметных связей сказывается на его результативности: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</w:t>
      </w:r>
      <w:r w:rsidR="007A5C12"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Дифференцированное обучение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главное направление работы, так как оно создает условия для максимального развития детей с разным уровнем способностей: для реабилитации отстающих, и для продвинутого обучения тех, кто способен учиться с опережением.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</w:t>
      </w:r>
      <w:r w:rsidR="007A5C12"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занимательного материала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уроках помогает активизировать учебный процесс, развивает познавательную активность, наблюдательность детей, внимание, память, мышление, снимет утомление у детей. Форма занимательных упражнений различная: ребус, кроссворд, чайнворд, викторины, загадки. Большой интерес на уроках природоведения вызывает прослушивание и разбор "подслушанных в природе разговоров" между растениями, насекомыми, птицами, зверями. Этот материал не только помогает в интересной форме знакомить учащихся с учебным материалом, но и воспитывать любовь ко всему живому, вызывает желание помогать растениям, животным, сохранять их.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Одним из эффективных средств развития интереса к учебному предмету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является </w:t>
      </w:r>
      <w:r w:rsidR="007A5C12"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дидактических играх ребенок сравнивает, наблюдает, сопоставляет, классифицирует предметы по тем или иным признакам, производит доступные ему анализ и синтез, делает обобщения. Игра ставит учащихся в условия поиска, пробуждает интерес к победе, они стремятся быть быстрыми, собранными, ловкими, находчивыми, четко выполнять задания, соблюдать правила игры. В играх формируется активность и нравственные качества личности. У детей развиваются чувство ответственности, коллективизма, воспитываются дисциплина, воля.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</w:t>
      </w:r>
      <w:r w:rsidR="007A5C12"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наглядного и дидактического материала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Наглядность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ребенка. 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</w:t>
      </w:r>
      <w:r w:rsidR="007A5C12"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Использование коммуникационных технологий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богатство содержания обучения и многообразие видов деятельности учащихся на уроке.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</w:t>
      </w:r>
      <w:r w:rsidR="007A5C12" w:rsidRPr="0010704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Ведущая педагогическая идея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формировании творческой активности учащихся. Оптимальность и эффективность средств.</w:t>
      </w:r>
      <w:r w:rsidR="007A5C12"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Эффективными средствами активизации познавательной деятельности включения ребёнка в процесс творчества на уроке являются:    </w:t>
      </w:r>
    </w:p>
    <w:p w:rsidR="007A5C12" w:rsidRPr="0010704D" w:rsidRDefault="007A5C12" w:rsidP="007A5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 деятельность;</w:t>
      </w:r>
    </w:p>
    <w:p w:rsidR="007A5C12" w:rsidRPr="0010704D" w:rsidRDefault="007A5C12" w:rsidP="007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</w:p>
    <w:p w:rsidR="007A5C12" w:rsidRPr="0010704D" w:rsidRDefault="007A5C12" w:rsidP="007A5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положительных эмоциональных ситуаций;</w:t>
      </w:r>
    </w:p>
    <w:p w:rsidR="007A5C12" w:rsidRPr="0010704D" w:rsidRDefault="007A5C12" w:rsidP="007A5C12">
      <w:pPr>
        <w:spacing w:after="0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 </w:t>
      </w:r>
    </w:p>
    <w:p w:rsidR="007A5C12" w:rsidRPr="0010704D" w:rsidRDefault="007A5C12" w:rsidP="007A5C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парах;</w:t>
      </w:r>
    </w:p>
    <w:p w:rsidR="007A5C12" w:rsidRPr="0010704D" w:rsidRDefault="007A5C12" w:rsidP="007A5C12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704D">
        <w:rPr>
          <w:rFonts w:ascii="Times New Roman" w:eastAsia="Times New Roman" w:hAnsi="Times New Roman" w:cs="Times New Roman"/>
          <w:sz w:val="27"/>
          <w:szCs w:val="27"/>
          <w:lang w:eastAsia="ru-RU"/>
        </w:rPr>
        <w:t>  проблемное обучение</w:t>
      </w: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7A5C12" w:rsidRPr="0010704D" w:rsidRDefault="007A5C12" w:rsidP="007A5C12">
      <w:pPr>
        <w:pStyle w:val="a3"/>
        <w:spacing w:beforeAutospacing="0" w:after="202" w:afterAutospacing="0"/>
        <w:ind w:left="-547"/>
        <w:rPr>
          <w:sz w:val="27"/>
          <w:szCs w:val="27"/>
        </w:rPr>
      </w:pPr>
      <w:r w:rsidRPr="0010704D">
        <w:rPr>
          <w:b/>
          <w:bCs/>
          <w:sz w:val="27"/>
          <w:szCs w:val="27"/>
          <w:u w:val="single"/>
        </w:rPr>
        <w:t>Результативность опыта.</w:t>
      </w:r>
    </w:p>
    <w:p w:rsidR="007A5C12" w:rsidRPr="0010704D" w:rsidRDefault="007A5C12" w:rsidP="007A5C12">
      <w:pPr>
        <w:pStyle w:val="a3"/>
        <w:spacing w:beforeAutospacing="0" w:after="202" w:afterAutospacing="0"/>
        <w:ind w:left="-547"/>
        <w:rPr>
          <w:sz w:val="27"/>
          <w:szCs w:val="27"/>
        </w:rPr>
      </w:pPr>
      <w:r w:rsidRPr="0010704D">
        <w:rPr>
          <w:sz w:val="27"/>
          <w:szCs w:val="27"/>
        </w:rPr>
        <w:t>Внешними результатами моей работы является активное, успешное участие учащихся в творческих конкурсах разного уровня.</w:t>
      </w:r>
    </w:p>
    <w:p w:rsidR="007A5C12" w:rsidRPr="0010704D" w:rsidRDefault="00975BEC" w:rsidP="007A5C12">
      <w:pPr>
        <w:pStyle w:val="a3"/>
        <w:spacing w:before="72" w:beforeAutospacing="0" w:after="72" w:afterAutospacing="0"/>
        <w:rPr>
          <w:sz w:val="27"/>
          <w:szCs w:val="27"/>
        </w:rPr>
      </w:pPr>
      <w:r>
        <w:rPr>
          <w:color w:val="555555"/>
          <w:sz w:val="27"/>
          <w:szCs w:val="27"/>
        </w:rPr>
        <w:t xml:space="preserve">Муниципальный уровень: 1 Чекашкин Никанор </w:t>
      </w:r>
      <w:r w:rsidR="00C87CDE">
        <w:rPr>
          <w:color w:val="555555"/>
          <w:sz w:val="27"/>
          <w:szCs w:val="27"/>
        </w:rPr>
        <w:t>– призер</w:t>
      </w:r>
      <w:r w:rsidR="007A5C12" w:rsidRPr="0010704D">
        <w:rPr>
          <w:color w:val="555555"/>
          <w:sz w:val="27"/>
          <w:szCs w:val="27"/>
        </w:rPr>
        <w:t xml:space="preserve"> </w:t>
      </w:r>
      <w:r>
        <w:rPr>
          <w:color w:val="555555"/>
          <w:sz w:val="27"/>
          <w:szCs w:val="27"/>
        </w:rPr>
        <w:t xml:space="preserve">муниципальной олимпиады по ПДД «Помню, знаю, соблюдаю!», Унгуряну Полина – призер </w:t>
      </w:r>
      <w:r>
        <w:rPr>
          <w:color w:val="555555"/>
          <w:sz w:val="27"/>
          <w:szCs w:val="27"/>
          <w:lang w:val="en-US"/>
        </w:rPr>
        <w:t>V</w:t>
      </w:r>
      <w:r>
        <w:rPr>
          <w:color w:val="555555"/>
          <w:sz w:val="27"/>
          <w:szCs w:val="27"/>
        </w:rPr>
        <w:t xml:space="preserve"> муниципального фестиваля  «Есенинские чтения», учащиеся моего класса  победители муниципального конкурса рисунков «Жизнь без наркотиков»</w:t>
      </w:r>
      <w:r w:rsidR="007A5C12">
        <w:rPr>
          <w:color w:val="555555"/>
          <w:sz w:val="27"/>
          <w:szCs w:val="27"/>
        </w:rPr>
        <w:t>.</w:t>
      </w:r>
    </w:p>
    <w:p w:rsidR="007A5C12" w:rsidRPr="0010704D" w:rsidRDefault="007A5C12" w:rsidP="007A5C12">
      <w:pPr>
        <w:pStyle w:val="a3"/>
        <w:spacing w:before="29" w:beforeAutospacing="0" w:after="29" w:afterAutospacing="0"/>
        <w:rPr>
          <w:sz w:val="27"/>
          <w:szCs w:val="27"/>
        </w:rPr>
      </w:pPr>
      <w:r w:rsidRPr="0010704D">
        <w:rPr>
          <w:color w:val="555555"/>
          <w:sz w:val="27"/>
          <w:szCs w:val="27"/>
        </w:rPr>
        <w:lastRenderedPageBreak/>
        <w:t xml:space="preserve">Активное участие дети принимают в </w:t>
      </w:r>
      <w:r w:rsidR="001D6EFF">
        <w:rPr>
          <w:color w:val="555555"/>
          <w:sz w:val="27"/>
          <w:szCs w:val="27"/>
        </w:rPr>
        <w:t xml:space="preserve">республиканских, </w:t>
      </w:r>
      <w:r w:rsidRPr="0010704D">
        <w:rPr>
          <w:color w:val="555555"/>
          <w:sz w:val="27"/>
          <w:szCs w:val="27"/>
        </w:rPr>
        <w:t>международных и всероссийских конкурсах, ставших традиционными «Кенгуру», «Русский медвежонок-языкознание для в</w:t>
      </w:r>
      <w:r>
        <w:rPr>
          <w:color w:val="555555"/>
          <w:sz w:val="27"/>
          <w:szCs w:val="27"/>
        </w:rPr>
        <w:t>сех», «Человек и природа»</w:t>
      </w:r>
      <w:r w:rsidR="001D6EFF">
        <w:rPr>
          <w:color w:val="555555"/>
          <w:sz w:val="27"/>
          <w:szCs w:val="27"/>
        </w:rPr>
        <w:t xml:space="preserve">. В 2017 и 2018г. </w:t>
      </w:r>
      <w:proofErr w:type="gramStart"/>
      <w:r w:rsidR="001D6EFF">
        <w:rPr>
          <w:color w:val="555555"/>
          <w:sz w:val="27"/>
          <w:szCs w:val="27"/>
        </w:rPr>
        <w:t xml:space="preserve">Унгуряну Полина была призером </w:t>
      </w:r>
      <w:r w:rsidR="001D6EFF">
        <w:rPr>
          <w:color w:val="555555"/>
          <w:sz w:val="27"/>
          <w:szCs w:val="27"/>
          <w:lang w:val="en-US"/>
        </w:rPr>
        <w:t>V</w:t>
      </w:r>
      <w:r w:rsidR="001D6EFF" w:rsidRPr="001D6EFF">
        <w:rPr>
          <w:color w:val="555555"/>
          <w:sz w:val="27"/>
          <w:szCs w:val="27"/>
        </w:rPr>
        <w:t xml:space="preserve"> </w:t>
      </w:r>
      <w:r w:rsidR="001D6EFF">
        <w:rPr>
          <w:color w:val="555555"/>
          <w:sz w:val="27"/>
          <w:szCs w:val="27"/>
        </w:rPr>
        <w:t xml:space="preserve">и </w:t>
      </w:r>
      <w:r w:rsidR="001D6EFF">
        <w:rPr>
          <w:color w:val="555555"/>
          <w:sz w:val="27"/>
          <w:szCs w:val="27"/>
          <w:lang w:val="en-US"/>
        </w:rPr>
        <w:t>VI</w:t>
      </w:r>
      <w:r w:rsidR="001D6EFF">
        <w:rPr>
          <w:color w:val="555555"/>
          <w:sz w:val="27"/>
          <w:szCs w:val="27"/>
        </w:rPr>
        <w:t xml:space="preserve"> Республиканской конференции «Культура Мордовии: прошлое, настоящее, будущее»</w:t>
      </w:r>
      <w:r>
        <w:rPr>
          <w:color w:val="555555"/>
          <w:sz w:val="27"/>
          <w:szCs w:val="27"/>
        </w:rPr>
        <w:t xml:space="preserve">, Всероссийская олимпиада по русскому языку «45 минут» </w:t>
      </w:r>
      <w:r w:rsidR="001D6EFF">
        <w:rPr>
          <w:color w:val="555555"/>
          <w:sz w:val="27"/>
          <w:szCs w:val="27"/>
        </w:rPr>
        <w:t>для 3-4 классов Унгуряну Полина</w:t>
      </w:r>
      <w:r w:rsidR="001A56A6">
        <w:rPr>
          <w:color w:val="555555"/>
          <w:sz w:val="27"/>
          <w:szCs w:val="27"/>
        </w:rPr>
        <w:t>, Чекашкина Ксения  являются победителя</w:t>
      </w:r>
      <w:r>
        <w:rPr>
          <w:color w:val="555555"/>
          <w:sz w:val="27"/>
          <w:szCs w:val="27"/>
        </w:rPr>
        <w:t>м</w:t>
      </w:r>
      <w:r w:rsidR="001A56A6">
        <w:rPr>
          <w:color w:val="555555"/>
          <w:sz w:val="27"/>
          <w:szCs w:val="27"/>
        </w:rPr>
        <w:t>и</w:t>
      </w:r>
      <w:r>
        <w:rPr>
          <w:color w:val="555555"/>
          <w:sz w:val="27"/>
          <w:szCs w:val="27"/>
        </w:rPr>
        <w:t xml:space="preserve"> во Всероссийской дистанционной олимпиаде по русскому языку проекта «Инфоурок»</w:t>
      </w:r>
      <w:r w:rsidR="001A56A6">
        <w:rPr>
          <w:color w:val="555555"/>
          <w:sz w:val="27"/>
          <w:szCs w:val="27"/>
        </w:rPr>
        <w:t>, Китова Елена награждена грамотой за активное участие во Всероссийском дне родного языка</w:t>
      </w:r>
      <w:r>
        <w:rPr>
          <w:color w:val="555555"/>
          <w:sz w:val="27"/>
          <w:szCs w:val="27"/>
        </w:rPr>
        <w:t>.</w:t>
      </w:r>
      <w:proofErr w:type="gramEnd"/>
      <w:r>
        <w:rPr>
          <w:color w:val="555555"/>
          <w:sz w:val="27"/>
          <w:szCs w:val="27"/>
        </w:rPr>
        <w:t xml:space="preserve"> </w:t>
      </w:r>
      <w:r w:rsidRPr="0010704D">
        <w:rPr>
          <w:sz w:val="27"/>
          <w:szCs w:val="27"/>
        </w:rPr>
        <w:t xml:space="preserve"> Я убеждена, что участие </w:t>
      </w:r>
      <w:proofErr w:type="gramStart"/>
      <w:r w:rsidRPr="0010704D">
        <w:rPr>
          <w:sz w:val="27"/>
          <w:szCs w:val="27"/>
        </w:rPr>
        <w:t>в</w:t>
      </w:r>
      <w:proofErr w:type="gramEnd"/>
      <w:r w:rsidRPr="0010704D">
        <w:rPr>
          <w:sz w:val="27"/>
          <w:szCs w:val="27"/>
        </w:rPr>
        <w:t xml:space="preserve"> </w:t>
      </w:r>
      <w:proofErr w:type="gramStart"/>
      <w:r w:rsidRPr="0010704D">
        <w:rPr>
          <w:sz w:val="27"/>
          <w:szCs w:val="27"/>
        </w:rPr>
        <w:t>подобного</w:t>
      </w:r>
      <w:proofErr w:type="gramEnd"/>
      <w:r w:rsidRPr="0010704D">
        <w:rPr>
          <w:sz w:val="27"/>
          <w:szCs w:val="27"/>
        </w:rPr>
        <w:t xml:space="preserve"> рода мероприятиях</w:t>
      </w:r>
      <w:r w:rsidR="001A56A6">
        <w:rPr>
          <w:sz w:val="27"/>
          <w:szCs w:val="27"/>
        </w:rPr>
        <w:t xml:space="preserve"> </w:t>
      </w:r>
      <w:r w:rsidRPr="0010704D">
        <w:rPr>
          <w:sz w:val="27"/>
          <w:szCs w:val="27"/>
        </w:rPr>
        <w:t xml:space="preserve"> является альтернативным способом получения знаний.</w:t>
      </w:r>
    </w:p>
    <w:p w:rsidR="007A5C12" w:rsidRPr="0010704D" w:rsidRDefault="007A5C12" w:rsidP="007A5C12">
      <w:pPr>
        <w:pStyle w:val="a3"/>
        <w:spacing w:before="72" w:beforeAutospacing="0" w:after="72" w:afterAutospacing="0"/>
        <w:rPr>
          <w:sz w:val="27"/>
          <w:szCs w:val="27"/>
        </w:rPr>
      </w:pPr>
      <w:r w:rsidRPr="0010704D">
        <w:rPr>
          <w:color w:val="555555"/>
          <w:sz w:val="27"/>
          <w:szCs w:val="27"/>
        </w:rPr>
        <w:t>Также, итогом моей работы стало то, что дети научились больше работать самостоятельно, не пугаться новой нестандартной учебной ситуации, а с интересом находить ее решение, расширять и добывать новые знания, оценивать результат выполненной работы. У них вырабатывается адекватная самооценка и положительная учебная мотивация. Кроме этого у ребят сформировались познавательные и учебные интересы, они задают массу вопросов, поиск ответов на которые – совместная деятельность учителя и учеников, они спорят, отстаивая свою точку зрения, но умеют и принять сторону другого ученика, если не правы.</w:t>
      </w:r>
    </w:p>
    <w:p w:rsidR="007A5C12" w:rsidRPr="0010704D" w:rsidRDefault="0065458A" w:rsidP="007A5C12">
      <w:pPr>
        <w:pStyle w:val="a3"/>
        <w:spacing w:before="72" w:beforeAutospacing="0" w:after="72" w:afterAutospacing="0"/>
        <w:rPr>
          <w:sz w:val="27"/>
          <w:szCs w:val="27"/>
        </w:rPr>
      </w:pPr>
      <w:r>
        <w:rPr>
          <w:b/>
          <w:bCs/>
          <w:sz w:val="27"/>
          <w:szCs w:val="27"/>
          <w:u w:val="single"/>
        </w:rPr>
        <w:t xml:space="preserve">  </w:t>
      </w:r>
      <w:r w:rsidR="007A5C12" w:rsidRPr="0010704D">
        <w:rPr>
          <w:color w:val="555555"/>
          <w:sz w:val="27"/>
          <w:szCs w:val="27"/>
        </w:rPr>
        <w:t xml:space="preserve">Проведение открытых уроков в школе, на семинарах муниципального и республиканского уровней, выступления на заседаниях методического объединения учителей школы, района. Публикации </w:t>
      </w:r>
      <w:r w:rsidR="007A5C12" w:rsidRPr="0010704D">
        <w:rPr>
          <w:sz w:val="27"/>
          <w:szCs w:val="27"/>
        </w:rPr>
        <w:t>на образовательных сайтах сети Интернет.</w:t>
      </w:r>
    </w:p>
    <w:p w:rsidR="007A5C12" w:rsidRPr="0010704D" w:rsidRDefault="007A5C12" w:rsidP="007A5C12">
      <w:pPr>
        <w:pStyle w:val="a3"/>
        <w:spacing w:before="72" w:beforeAutospacing="0" w:after="72" w:afterAutospacing="0"/>
        <w:rPr>
          <w:sz w:val="27"/>
          <w:szCs w:val="27"/>
        </w:rPr>
      </w:pPr>
      <w:r w:rsidRPr="0010704D">
        <w:rPr>
          <w:color w:val="555555"/>
          <w:sz w:val="27"/>
          <w:szCs w:val="27"/>
        </w:rPr>
        <w:t>В основе любого творчества лежит знание, поэтому в процессе подготовки к каждому новому учебному году и в течение учебного года  стараюсь познакомиться с новейшими методическими пособиями, и беру на вооружение то, что можно использовать в дальнейшей своей работе. Старюсь повышать свой методический уровень, такую возможность дают курсы повышения квалификации. Изучаю опыт работы других педагогов своей школы, а также использую интернет-ресурсы, где размещен опыт педагогов других регионов.</w:t>
      </w:r>
    </w:p>
    <w:p w:rsidR="007A5C12" w:rsidRPr="0010704D" w:rsidRDefault="007A5C12" w:rsidP="007A5C12">
      <w:pPr>
        <w:pStyle w:val="a3"/>
        <w:spacing w:after="202" w:afterAutospacing="0"/>
        <w:rPr>
          <w:sz w:val="27"/>
          <w:szCs w:val="27"/>
        </w:rPr>
      </w:pP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A5C12" w:rsidRPr="0010704D" w:rsidRDefault="007A5C12" w:rsidP="007A5C12">
      <w:pPr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4C1B" w:rsidRDefault="00124C1B"/>
    <w:sectPr w:rsidR="00124C1B" w:rsidSect="0012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7A6"/>
    <w:multiLevelType w:val="multilevel"/>
    <w:tmpl w:val="172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B101C"/>
    <w:multiLevelType w:val="hybridMultilevel"/>
    <w:tmpl w:val="1F602916"/>
    <w:lvl w:ilvl="0" w:tplc="A33A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5C12"/>
    <w:rsid w:val="00124C1B"/>
    <w:rsid w:val="001A56A6"/>
    <w:rsid w:val="001D6EFF"/>
    <w:rsid w:val="0065458A"/>
    <w:rsid w:val="00780309"/>
    <w:rsid w:val="007A5C12"/>
    <w:rsid w:val="00975BEC"/>
    <w:rsid w:val="009E2B4D"/>
    <w:rsid w:val="00B33BCB"/>
    <w:rsid w:val="00C87CDE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2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2019-11-06T15:07:00Z</dcterms:created>
  <dcterms:modified xsi:type="dcterms:W3CDTF">2019-11-13T03:52:00Z</dcterms:modified>
</cp:coreProperties>
</file>