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D" w:rsidRPr="00D95D82" w:rsidRDefault="00D95D82">
      <w:pPr>
        <w:pStyle w:val="1"/>
        <w:spacing w:before="71"/>
        <w:ind w:right="111"/>
        <w:rPr>
          <w:lang w:val="ru-RU"/>
        </w:rPr>
      </w:pPr>
      <w:r w:rsidRPr="00D95D82">
        <w:rPr>
          <w:lang w:val="ru-RU"/>
        </w:rPr>
        <w:t>Наличие условий организации обучения и воспитания обучающихся с ОВЗ и инвалидов</w:t>
      </w:r>
    </w:p>
    <w:p w:rsidR="00C2247D" w:rsidRPr="00D95D82" w:rsidRDefault="00C2247D">
      <w:pPr>
        <w:pStyle w:val="a3"/>
        <w:spacing w:before="11"/>
        <w:ind w:left="0"/>
        <w:rPr>
          <w:b/>
          <w:sz w:val="23"/>
          <w:lang w:val="ru-RU"/>
        </w:rPr>
      </w:pPr>
    </w:p>
    <w:p w:rsidR="00C2247D" w:rsidRPr="00D95D82" w:rsidRDefault="00D95D82" w:rsidP="00D95D82">
      <w:pPr>
        <w:pStyle w:val="a4"/>
        <w:tabs>
          <w:tab w:val="left" w:pos="357"/>
        </w:tabs>
        <w:ind w:left="102" w:right="106" w:firstLine="0"/>
        <w:jc w:val="both"/>
        <w:rPr>
          <w:sz w:val="24"/>
          <w:lang w:val="ru-RU"/>
        </w:rPr>
      </w:pPr>
      <w:r w:rsidRPr="00D95D82">
        <w:rPr>
          <w:sz w:val="24"/>
          <w:lang w:val="ru-RU"/>
        </w:rPr>
        <w:t>В МОУ «</w:t>
      </w:r>
      <w:r>
        <w:rPr>
          <w:sz w:val="24"/>
          <w:lang w:val="ru-RU"/>
        </w:rPr>
        <w:t>Средняя школа №35</w:t>
      </w:r>
      <w:r w:rsidRPr="00D95D82">
        <w:rPr>
          <w:sz w:val="24"/>
          <w:lang w:val="ru-RU"/>
        </w:rPr>
        <w:t xml:space="preserve">» обучаются </w:t>
      </w:r>
      <w:r>
        <w:rPr>
          <w:sz w:val="24"/>
          <w:lang w:val="ru-RU"/>
        </w:rPr>
        <w:t>25</w:t>
      </w:r>
      <w:r w:rsidRPr="00D95D82">
        <w:rPr>
          <w:sz w:val="24"/>
          <w:lang w:val="ru-RU"/>
        </w:rPr>
        <w:t xml:space="preserve"> </w:t>
      </w:r>
      <w:r>
        <w:rPr>
          <w:sz w:val="24"/>
          <w:lang w:val="ru-RU"/>
        </w:rPr>
        <w:t>детей</w:t>
      </w:r>
      <w:r w:rsidRPr="00D95D82">
        <w:rPr>
          <w:sz w:val="24"/>
          <w:lang w:val="ru-RU"/>
        </w:rPr>
        <w:t xml:space="preserve"> с ограниченными возможностями здоровья</w:t>
      </w:r>
      <w:r>
        <w:rPr>
          <w:sz w:val="24"/>
          <w:lang w:val="ru-RU"/>
        </w:rPr>
        <w:t xml:space="preserve"> (с ЗПР)</w:t>
      </w:r>
      <w:r w:rsidRPr="00D95D82">
        <w:rPr>
          <w:sz w:val="24"/>
          <w:lang w:val="ru-RU"/>
        </w:rPr>
        <w:t xml:space="preserve"> и 1</w:t>
      </w:r>
      <w:r>
        <w:rPr>
          <w:sz w:val="24"/>
          <w:lang w:val="ru-RU"/>
        </w:rPr>
        <w:t>5</w:t>
      </w:r>
      <w:r w:rsidRPr="00D95D82">
        <w:rPr>
          <w:sz w:val="24"/>
          <w:lang w:val="ru-RU"/>
        </w:rPr>
        <w:t xml:space="preserve"> детей</w:t>
      </w:r>
      <w:r>
        <w:rPr>
          <w:sz w:val="24"/>
          <w:lang w:val="ru-RU"/>
        </w:rPr>
        <w:t xml:space="preserve"> </w:t>
      </w:r>
      <w:r w:rsidRPr="00D95D82">
        <w:rPr>
          <w:sz w:val="24"/>
          <w:lang w:val="ru-RU"/>
        </w:rPr>
        <w:t xml:space="preserve">- инвалидов. </w:t>
      </w:r>
      <w:r>
        <w:rPr>
          <w:sz w:val="24"/>
          <w:lang w:val="ru-RU"/>
        </w:rPr>
        <w:t>4</w:t>
      </w:r>
      <w:r w:rsidRPr="00D95D82">
        <w:rPr>
          <w:sz w:val="24"/>
          <w:lang w:val="ru-RU"/>
        </w:rPr>
        <w:t xml:space="preserve"> ребен</w:t>
      </w:r>
      <w:r>
        <w:rPr>
          <w:sz w:val="24"/>
          <w:lang w:val="ru-RU"/>
        </w:rPr>
        <w:t>ка</w:t>
      </w:r>
      <w:r w:rsidRPr="00D95D82">
        <w:rPr>
          <w:sz w:val="24"/>
          <w:lang w:val="ru-RU"/>
        </w:rPr>
        <w:t xml:space="preserve"> обучается на дому. Адаптация к школе у таких детей проходит дольше и сложнее. Темп работы в классе, большое количество учеников в классе, </w:t>
      </w:r>
      <w:r>
        <w:rPr>
          <w:sz w:val="24"/>
          <w:lang w:val="ru-RU"/>
        </w:rPr>
        <w:t>сложности</w:t>
      </w:r>
      <w:r w:rsidRPr="00D95D82">
        <w:rPr>
          <w:sz w:val="24"/>
          <w:lang w:val="ru-RU"/>
        </w:rPr>
        <w:t xml:space="preserve"> индивидуального подхода — неполный перечень трудностей, с которыми дети с ОВЗ могут столкнуться в школе. Задача </w:t>
      </w:r>
      <w:r>
        <w:rPr>
          <w:sz w:val="24"/>
          <w:lang w:val="ru-RU"/>
        </w:rPr>
        <w:t>школы</w:t>
      </w:r>
      <w:r w:rsidRPr="00D95D82">
        <w:rPr>
          <w:sz w:val="24"/>
          <w:lang w:val="ru-RU"/>
        </w:rPr>
        <w:t xml:space="preserve"> </w:t>
      </w:r>
      <w:r w:rsidR="000E5D76">
        <w:rPr>
          <w:sz w:val="24"/>
          <w:lang w:val="ru-RU"/>
        </w:rPr>
        <w:t>–</w:t>
      </w:r>
      <w:r w:rsidR="000E5D76" w:rsidRPr="000E5D76">
        <w:rPr>
          <w:sz w:val="24"/>
          <w:lang w:val="ru-RU"/>
        </w:rPr>
        <w:t xml:space="preserve"> </w:t>
      </w:r>
      <w:r w:rsidRPr="00D95D82">
        <w:rPr>
          <w:sz w:val="24"/>
          <w:lang w:val="ru-RU"/>
        </w:rPr>
        <w:t>создание специальных условий</w:t>
      </w:r>
      <w:r w:rsidRPr="00D95D82">
        <w:rPr>
          <w:spacing w:val="1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обучения.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D95D82">
      <w:pPr>
        <w:pStyle w:val="a3"/>
        <w:ind w:right="117"/>
        <w:jc w:val="both"/>
        <w:rPr>
          <w:lang w:val="ru-RU"/>
        </w:rPr>
      </w:pPr>
      <w:r w:rsidRPr="00D95D82">
        <w:rPr>
          <w:lang w:val="ru-RU"/>
        </w:rPr>
        <w:t>Основные положения об организации обучения лиц с ОВЗ</w:t>
      </w:r>
      <w:r>
        <w:rPr>
          <w:lang w:val="ru-RU"/>
        </w:rPr>
        <w:t xml:space="preserve"> и детей -</w:t>
      </w:r>
      <w:r w:rsidR="000E5D76" w:rsidRPr="000E5D76">
        <w:rPr>
          <w:lang w:val="ru-RU"/>
        </w:rPr>
        <w:t xml:space="preserve"> </w:t>
      </w:r>
      <w:r>
        <w:rPr>
          <w:lang w:val="ru-RU"/>
        </w:rPr>
        <w:t>инвалидов</w:t>
      </w:r>
      <w:r w:rsidRPr="00D95D82">
        <w:rPr>
          <w:lang w:val="ru-RU"/>
        </w:rPr>
        <w:t xml:space="preserve"> содержатся в следующих документах:</w:t>
      </w:r>
    </w:p>
    <w:p w:rsidR="00C2247D" w:rsidRPr="00D95D82" w:rsidRDefault="00C2247D">
      <w:pPr>
        <w:pStyle w:val="a3"/>
        <w:spacing w:before="2"/>
        <w:ind w:left="0"/>
        <w:rPr>
          <w:lang w:val="ru-RU"/>
        </w:rPr>
      </w:pPr>
    </w:p>
    <w:p w:rsidR="00C2247D" w:rsidRPr="00D95D82" w:rsidRDefault="000E5D76">
      <w:pPr>
        <w:pStyle w:val="a3"/>
        <w:ind w:right="104"/>
        <w:jc w:val="both"/>
        <w:rPr>
          <w:lang w:val="ru-RU"/>
        </w:rPr>
      </w:pPr>
      <w:hyperlink r:id="rId6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proofErr w:type="gramStart"/>
        <w:r w:rsidR="00D95D82" w:rsidRPr="00D95D82">
          <w:rPr>
            <w:color w:val="0069A9"/>
            <w:u w:val="single" w:color="0069A9"/>
            <w:lang w:val="ru-RU"/>
          </w:rPr>
          <w:t>Конвенция о правах инвалидов</w:t>
        </w:r>
        <w:r w:rsidR="00D95D82" w:rsidRPr="00D95D82">
          <w:rPr>
            <w:color w:val="0069A9"/>
            <w:lang w:val="ru-RU"/>
          </w:rPr>
          <w:t xml:space="preserve"> </w:t>
        </w:r>
      </w:hyperlink>
      <w:r w:rsidR="00D95D82" w:rsidRPr="00D95D82">
        <w:rPr>
          <w:lang w:val="ru-RU"/>
        </w:rPr>
        <w:t>(заключена в г. Нью-Йорке 13.12.2006 Кодекс Российской Федерации об административных правонарушениях от 30.12.2001 № 195-ФЗ (ред. от 02.07.2013)</w:t>
      </w:r>
      <w:proofErr w:type="gramEnd"/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0E5D76">
      <w:pPr>
        <w:pStyle w:val="a3"/>
        <w:ind w:right="106"/>
        <w:jc w:val="both"/>
        <w:rPr>
          <w:lang w:val="ru-RU"/>
        </w:rPr>
      </w:pPr>
      <w:hyperlink r:id="rId7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r w:rsidR="00D95D82" w:rsidRPr="00D95D82">
          <w:rPr>
            <w:color w:val="0069A9"/>
            <w:u w:val="single" w:color="0069A9"/>
            <w:lang w:val="ru-RU"/>
          </w:rPr>
          <w:t>Федеральный закон</w:t>
        </w:r>
        <w:r w:rsidR="00D95D82" w:rsidRPr="00D95D82">
          <w:rPr>
            <w:color w:val="0069A9"/>
            <w:lang w:val="ru-RU"/>
          </w:rPr>
          <w:t xml:space="preserve"> </w:t>
        </w:r>
      </w:hyperlink>
      <w:r w:rsidR="00D95D82" w:rsidRPr="00D95D82">
        <w:rPr>
          <w:lang w:val="ru-RU"/>
        </w:rPr>
        <w:t>от 24.11.1995 № 181-ФЗ "О социальной защите инвалидов в Российской Федерации" (ред. от 02.07.2013)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0E5D76">
      <w:pPr>
        <w:pStyle w:val="a3"/>
        <w:ind w:right="106"/>
        <w:jc w:val="both"/>
        <w:rPr>
          <w:lang w:val="ru-RU"/>
        </w:rPr>
      </w:pPr>
      <w:hyperlink r:id="rId8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r w:rsidR="00D95D82" w:rsidRPr="00D95D82">
          <w:rPr>
            <w:color w:val="0069A9"/>
            <w:u w:val="single" w:color="0069A9"/>
            <w:lang w:val="ru-RU"/>
          </w:rPr>
          <w:t xml:space="preserve">Письмо </w:t>
        </w:r>
        <w:proofErr w:type="spellStart"/>
        <w:r w:rsidR="00D95D82" w:rsidRPr="00D95D82">
          <w:rPr>
            <w:color w:val="0069A9"/>
            <w:u w:val="single" w:color="0069A9"/>
            <w:lang w:val="ru-RU"/>
          </w:rPr>
          <w:t>Минздравсоцразвития</w:t>
        </w:r>
        <w:proofErr w:type="spellEnd"/>
        <w:r w:rsidR="00D95D82" w:rsidRPr="00D95D82">
          <w:rPr>
            <w:color w:val="0069A9"/>
            <w:u w:val="single" w:color="0069A9"/>
            <w:lang w:val="ru-RU"/>
          </w:rPr>
          <w:t xml:space="preserve"> России от 11.04.2012 № 30-7/10/2-3602</w:t>
        </w:r>
      </w:hyperlink>
      <w:r w:rsidR="00D95D82" w:rsidRPr="00D95D82">
        <w:rPr>
          <w:color w:val="0069A9"/>
          <w:lang w:val="ru-RU"/>
        </w:rPr>
        <w:t xml:space="preserve"> </w:t>
      </w:r>
      <w:r w:rsidR="00D95D82" w:rsidRPr="00D95D82">
        <w:rPr>
          <w:lang w:val="ru-RU"/>
        </w:rPr>
        <w:t>"О методических рекомендациях, нацеленных на 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помещений"</w:t>
      </w:r>
    </w:p>
    <w:p w:rsidR="00C2247D" w:rsidRPr="00D95D82" w:rsidRDefault="00C2247D">
      <w:pPr>
        <w:pStyle w:val="a3"/>
        <w:spacing w:before="2"/>
        <w:ind w:left="0"/>
        <w:rPr>
          <w:lang w:val="ru-RU"/>
        </w:rPr>
      </w:pPr>
    </w:p>
    <w:p w:rsidR="00C2247D" w:rsidRPr="00D95D82" w:rsidRDefault="000E5D76">
      <w:pPr>
        <w:pStyle w:val="a3"/>
        <w:ind w:right="107"/>
        <w:jc w:val="both"/>
        <w:rPr>
          <w:lang w:val="ru-RU"/>
        </w:rPr>
      </w:pPr>
      <w:hyperlink r:id="rId9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r w:rsidR="00D95D82" w:rsidRPr="00D95D82">
          <w:rPr>
            <w:color w:val="0069A9"/>
            <w:u w:val="single" w:color="0069A9"/>
            <w:lang w:val="ru-RU"/>
          </w:rPr>
          <w:t xml:space="preserve">Письмо </w:t>
        </w:r>
        <w:proofErr w:type="spellStart"/>
        <w:r w:rsidR="00D95D82" w:rsidRPr="00D95D82">
          <w:rPr>
            <w:color w:val="0069A9"/>
            <w:u w:val="single" w:color="0069A9"/>
            <w:lang w:val="ru-RU"/>
          </w:rPr>
          <w:t>Минрегиона</w:t>
        </w:r>
        <w:proofErr w:type="spellEnd"/>
        <w:r w:rsidR="00D95D82" w:rsidRPr="00D95D82">
          <w:rPr>
            <w:color w:val="0069A9"/>
            <w:u w:val="single" w:color="0069A9"/>
            <w:lang w:val="ru-RU"/>
          </w:rPr>
          <w:t xml:space="preserve"> России от 15.08.2011 № 18529-08/ИП-ОГ </w:t>
        </w:r>
      </w:hyperlink>
      <w:r w:rsidR="00D95D82" w:rsidRPr="00D95D82">
        <w:rPr>
          <w:lang w:val="ru-RU"/>
        </w:rPr>
        <w:t>"О разъяснении статуса сводов правил – актуализированных СНиПов"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0E5D76">
      <w:pPr>
        <w:pStyle w:val="a3"/>
        <w:ind w:right="107"/>
        <w:jc w:val="both"/>
        <w:rPr>
          <w:lang w:val="ru-RU"/>
        </w:rPr>
      </w:pPr>
      <w:hyperlink r:id="rId10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r w:rsidR="00D95D82" w:rsidRPr="00D95D82">
          <w:rPr>
            <w:color w:val="0069A9"/>
            <w:u w:val="single" w:color="0069A9"/>
            <w:lang w:val="ru-RU"/>
          </w:rPr>
          <w:t>СП 59.13330.2012</w:t>
        </w:r>
        <w:r w:rsidR="00D95D82" w:rsidRPr="00D95D82">
          <w:rPr>
            <w:color w:val="0069A9"/>
            <w:lang w:val="ru-RU"/>
          </w:rPr>
          <w:t xml:space="preserve"> </w:t>
        </w:r>
      </w:hyperlink>
      <w:r w:rsidR="00D95D82" w:rsidRPr="00D95D82">
        <w:rPr>
          <w:lang w:val="ru-RU"/>
        </w:rPr>
        <w:t xml:space="preserve">"Свод правил.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 w:rsidR="00D95D82" w:rsidRPr="00D95D82">
        <w:rPr>
          <w:lang w:val="ru-RU"/>
        </w:rPr>
        <w:t>Минрегиона</w:t>
      </w:r>
      <w:proofErr w:type="spellEnd"/>
      <w:r w:rsidR="00D95D82" w:rsidRPr="00D95D82">
        <w:rPr>
          <w:lang w:val="ru-RU"/>
        </w:rPr>
        <w:t xml:space="preserve"> России от 27.12.2011 № 605)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0E5D76">
      <w:pPr>
        <w:pStyle w:val="a3"/>
        <w:ind w:right="114"/>
        <w:jc w:val="both"/>
        <w:rPr>
          <w:lang w:val="ru-RU"/>
        </w:rPr>
      </w:pPr>
      <w:hyperlink r:id="rId11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r w:rsidR="00D95D82" w:rsidRPr="00D95D82">
          <w:rPr>
            <w:color w:val="0069A9"/>
            <w:u w:val="single" w:color="0069A9"/>
            <w:lang w:val="ru-RU"/>
          </w:rPr>
          <w:t>СНиП 35-01-2001</w:t>
        </w:r>
      </w:hyperlink>
      <w:r w:rsidR="00D95D82" w:rsidRPr="00D95D82">
        <w:rPr>
          <w:color w:val="0069A9"/>
          <w:lang w:val="ru-RU"/>
        </w:rPr>
        <w:t xml:space="preserve"> </w:t>
      </w:r>
      <w:r w:rsidR="00D95D82" w:rsidRPr="00D95D82">
        <w:rPr>
          <w:lang w:val="ru-RU"/>
        </w:rPr>
        <w:t>"Доступность зданий и сооружений для маломобильных групп населения" (утв. постановлением Госстроя России от 16.07.2001 № 73)</w:t>
      </w:r>
    </w:p>
    <w:p w:rsidR="00C2247D" w:rsidRPr="00D95D82" w:rsidRDefault="00C2247D">
      <w:pPr>
        <w:pStyle w:val="a3"/>
        <w:spacing w:before="2"/>
        <w:ind w:left="0"/>
        <w:rPr>
          <w:lang w:val="ru-RU"/>
        </w:rPr>
      </w:pPr>
    </w:p>
    <w:p w:rsidR="00C2247D" w:rsidRPr="00D95D82" w:rsidRDefault="000E5D76">
      <w:pPr>
        <w:pStyle w:val="a3"/>
        <w:ind w:right="105"/>
        <w:jc w:val="both"/>
        <w:rPr>
          <w:lang w:val="ru-RU"/>
        </w:rPr>
      </w:pPr>
      <w:hyperlink r:id="rId12">
        <w:r w:rsidR="00D95D82" w:rsidRPr="00D95D82">
          <w:rPr>
            <w:color w:val="0069A9"/>
            <w:spacing w:val="-60"/>
            <w:u w:val="single" w:color="0069A9"/>
            <w:lang w:val="ru-RU"/>
          </w:rPr>
          <w:t xml:space="preserve"> </w:t>
        </w:r>
        <w:r w:rsidR="00D95D82" w:rsidRPr="00D95D82">
          <w:rPr>
            <w:color w:val="0069A9"/>
            <w:u w:val="single" w:color="0069A9"/>
            <w:lang w:val="ru-RU"/>
          </w:rPr>
          <w:t>Перечень национальных стандартов и сводов правил</w:t>
        </w:r>
        <w:r w:rsidR="00D95D82" w:rsidRPr="00D95D82">
          <w:rPr>
            <w:color w:val="0069A9"/>
            <w:lang w:val="ru-RU"/>
          </w:rPr>
          <w:t xml:space="preserve"> </w:t>
        </w:r>
      </w:hyperlink>
      <w:r w:rsidR="00D95D82" w:rsidRPr="00D95D82">
        <w:rPr>
          <w:lang w:val="ru-RU"/>
        </w:rPr>
        <w:t>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распоряжением Правительства РФ от 21.06.2010 № 1047-р)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0E5D76">
      <w:pPr>
        <w:pStyle w:val="a3"/>
        <w:jc w:val="both"/>
        <w:rPr>
          <w:lang w:val="ru-RU"/>
        </w:rPr>
      </w:pPr>
      <w:hyperlink r:id="rId13">
        <w:r w:rsidR="00D95D82" w:rsidRPr="00D95D82">
          <w:rPr>
            <w:color w:val="005B7E"/>
            <w:spacing w:val="-60"/>
            <w:u w:val="single" w:color="005B7E"/>
            <w:lang w:val="ru-RU"/>
          </w:rPr>
          <w:t xml:space="preserve"> </w:t>
        </w:r>
        <w:r w:rsidR="00D95D82" w:rsidRPr="00D95D82">
          <w:rPr>
            <w:color w:val="005B7E"/>
            <w:u w:val="single" w:color="005B7E"/>
            <w:lang w:val="ru-RU"/>
          </w:rPr>
          <w:t>Государственная программа "Развитие образования" на 2013-2020 годы</w:t>
        </w:r>
      </w:hyperlink>
    </w:p>
    <w:p w:rsidR="00C2247D" w:rsidRPr="00D95D82" w:rsidRDefault="00C2247D">
      <w:pPr>
        <w:pStyle w:val="a3"/>
        <w:spacing w:before="7"/>
        <w:ind w:left="0"/>
        <w:rPr>
          <w:sz w:val="16"/>
          <w:lang w:val="ru-RU"/>
        </w:rPr>
      </w:pPr>
    </w:p>
    <w:p w:rsidR="00C2247D" w:rsidRPr="00D95D82" w:rsidRDefault="00D95D82">
      <w:pPr>
        <w:pStyle w:val="a3"/>
        <w:spacing w:before="90"/>
        <w:rPr>
          <w:lang w:val="ru-RU"/>
        </w:rPr>
      </w:pPr>
      <w:r w:rsidRPr="00D95D82">
        <w:rPr>
          <w:color w:val="0000FF"/>
          <w:spacing w:val="-60"/>
          <w:u w:val="single" w:color="0000FF"/>
          <w:lang w:val="ru-RU"/>
        </w:rPr>
        <w:t xml:space="preserve"> </w:t>
      </w:r>
      <w:r w:rsidRPr="00D95D82">
        <w:rPr>
          <w:color w:val="0000FF"/>
          <w:u w:val="single" w:color="0000FF"/>
          <w:lang w:val="ru-RU"/>
        </w:rPr>
        <w:t xml:space="preserve">Приказ министерства образования и науки РФ от 19. 12.2014 г. </w:t>
      </w:r>
      <w:r>
        <w:rPr>
          <w:color w:val="0000FF"/>
          <w:u w:val="single" w:color="0000FF"/>
        </w:rPr>
        <w:t>N</w:t>
      </w:r>
      <w:r w:rsidRPr="00D95D82">
        <w:rPr>
          <w:color w:val="0000FF"/>
          <w:u w:val="single" w:color="0000FF"/>
          <w:lang w:val="ru-RU"/>
        </w:rPr>
        <w:t xml:space="preserve"> 1598 "Об утверждении</w:t>
      </w:r>
    </w:p>
    <w:p w:rsidR="00C2247D" w:rsidRPr="00D95D82" w:rsidRDefault="00D95D82">
      <w:pPr>
        <w:pStyle w:val="a3"/>
        <w:tabs>
          <w:tab w:val="left" w:pos="1819"/>
          <w:tab w:val="left" w:pos="3911"/>
          <w:tab w:val="left" w:pos="5993"/>
          <w:tab w:val="left" w:pos="7272"/>
          <w:tab w:val="left" w:pos="8701"/>
        </w:tabs>
        <w:rPr>
          <w:lang w:val="ru-RU"/>
        </w:rPr>
      </w:pPr>
      <w:r w:rsidRPr="00D95D82">
        <w:rPr>
          <w:color w:val="0000FF"/>
          <w:spacing w:val="-60"/>
          <w:u w:val="single" w:color="0000FF"/>
          <w:lang w:val="ru-RU"/>
        </w:rPr>
        <w:t xml:space="preserve"> </w:t>
      </w:r>
      <w:r w:rsidRPr="00D95D82">
        <w:rPr>
          <w:color w:val="0000FF"/>
          <w:u w:val="single" w:color="0000FF"/>
          <w:lang w:val="ru-RU"/>
        </w:rPr>
        <w:t>Федерального</w:t>
      </w:r>
      <w:r w:rsidRPr="00D95D82">
        <w:rPr>
          <w:color w:val="0000FF"/>
          <w:u w:val="single" w:color="0000FF"/>
          <w:lang w:val="ru-RU"/>
        </w:rPr>
        <w:tab/>
        <w:t>государственного</w:t>
      </w:r>
      <w:r w:rsidRPr="00D95D82">
        <w:rPr>
          <w:color w:val="0000FF"/>
          <w:u w:val="single" w:color="0000FF"/>
          <w:lang w:val="ru-RU"/>
        </w:rPr>
        <w:tab/>
        <w:t>образовательного</w:t>
      </w:r>
      <w:r w:rsidRPr="00D95D82">
        <w:rPr>
          <w:color w:val="0000FF"/>
          <w:u w:val="single" w:color="0000FF"/>
          <w:lang w:val="ru-RU"/>
        </w:rPr>
        <w:tab/>
        <w:t>стандарта</w:t>
      </w:r>
      <w:r w:rsidRPr="00D95D82">
        <w:rPr>
          <w:color w:val="0000FF"/>
          <w:u w:val="single" w:color="0000FF"/>
          <w:lang w:val="ru-RU"/>
        </w:rPr>
        <w:tab/>
        <w:t>начального</w:t>
      </w:r>
      <w:r w:rsidRPr="00D95D82">
        <w:rPr>
          <w:color w:val="0000FF"/>
          <w:u w:val="single" w:color="0000FF"/>
          <w:lang w:val="ru-RU"/>
        </w:rPr>
        <w:tab/>
        <w:t>общего</w:t>
      </w:r>
    </w:p>
    <w:p w:rsidR="00C2247D" w:rsidRPr="00D95D82" w:rsidRDefault="00D95D82">
      <w:pPr>
        <w:pStyle w:val="a3"/>
        <w:rPr>
          <w:lang w:val="ru-RU"/>
        </w:rPr>
      </w:pPr>
      <w:r w:rsidRPr="00D95D82">
        <w:rPr>
          <w:color w:val="0000FF"/>
          <w:spacing w:val="-60"/>
          <w:u w:val="single" w:color="0000FF"/>
          <w:lang w:val="ru-RU"/>
        </w:rPr>
        <w:t xml:space="preserve"> </w:t>
      </w:r>
      <w:r w:rsidRPr="00D95D82">
        <w:rPr>
          <w:color w:val="0000FF"/>
          <w:u w:val="single" w:color="0000FF"/>
          <w:lang w:val="ru-RU"/>
        </w:rPr>
        <w:t xml:space="preserve">образования </w:t>
      </w:r>
      <w:proofErr w:type="gramStart"/>
      <w:r w:rsidRPr="00D95D82">
        <w:rPr>
          <w:color w:val="0000FF"/>
          <w:u w:val="single" w:color="0000FF"/>
          <w:lang w:val="ru-RU"/>
        </w:rPr>
        <w:t>обучающихся</w:t>
      </w:r>
      <w:proofErr w:type="gramEnd"/>
      <w:r w:rsidRPr="00D95D82">
        <w:rPr>
          <w:color w:val="0000FF"/>
          <w:u w:val="single" w:color="0000FF"/>
          <w:lang w:val="ru-RU"/>
        </w:rPr>
        <w:t xml:space="preserve"> с ограниченными возможностями здоровья"</w:t>
      </w:r>
    </w:p>
    <w:p w:rsidR="00C2247D" w:rsidRPr="00D95D82" w:rsidRDefault="00C2247D">
      <w:pPr>
        <w:pStyle w:val="a3"/>
        <w:spacing w:before="4"/>
        <w:ind w:left="0"/>
        <w:rPr>
          <w:sz w:val="16"/>
          <w:lang w:val="ru-RU"/>
        </w:rPr>
      </w:pPr>
    </w:p>
    <w:p w:rsidR="00C2247D" w:rsidRPr="00D95D82" w:rsidRDefault="000E5D76">
      <w:pPr>
        <w:pStyle w:val="a3"/>
        <w:spacing w:before="90"/>
        <w:rPr>
          <w:lang w:val="ru-RU"/>
        </w:rPr>
      </w:pPr>
      <w:hyperlink r:id="rId14">
        <w:r w:rsidR="00D95D82" w:rsidRPr="00D95D82">
          <w:rPr>
            <w:color w:val="0000FF"/>
            <w:spacing w:val="-60"/>
            <w:u w:val="single" w:color="0000FF"/>
            <w:lang w:val="ru-RU"/>
          </w:rPr>
          <w:t xml:space="preserve"> </w:t>
        </w:r>
        <w:r w:rsidR="00D95D82" w:rsidRPr="00D95D82">
          <w:rPr>
            <w:color w:val="0000FF"/>
            <w:u w:val="single" w:color="0000FF"/>
            <w:lang w:val="ru-RU"/>
          </w:rPr>
          <w:t xml:space="preserve">Постановление Главного государственного санитарного врача РФ от 10 июля 2015 г. № </w:t>
        </w:r>
        <w:r w:rsidR="00D95D82" w:rsidRPr="00D95D82">
          <w:rPr>
            <w:color w:val="0000FF"/>
            <w:spacing w:val="5"/>
            <w:u w:val="single" w:color="0000FF"/>
            <w:lang w:val="ru-RU"/>
          </w:rPr>
          <w:t>26</w:t>
        </w:r>
      </w:hyperlink>
    </w:p>
    <w:p w:rsidR="00C2247D" w:rsidRPr="00D95D82" w:rsidRDefault="000E5D76">
      <w:pPr>
        <w:pStyle w:val="a3"/>
        <w:rPr>
          <w:lang w:val="ru-RU"/>
        </w:rPr>
      </w:pPr>
      <w:hyperlink r:id="rId15">
        <w:r w:rsidR="00D95D82" w:rsidRPr="00D95D82">
          <w:rPr>
            <w:color w:val="0000FF"/>
            <w:spacing w:val="-60"/>
            <w:u w:val="single" w:color="0000FF"/>
            <w:lang w:val="ru-RU"/>
          </w:rPr>
          <w:t xml:space="preserve"> </w:t>
        </w:r>
        <w:r w:rsidR="00D95D82" w:rsidRPr="00D95D82">
          <w:rPr>
            <w:color w:val="0000FF"/>
            <w:u w:val="single" w:color="0000FF"/>
            <w:lang w:val="ru-RU"/>
          </w:rPr>
          <w:t xml:space="preserve">“Об  утверждении  СанПиН  2.4.2.3286-15  “Санитарно-эпидемиологические  требования </w:t>
        </w:r>
        <w:proofErr w:type="gramStart"/>
        <w:r w:rsidR="00D95D82" w:rsidRPr="00D95D82">
          <w:rPr>
            <w:color w:val="0000FF"/>
            <w:u w:val="single" w:color="0000FF"/>
            <w:lang w:val="ru-RU"/>
          </w:rPr>
          <w:t>к</w:t>
        </w:r>
        <w:proofErr w:type="gramEnd"/>
      </w:hyperlink>
    </w:p>
    <w:p w:rsidR="00C2247D" w:rsidRPr="00D95D82" w:rsidRDefault="000E5D76">
      <w:pPr>
        <w:pStyle w:val="a3"/>
        <w:rPr>
          <w:lang w:val="ru-RU"/>
        </w:rPr>
      </w:pPr>
      <w:hyperlink r:id="rId16">
        <w:r w:rsidR="00D95D82" w:rsidRPr="00D95D82">
          <w:rPr>
            <w:color w:val="0000FF"/>
            <w:spacing w:val="-60"/>
            <w:u w:val="single" w:color="0000FF"/>
            <w:lang w:val="ru-RU"/>
          </w:rPr>
          <w:t xml:space="preserve"> </w:t>
        </w:r>
        <w:r w:rsidR="00D95D82" w:rsidRPr="00D95D82">
          <w:rPr>
            <w:color w:val="0000FF"/>
            <w:u w:val="single" w:color="0000FF"/>
            <w:lang w:val="ru-RU"/>
          </w:rPr>
          <w:t>условиям  и  организации  обучения  и  воспитания  в  организациях,  осуществляющих</w:t>
        </w:r>
      </w:hyperlink>
    </w:p>
    <w:p w:rsidR="00C2247D" w:rsidRPr="00D95D82" w:rsidRDefault="000E5D76">
      <w:pPr>
        <w:pStyle w:val="a3"/>
        <w:rPr>
          <w:lang w:val="ru-RU"/>
        </w:rPr>
      </w:pPr>
      <w:hyperlink r:id="rId17">
        <w:r w:rsidR="00D95D82" w:rsidRPr="00D95D82">
          <w:rPr>
            <w:color w:val="0000FF"/>
            <w:spacing w:val="-60"/>
            <w:u w:val="single" w:color="0000FF"/>
            <w:lang w:val="ru-RU"/>
          </w:rPr>
          <w:t xml:space="preserve"> </w:t>
        </w:r>
        <w:r w:rsidR="00D95D82" w:rsidRPr="00D95D82">
          <w:rPr>
            <w:color w:val="0000FF"/>
            <w:u w:val="single" w:color="0000FF"/>
            <w:lang w:val="ru-RU"/>
          </w:rPr>
          <w:t xml:space="preserve">образовательную   деятельность   </w:t>
        </w:r>
        <w:proofErr w:type="gramStart"/>
        <w:r w:rsidR="00D95D82" w:rsidRPr="00D95D82">
          <w:rPr>
            <w:color w:val="0000FF"/>
            <w:u w:val="single" w:color="0000FF"/>
            <w:lang w:val="ru-RU"/>
          </w:rPr>
          <w:t>по</w:t>
        </w:r>
        <w:proofErr w:type="gramEnd"/>
        <w:r w:rsidR="00D95D82" w:rsidRPr="00D95D82">
          <w:rPr>
            <w:color w:val="0000FF"/>
            <w:u w:val="single" w:color="0000FF"/>
            <w:lang w:val="ru-RU"/>
          </w:rPr>
          <w:t xml:space="preserve">   адаптированным   основным  общеобразовательным</w:t>
        </w:r>
      </w:hyperlink>
    </w:p>
    <w:p w:rsidR="00C2247D" w:rsidRPr="00D95D82" w:rsidRDefault="000E5D76">
      <w:pPr>
        <w:pStyle w:val="a3"/>
        <w:spacing w:before="66"/>
        <w:ind w:right="108"/>
        <w:jc w:val="both"/>
        <w:rPr>
          <w:lang w:val="ru-RU"/>
        </w:rPr>
      </w:pPr>
      <w:hyperlink r:id="rId18">
        <w:r w:rsidR="00D95D82" w:rsidRPr="00D95D82">
          <w:rPr>
            <w:color w:val="0000FF"/>
            <w:spacing w:val="-60"/>
            <w:u w:val="single" w:color="0000FF"/>
            <w:lang w:val="ru-RU"/>
          </w:rPr>
          <w:t xml:space="preserve"> </w:t>
        </w:r>
        <w:r w:rsidR="00D95D82" w:rsidRPr="00D95D82">
          <w:rPr>
            <w:color w:val="0000FF"/>
            <w:u w:val="single" w:color="0000FF"/>
            <w:lang w:val="ru-RU"/>
          </w:rPr>
          <w:t xml:space="preserve">программам для </w:t>
        </w:r>
        <w:proofErr w:type="gramStart"/>
        <w:r w:rsidR="00D95D82" w:rsidRPr="00D95D82">
          <w:rPr>
            <w:color w:val="0000FF"/>
            <w:u w:val="single" w:color="0000FF"/>
            <w:lang w:val="ru-RU"/>
          </w:rPr>
          <w:t>обучающихся</w:t>
        </w:r>
        <w:proofErr w:type="gramEnd"/>
        <w:r w:rsidR="00D95D82" w:rsidRPr="00D95D82">
          <w:rPr>
            <w:color w:val="0000FF"/>
            <w:u w:val="single" w:color="0000FF"/>
            <w:lang w:val="ru-RU"/>
          </w:rPr>
          <w:t xml:space="preserve"> с ограниченными возможностями здоровья”</w:t>
        </w:r>
      </w:hyperlink>
      <w:r w:rsidR="00D95D82">
        <w:rPr>
          <w:lang w:val="ru-RU"/>
        </w:rPr>
        <w:t>(далее — СанПиН).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D95D82">
      <w:pPr>
        <w:pStyle w:val="a3"/>
        <w:jc w:val="both"/>
        <w:rPr>
          <w:lang w:val="ru-RU"/>
        </w:rPr>
      </w:pPr>
      <w:r w:rsidRPr="00D95D82">
        <w:rPr>
          <w:lang w:val="ru-RU"/>
        </w:rPr>
        <w:t xml:space="preserve">Закон определяет </w:t>
      </w:r>
      <w:proofErr w:type="gramStart"/>
      <w:r w:rsidRPr="00D95D82">
        <w:rPr>
          <w:lang w:val="ru-RU"/>
        </w:rPr>
        <w:t>обучающегося</w:t>
      </w:r>
      <w:proofErr w:type="gramEnd"/>
      <w:r w:rsidRPr="00D95D82">
        <w:rPr>
          <w:lang w:val="ru-RU"/>
        </w:rPr>
        <w:t xml:space="preserve"> с ограниченными возможностями: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D95D82">
      <w:pPr>
        <w:pStyle w:val="a4"/>
        <w:numPr>
          <w:ilvl w:val="1"/>
          <w:numId w:val="2"/>
        </w:numPr>
        <w:tabs>
          <w:tab w:val="left" w:pos="822"/>
        </w:tabs>
        <w:rPr>
          <w:sz w:val="24"/>
          <w:lang w:val="ru-RU"/>
        </w:rPr>
      </w:pPr>
      <w:r w:rsidRPr="00D95D82">
        <w:rPr>
          <w:sz w:val="24"/>
          <w:lang w:val="ru-RU"/>
        </w:rPr>
        <w:lastRenderedPageBreak/>
        <w:t>Лицо, имеющее недостатки в физическом/психологическом</w:t>
      </w:r>
      <w:r w:rsidRPr="00D95D82">
        <w:rPr>
          <w:spacing w:val="-10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развитии.</w:t>
      </w:r>
    </w:p>
    <w:p w:rsidR="00C2247D" w:rsidRPr="00D95D82" w:rsidRDefault="00D95D82">
      <w:pPr>
        <w:pStyle w:val="a4"/>
        <w:numPr>
          <w:ilvl w:val="1"/>
          <w:numId w:val="2"/>
        </w:numPr>
        <w:tabs>
          <w:tab w:val="left" w:pos="822"/>
        </w:tabs>
        <w:rPr>
          <w:sz w:val="24"/>
          <w:lang w:val="ru-RU"/>
        </w:rPr>
      </w:pPr>
      <w:r w:rsidRPr="00D95D82">
        <w:rPr>
          <w:sz w:val="24"/>
          <w:lang w:val="ru-RU"/>
        </w:rPr>
        <w:t>Лицо, имеющие ограниченные возможности здоровья, подтвержденные</w:t>
      </w:r>
      <w:r w:rsidRPr="00D95D82">
        <w:rPr>
          <w:spacing w:val="-16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ПМПК.</w:t>
      </w:r>
    </w:p>
    <w:p w:rsidR="00C2247D" w:rsidRPr="00D95D82" w:rsidRDefault="00D95D82">
      <w:pPr>
        <w:pStyle w:val="a4"/>
        <w:numPr>
          <w:ilvl w:val="1"/>
          <w:numId w:val="2"/>
        </w:numPr>
        <w:tabs>
          <w:tab w:val="left" w:pos="822"/>
        </w:tabs>
        <w:rPr>
          <w:sz w:val="24"/>
          <w:lang w:val="ru-RU"/>
        </w:rPr>
      </w:pPr>
      <w:r w:rsidRPr="00D95D82">
        <w:rPr>
          <w:sz w:val="24"/>
          <w:lang w:val="ru-RU"/>
        </w:rPr>
        <w:t>Лицо, нуждается в создании специальных условий при</w:t>
      </w:r>
      <w:r w:rsidRPr="00D95D82">
        <w:rPr>
          <w:spacing w:val="-5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обучении.</w:t>
      </w:r>
    </w:p>
    <w:p w:rsidR="00C2247D" w:rsidRPr="00D95D82" w:rsidRDefault="00C2247D">
      <w:pPr>
        <w:pStyle w:val="a3"/>
        <w:spacing w:before="9"/>
        <w:ind w:left="0"/>
        <w:rPr>
          <w:lang w:val="ru-RU"/>
        </w:rPr>
      </w:pPr>
    </w:p>
    <w:p w:rsidR="00C2247D" w:rsidRPr="00D95D82" w:rsidRDefault="00D95D82" w:rsidP="00D95D82">
      <w:pPr>
        <w:ind w:left="102"/>
        <w:jc w:val="both"/>
        <w:rPr>
          <w:b/>
          <w:sz w:val="24"/>
          <w:lang w:val="ru-RU"/>
        </w:rPr>
      </w:pPr>
      <w:r w:rsidRPr="00D95D82">
        <w:rPr>
          <w:b/>
          <w:sz w:val="24"/>
          <w:lang w:val="ru-RU"/>
        </w:rPr>
        <w:t>Прием лиц с ОВЗ в школу</w:t>
      </w:r>
    </w:p>
    <w:p w:rsidR="00C2247D" w:rsidRPr="00D95D82" w:rsidRDefault="00D95D82" w:rsidP="00D95D82">
      <w:pPr>
        <w:pStyle w:val="a3"/>
        <w:spacing w:before="38"/>
        <w:ind w:right="102" w:firstLine="417"/>
        <w:jc w:val="both"/>
        <w:rPr>
          <w:lang w:val="ru-RU"/>
        </w:rPr>
      </w:pPr>
      <w:r w:rsidRPr="00D95D82">
        <w:rPr>
          <w:lang w:val="ru-RU"/>
        </w:rPr>
        <w:t xml:space="preserve">Прием в школу детей с ограниченными возможностями здоровья осуществляется </w:t>
      </w:r>
      <w:hyperlink r:id="rId19">
        <w:r w:rsidRPr="00D95D82">
          <w:rPr>
            <w:lang w:val="ru-RU"/>
          </w:rPr>
          <w:t>на</w:t>
        </w:r>
      </w:hyperlink>
      <w:r w:rsidRPr="00D95D82">
        <w:rPr>
          <w:lang w:val="ru-RU"/>
        </w:rPr>
        <w:t xml:space="preserve"> </w:t>
      </w:r>
      <w:hyperlink r:id="rId20">
        <w:r w:rsidRPr="00D95D82">
          <w:rPr>
            <w:lang w:val="ru-RU"/>
          </w:rPr>
          <w:t>основе заявления родителей и заключения территориальной психолого-медик</w:t>
        </w:r>
        <w:proofErr w:type="gramStart"/>
        <w:r w:rsidRPr="00D95D82">
          <w:rPr>
            <w:lang w:val="ru-RU"/>
          </w:rPr>
          <w:t>о-</w:t>
        </w:r>
        <w:proofErr w:type="gramEnd"/>
      </w:hyperlink>
      <w:r w:rsidRPr="00D95D82">
        <w:rPr>
          <w:lang w:val="ru-RU"/>
        </w:rPr>
        <w:t xml:space="preserve"> </w:t>
      </w:r>
      <w:hyperlink r:id="rId21">
        <w:r w:rsidRPr="00D95D82">
          <w:rPr>
            <w:lang w:val="ru-RU"/>
          </w:rPr>
          <w:t>педагогической комиссии,</w:t>
        </w:r>
      </w:hyperlink>
      <w:r w:rsidRPr="00D95D82">
        <w:rPr>
          <w:lang w:val="ru-RU"/>
        </w:rPr>
        <w:t xml:space="preserve"> в котором указано, что ребенок может учиться в общеобразовательной школе. </w:t>
      </w:r>
      <w:proofErr w:type="gramStart"/>
      <w:r w:rsidRPr="00D95D82">
        <w:rPr>
          <w:lang w:val="ru-RU"/>
        </w:rPr>
        <w:t>На обучающегося заполняется и ведется в течение учебного года психолого-педагогическая карта, в которой фиксируются психолого-педагогические особенности развития личности учащегося; результаты педагогической и психологической диагностики; рекомендации по сопровождающей</w:t>
      </w:r>
      <w:r w:rsidRPr="00D95D82">
        <w:rPr>
          <w:spacing w:val="-2"/>
          <w:lang w:val="ru-RU"/>
        </w:rPr>
        <w:t xml:space="preserve"> </w:t>
      </w:r>
      <w:r w:rsidRPr="00D95D82">
        <w:rPr>
          <w:lang w:val="ru-RU"/>
        </w:rPr>
        <w:t>работе.</w:t>
      </w:r>
      <w:proofErr w:type="gramEnd"/>
    </w:p>
    <w:p w:rsidR="00C2247D" w:rsidRPr="00D95D82" w:rsidRDefault="00C2247D">
      <w:pPr>
        <w:pStyle w:val="a3"/>
        <w:spacing w:before="6"/>
        <w:ind w:left="0"/>
        <w:rPr>
          <w:lang w:val="ru-RU"/>
        </w:rPr>
      </w:pPr>
    </w:p>
    <w:p w:rsidR="00C2247D" w:rsidRPr="00D95D82" w:rsidRDefault="00D95D82">
      <w:pPr>
        <w:pStyle w:val="a3"/>
        <w:ind w:right="108"/>
        <w:jc w:val="both"/>
        <w:rPr>
          <w:lang w:val="ru-RU"/>
        </w:rPr>
      </w:pPr>
      <w:r w:rsidRPr="00D95D82">
        <w:rPr>
          <w:lang w:val="ru-RU"/>
        </w:rPr>
        <w:t xml:space="preserve">Чтобы </w:t>
      </w:r>
      <w:proofErr w:type="gramStart"/>
      <w:r w:rsidRPr="00D95D82">
        <w:rPr>
          <w:lang w:val="ru-RU"/>
        </w:rPr>
        <w:t>обучающийся</w:t>
      </w:r>
      <w:proofErr w:type="gramEnd"/>
      <w:r w:rsidRPr="00D95D82">
        <w:rPr>
          <w:lang w:val="ru-RU"/>
        </w:rPr>
        <w:t xml:space="preserve"> с ОВЗ мог полноценно обучаться в образовательном учреждении применяются </w:t>
      </w:r>
      <w:r w:rsidRPr="00D95D82">
        <w:rPr>
          <w:b/>
          <w:lang w:val="ru-RU"/>
        </w:rPr>
        <w:t>принципы инклюзивного образования</w:t>
      </w:r>
      <w:r w:rsidRPr="00D95D82">
        <w:rPr>
          <w:lang w:val="ru-RU"/>
        </w:rPr>
        <w:t>. Это означает, что особым детям обеспечен равный доступ к образованию с учетом различных потребностей и индивидуальных возможностей.</w:t>
      </w:r>
    </w:p>
    <w:p w:rsidR="00C2247D" w:rsidRPr="00D95D82" w:rsidRDefault="00C2247D">
      <w:pPr>
        <w:pStyle w:val="a3"/>
        <w:spacing w:before="2"/>
        <w:ind w:left="0"/>
        <w:rPr>
          <w:lang w:val="ru-RU"/>
        </w:rPr>
      </w:pPr>
    </w:p>
    <w:p w:rsidR="00C2247D" w:rsidRPr="00D95D82" w:rsidRDefault="00D95D82">
      <w:pPr>
        <w:pStyle w:val="a3"/>
        <w:ind w:right="105"/>
        <w:jc w:val="both"/>
        <w:rPr>
          <w:lang w:val="ru-RU"/>
        </w:rPr>
      </w:pPr>
      <w:r w:rsidRPr="00D95D82">
        <w:rPr>
          <w:lang w:val="ru-RU"/>
        </w:rPr>
        <w:t xml:space="preserve">Дети с ОВЗ, которым по результатам ПМПК было рекомендовано обучение в обычной школе по адаптированной программе, могут потребоваться специальные условия обучения. Стоит отметить, что рекомендации, которые дают ПМПК в своем заключении являются </w:t>
      </w:r>
      <w:proofErr w:type="gramStart"/>
      <w:r w:rsidRPr="00D95D82">
        <w:rPr>
          <w:lang w:val="ru-RU"/>
        </w:rPr>
        <w:t>обязательными к исполнению</w:t>
      </w:r>
      <w:proofErr w:type="gramEnd"/>
      <w:r w:rsidRPr="00D95D82">
        <w:rPr>
          <w:lang w:val="ru-RU"/>
        </w:rPr>
        <w:t xml:space="preserve"> в образовательном учреждении, в котором учится ребенок с ОВЗ.</w:t>
      </w:r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D95D82">
      <w:pPr>
        <w:pStyle w:val="a3"/>
        <w:ind w:right="105"/>
        <w:jc w:val="both"/>
        <w:rPr>
          <w:lang w:val="ru-RU"/>
        </w:rPr>
      </w:pPr>
      <w:r w:rsidRPr="00D95D82">
        <w:rPr>
          <w:lang w:val="ru-RU"/>
        </w:rPr>
        <w:t>Адаптированная программа разрабатывается с учетом особенностей развития ребенка, основной целью должна быть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C2247D" w:rsidRPr="00D95D82" w:rsidRDefault="00C2247D">
      <w:pPr>
        <w:pStyle w:val="a3"/>
        <w:spacing w:before="9"/>
        <w:ind w:left="0"/>
        <w:rPr>
          <w:lang w:val="ru-RU"/>
        </w:rPr>
      </w:pPr>
    </w:p>
    <w:p w:rsidR="00C2247D" w:rsidRPr="00D95D82" w:rsidRDefault="00D95D82">
      <w:pPr>
        <w:pStyle w:val="1"/>
        <w:ind w:right="104"/>
        <w:rPr>
          <w:lang w:val="ru-RU"/>
        </w:rPr>
      </w:pPr>
      <w:r w:rsidRPr="00D95D82">
        <w:rPr>
          <w:lang w:val="ru-RU"/>
        </w:rPr>
        <w:t>Существуют рекомендации СанПиН, которые учитывались при составлении образовательной программы для лиц с ОВЗ.</w:t>
      </w:r>
    </w:p>
    <w:p w:rsidR="00C2247D" w:rsidRPr="00D95D82" w:rsidRDefault="00C2247D">
      <w:pPr>
        <w:pStyle w:val="a3"/>
        <w:spacing w:before="8"/>
        <w:ind w:left="0"/>
        <w:rPr>
          <w:b/>
          <w:sz w:val="23"/>
          <w:lang w:val="ru-RU"/>
        </w:rPr>
      </w:pPr>
    </w:p>
    <w:p w:rsidR="00C2247D" w:rsidRPr="00D95D82" w:rsidRDefault="00D95D82">
      <w:pPr>
        <w:pStyle w:val="a3"/>
        <w:ind w:right="107"/>
        <w:jc w:val="both"/>
        <w:rPr>
          <w:lang w:val="ru-RU"/>
        </w:rPr>
      </w:pPr>
      <w:r w:rsidRPr="00D95D82">
        <w:rPr>
          <w:lang w:val="ru-RU"/>
        </w:rPr>
        <w:t xml:space="preserve">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</w:t>
      </w:r>
      <w:proofErr w:type="gramStart"/>
      <w:r w:rsidRPr="00D95D82">
        <w:rPr>
          <w:lang w:val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— на развивающую область с учетом возрастных особенностей учащихся и их физиологических потребностей (СанПиН).</w:t>
      </w:r>
      <w:proofErr w:type="gramEnd"/>
    </w:p>
    <w:p w:rsidR="00C2247D" w:rsidRPr="00D95D82" w:rsidRDefault="00C2247D">
      <w:pPr>
        <w:pStyle w:val="a3"/>
        <w:spacing w:before="4"/>
        <w:ind w:left="0"/>
        <w:rPr>
          <w:lang w:val="ru-RU"/>
        </w:rPr>
      </w:pPr>
    </w:p>
    <w:p w:rsidR="00C2247D" w:rsidRPr="00D95D82" w:rsidRDefault="00D95D82">
      <w:pPr>
        <w:ind w:left="102" w:right="110"/>
        <w:jc w:val="both"/>
        <w:rPr>
          <w:sz w:val="24"/>
          <w:lang w:val="ru-RU"/>
        </w:rPr>
      </w:pPr>
      <w:r w:rsidRPr="00D95D82">
        <w:rPr>
          <w:b/>
          <w:sz w:val="24"/>
          <w:lang w:val="ru-RU"/>
        </w:rPr>
        <w:t xml:space="preserve">Специальные условия обучения </w:t>
      </w:r>
      <w:r w:rsidRPr="00D95D82">
        <w:rPr>
          <w:sz w:val="24"/>
          <w:lang w:val="ru-RU"/>
        </w:rPr>
        <w:t>— это условия обучения и воспитания, которые включают в себя:</w:t>
      </w:r>
    </w:p>
    <w:p w:rsidR="00C2247D" w:rsidRPr="00D95D82" w:rsidRDefault="00D95D8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6"/>
        <w:ind w:right="110"/>
        <w:rPr>
          <w:rFonts w:ascii="Symbol" w:hAnsi="Symbol"/>
          <w:sz w:val="20"/>
          <w:lang w:val="ru-RU"/>
        </w:rPr>
      </w:pPr>
      <w:r w:rsidRPr="00D95D82">
        <w:rPr>
          <w:sz w:val="24"/>
          <w:lang w:val="ru-RU"/>
        </w:rPr>
        <w:t>наличие специализированн</w:t>
      </w:r>
      <w:r>
        <w:rPr>
          <w:sz w:val="24"/>
          <w:lang w:val="ru-RU"/>
        </w:rPr>
        <w:t>ого</w:t>
      </w:r>
      <w:r w:rsidRPr="00D95D82">
        <w:rPr>
          <w:sz w:val="24"/>
          <w:lang w:val="ru-RU"/>
        </w:rPr>
        <w:t xml:space="preserve"> кабинет</w:t>
      </w:r>
      <w:r w:rsidR="000E5D76">
        <w:rPr>
          <w:sz w:val="24"/>
          <w:lang w:val="ru-RU"/>
        </w:rPr>
        <w:t>а</w:t>
      </w:r>
      <w:r w:rsidRPr="00D95D82">
        <w:rPr>
          <w:sz w:val="24"/>
          <w:lang w:val="ru-RU"/>
        </w:rPr>
        <w:t xml:space="preserve"> для детей с нарушением зрения;</w:t>
      </w:r>
    </w:p>
    <w:p w:rsidR="00C2247D" w:rsidRPr="00D95D82" w:rsidRDefault="00D95D8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0"/>
          <w:lang w:val="ru-RU"/>
        </w:rPr>
      </w:pPr>
      <w:r w:rsidRPr="00D95D82">
        <w:rPr>
          <w:sz w:val="24"/>
          <w:lang w:val="ru-RU"/>
        </w:rPr>
        <w:t>использование специальных образовательных программ, методов</w:t>
      </w:r>
      <w:r w:rsidRPr="00D95D82">
        <w:rPr>
          <w:spacing w:val="-8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обучения;</w:t>
      </w:r>
    </w:p>
    <w:p w:rsidR="00C2247D" w:rsidRPr="00D95D82" w:rsidRDefault="00D95D8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0"/>
          <w:lang w:val="ru-RU"/>
        </w:rPr>
      </w:pPr>
      <w:r w:rsidRPr="00D95D82">
        <w:rPr>
          <w:sz w:val="24"/>
          <w:lang w:val="ru-RU"/>
        </w:rPr>
        <w:t>проведение индивидуальных и групповых коррекционных</w:t>
      </w:r>
      <w:r w:rsidRPr="00D95D82">
        <w:rPr>
          <w:spacing w:val="-1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занятий;</w:t>
      </w:r>
    </w:p>
    <w:p w:rsidR="00C2247D" w:rsidRPr="00D95D82" w:rsidRDefault="00D95D8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0"/>
          <w:lang w:val="ru-RU"/>
        </w:rPr>
      </w:pPr>
      <w:r w:rsidRPr="00D95D82">
        <w:rPr>
          <w:sz w:val="24"/>
          <w:lang w:val="ru-RU"/>
        </w:rPr>
        <w:t>обеспечение доступа в здание образовательной организации (имеется</w:t>
      </w:r>
      <w:r w:rsidRPr="00D95D82">
        <w:rPr>
          <w:spacing w:val="-8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пандус);</w:t>
      </w:r>
    </w:p>
    <w:p w:rsidR="00C2247D" w:rsidRPr="00D95D82" w:rsidRDefault="00D95D82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656"/>
          <w:tab w:val="left" w:pos="4588"/>
          <w:tab w:val="left" w:pos="6661"/>
          <w:tab w:val="left" w:pos="8160"/>
        </w:tabs>
        <w:ind w:right="105"/>
        <w:rPr>
          <w:rFonts w:ascii="Symbol" w:hAnsi="Symbol"/>
          <w:sz w:val="20"/>
          <w:lang w:val="ru-RU"/>
        </w:rPr>
      </w:pPr>
      <w:r w:rsidRPr="00D95D82">
        <w:rPr>
          <w:sz w:val="24"/>
          <w:lang w:val="ru-RU"/>
        </w:rPr>
        <w:t>использование</w:t>
      </w:r>
      <w:r w:rsidRPr="00D95D82">
        <w:rPr>
          <w:sz w:val="24"/>
          <w:lang w:val="ru-RU"/>
        </w:rPr>
        <w:tab/>
        <w:t>дистанционных</w:t>
      </w:r>
      <w:r w:rsidRPr="00D95D82">
        <w:rPr>
          <w:sz w:val="24"/>
          <w:lang w:val="ru-RU"/>
        </w:rPr>
        <w:tab/>
        <w:t>образовательных</w:t>
      </w:r>
      <w:r w:rsidRPr="00D95D82">
        <w:rPr>
          <w:sz w:val="24"/>
          <w:lang w:val="ru-RU"/>
        </w:rPr>
        <w:tab/>
        <w:t>технологий</w:t>
      </w:r>
      <w:r w:rsidRPr="00D95D82">
        <w:rPr>
          <w:sz w:val="24"/>
          <w:lang w:val="ru-RU"/>
        </w:rPr>
        <w:tab/>
        <w:t>посредством электронного</w:t>
      </w:r>
      <w:r w:rsidRPr="00D95D82">
        <w:rPr>
          <w:spacing w:val="-1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журнала;</w:t>
      </w:r>
    </w:p>
    <w:p w:rsidR="00C2247D" w:rsidRPr="00D95D82" w:rsidRDefault="00D95D82">
      <w:pPr>
        <w:pStyle w:val="a4"/>
        <w:numPr>
          <w:ilvl w:val="0"/>
          <w:numId w:val="1"/>
        </w:numPr>
        <w:tabs>
          <w:tab w:val="left" w:pos="822"/>
        </w:tabs>
        <w:ind w:right="106"/>
        <w:jc w:val="both"/>
        <w:rPr>
          <w:rFonts w:ascii="Symbol" w:hAnsi="Symbol"/>
          <w:sz w:val="20"/>
          <w:lang w:val="ru-RU"/>
        </w:rPr>
      </w:pPr>
      <w:r w:rsidRPr="00D95D82">
        <w:rPr>
          <w:sz w:val="24"/>
          <w:lang w:val="ru-RU"/>
        </w:rPr>
        <w:t xml:space="preserve">предоставление </w:t>
      </w:r>
      <w:proofErr w:type="gramStart"/>
      <w:r w:rsidRPr="00D95D82">
        <w:rPr>
          <w:sz w:val="24"/>
          <w:lang w:val="ru-RU"/>
        </w:rPr>
        <w:t>обучающемуся</w:t>
      </w:r>
      <w:proofErr w:type="gramEnd"/>
      <w:r w:rsidRPr="00D95D82">
        <w:rPr>
          <w:sz w:val="24"/>
          <w:lang w:val="ru-RU"/>
        </w:rPr>
        <w:t xml:space="preserve"> с ОВЗ психолого-педагогических, медицинских, социальных </w:t>
      </w:r>
      <w:r w:rsidRPr="00D95D82">
        <w:rPr>
          <w:spacing w:val="-2"/>
          <w:sz w:val="24"/>
          <w:lang w:val="ru-RU"/>
        </w:rPr>
        <w:t xml:space="preserve">услуг, </w:t>
      </w:r>
      <w:r w:rsidRPr="00D95D82">
        <w:rPr>
          <w:sz w:val="24"/>
          <w:lang w:val="ru-RU"/>
        </w:rPr>
        <w:t xml:space="preserve">обеспечивающих адаптивную, </w:t>
      </w:r>
      <w:proofErr w:type="spellStart"/>
      <w:r w:rsidRPr="00D95D82">
        <w:rPr>
          <w:sz w:val="24"/>
          <w:lang w:val="ru-RU"/>
        </w:rPr>
        <w:t>безбарьерную</w:t>
      </w:r>
      <w:proofErr w:type="spellEnd"/>
      <w:r w:rsidRPr="00D95D82">
        <w:rPr>
          <w:sz w:val="24"/>
          <w:lang w:val="ru-RU"/>
        </w:rPr>
        <w:t xml:space="preserve"> среду обучения и жизнедеятельности.</w:t>
      </w:r>
    </w:p>
    <w:p w:rsidR="00C2247D" w:rsidRPr="00D95D82" w:rsidRDefault="00C2247D" w:rsidP="00D95D82">
      <w:pPr>
        <w:pStyle w:val="a3"/>
        <w:spacing w:before="7"/>
        <w:ind w:left="0"/>
        <w:rPr>
          <w:lang w:val="ru-RU"/>
        </w:rPr>
      </w:pPr>
      <w:bookmarkStart w:id="0" w:name="_GoBack"/>
      <w:bookmarkEnd w:id="0"/>
    </w:p>
    <w:p w:rsidR="00C2247D" w:rsidRPr="00D95D82" w:rsidRDefault="00D95D82" w:rsidP="00D95D82">
      <w:pPr>
        <w:pStyle w:val="a3"/>
        <w:ind w:right="107" w:firstLine="422"/>
        <w:jc w:val="both"/>
        <w:rPr>
          <w:lang w:val="ru-RU"/>
        </w:rPr>
      </w:pPr>
      <w:r w:rsidRPr="00D95D82">
        <w:rPr>
          <w:lang w:val="ru-RU"/>
        </w:rPr>
        <w:t xml:space="preserve">В школе осуществляется психолого-педагогическое сопровождение </w:t>
      </w:r>
      <w:proofErr w:type="gramStart"/>
      <w:r w:rsidRPr="00D95D82">
        <w:rPr>
          <w:lang w:val="ru-RU"/>
        </w:rPr>
        <w:t>обучающихся</w:t>
      </w:r>
      <w:proofErr w:type="gramEnd"/>
      <w:r w:rsidRPr="00D95D82">
        <w:rPr>
          <w:lang w:val="ru-RU"/>
        </w:rPr>
        <w:t xml:space="preserve"> с ограниченными возможностями здоровья. Сопровождение осуществляют специалисты </w:t>
      </w:r>
      <w:r w:rsidRPr="00D95D82">
        <w:rPr>
          <w:lang w:val="ru-RU"/>
        </w:rPr>
        <w:lastRenderedPageBreak/>
        <w:t>школы: заместитель директора по УВР, учитель-логопед, педагог-психолог, классный руководитель. Комплексное обследование ребенка, выбор наиболее адекватных проблеме ребенка методов работы, отбор содержания обучения с учетом индивидуальн</w:t>
      </w:r>
      <w:proofErr w:type="gramStart"/>
      <w:r w:rsidRPr="00D95D82">
        <w:rPr>
          <w:lang w:val="ru-RU"/>
        </w:rPr>
        <w:t>о-</w:t>
      </w:r>
      <w:proofErr w:type="gramEnd"/>
      <w:r w:rsidRPr="00D95D82">
        <w:rPr>
          <w:lang w:val="ru-RU"/>
        </w:rPr>
        <w:t xml:space="preserve"> психологических особенностей детей осуществляется на </w:t>
      </w:r>
      <w:r>
        <w:rPr>
          <w:lang w:val="ru-RU"/>
        </w:rPr>
        <w:t>школьном</w:t>
      </w:r>
      <w:r w:rsidRPr="00D95D82">
        <w:rPr>
          <w:lang w:val="ru-RU"/>
        </w:rPr>
        <w:t xml:space="preserve"> психолого-медико- педагогическом консилиуме (</w:t>
      </w:r>
      <w:proofErr w:type="spellStart"/>
      <w:r w:rsidRPr="00D95D82">
        <w:rPr>
          <w:lang w:val="ru-RU"/>
        </w:rPr>
        <w:t>ПМПк</w:t>
      </w:r>
      <w:proofErr w:type="spellEnd"/>
      <w:r w:rsidRPr="00D95D82">
        <w:rPr>
          <w:lang w:val="ru-RU"/>
        </w:rPr>
        <w:t>).</w:t>
      </w:r>
    </w:p>
    <w:p w:rsidR="00C2247D" w:rsidRPr="00D95D82" w:rsidRDefault="00D95D82" w:rsidP="00D95D82">
      <w:pPr>
        <w:pStyle w:val="a3"/>
        <w:spacing w:before="3"/>
        <w:ind w:right="116" w:firstLine="417"/>
        <w:jc w:val="both"/>
        <w:rPr>
          <w:lang w:val="ru-RU"/>
        </w:rPr>
      </w:pPr>
      <w:r w:rsidRPr="00D95D82">
        <w:rPr>
          <w:lang w:val="ru-RU"/>
        </w:rPr>
        <w:t>Целью психолого-педагогического сопровождения обучающегося с ОВЗ является обеспечение условий для успешного освоения основной образовательной программы начального общего образования и для оптимального развития обучающегося, его успешной интеграции в социум.</w:t>
      </w:r>
    </w:p>
    <w:p w:rsidR="00C2247D" w:rsidRPr="00D95D82" w:rsidRDefault="00D95D82" w:rsidP="00D95D82">
      <w:pPr>
        <w:pStyle w:val="1"/>
        <w:spacing w:before="8"/>
        <w:ind w:left="534"/>
        <w:jc w:val="left"/>
        <w:rPr>
          <w:lang w:val="ru-RU"/>
        </w:rPr>
      </w:pPr>
      <w:r w:rsidRPr="00D95D82">
        <w:rPr>
          <w:lang w:val="ru-RU"/>
        </w:rPr>
        <w:t>Психолого-педагогическое сопровождение учащихся включает:</w:t>
      </w:r>
    </w:p>
    <w:p w:rsidR="00C2247D" w:rsidRPr="00D95D82" w:rsidRDefault="00D95D82" w:rsidP="00D95D82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399"/>
          <w:tab w:val="left" w:pos="5584"/>
          <w:tab w:val="left" w:pos="6532"/>
          <w:tab w:val="left" w:pos="7851"/>
        </w:tabs>
        <w:spacing w:before="133"/>
        <w:ind w:right="121"/>
        <w:rPr>
          <w:rFonts w:ascii="Symbol" w:hAnsi="Symbol"/>
          <w:sz w:val="24"/>
          <w:lang w:val="ru-RU"/>
        </w:rPr>
      </w:pPr>
      <w:r w:rsidRPr="00D95D82">
        <w:rPr>
          <w:sz w:val="24"/>
          <w:lang w:val="ru-RU"/>
        </w:rPr>
        <w:t>диагностику</w:t>
      </w:r>
      <w:r w:rsidRPr="00D95D82">
        <w:rPr>
          <w:sz w:val="24"/>
          <w:lang w:val="ru-RU"/>
        </w:rPr>
        <w:tab/>
      </w:r>
      <w:proofErr w:type="spellStart"/>
      <w:r w:rsidRPr="00D95D82">
        <w:rPr>
          <w:sz w:val="24"/>
          <w:lang w:val="ru-RU"/>
        </w:rPr>
        <w:t>когнитивно</w:t>
      </w:r>
      <w:proofErr w:type="spellEnd"/>
      <w:r w:rsidRPr="00D95D82">
        <w:rPr>
          <w:sz w:val="24"/>
          <w:lang w:val="ru-RU"/>
        </w:rPr>
        <w:t>-познавательной</w:t>
      </w:r>
      <w:r w:rsidRPr="00D95D82">
        <w:rPr>
          <w:sz w:val="24"/>
          <w:lang w:val="ru-RU"/>
        </w:rPr>
        <w:tab/>
        <w:t>сферы</w:t>
      </w:r>
      <w:r w:rsidRPr="00D95D82">
        <w:rPr>
          <w:sz w:val="24"/>
          <w:lang w:val="ru-RU"/>
        </w:rPr>
        <w:tab/>
        <w:t>личности,</w:t>
      </w:r>
      <w:r w:rsidRPr="00D95D82">
        <w:rPr>
          <w:sz w:val="24"/>
          <w:lang w:val="ru-RU"/>
        </w:rPr>
        <w:tab/>
      </w:r>
      <w:r w:rsidRPr="00D95D82">
        <w:rPr>
          <w:spacing w:val="-1"/>
          <w:sz w:val="24"/>
          <w:lang w:val="ru-RU"/>
        </w:rPr>
        <w:t xml:space="preserve">педагогические </w:t>
      </w:r>
      <w:r w:rsidRPr="00D95D82">
        <w:rPr>
          <w:sz w:val="24"/>
          <w:lang w:val="ru-RU"/>
        </w:rPr>
        <w:t>наблюдения;</w:t>
      </w:r>
    </w:p>
    <w:p w:rsidR="00C2247D" w:rsidRPr="00D95D82" w:rsidRDefault="00D95D82" w:rsidP="00D95D8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1"/>
        <w:ind w:right="125"/>
        <w:rPr>
          <w:rFonts w:ascii="Symbol" w:hAnsi="Symbol"/>
          <w:sz w:val="24"/>
          <w:lang w:val="ru-RU"/>
        </w:rPr>
      </w:pPr>
      <w:r w:rsidRPr="00D95D82">
        <w:rPr>
          <w:sz w:val="24"/>
          <w:lang w:val="ru-RU"/>
        </w:rPr>
        <w:t>разработку и написание индивидуальных образовательных планов (</w:t>
      </w:r>
      <w:proofErr w:type="spellStart"/>
      <w:r w:rsidRPr="00D95D82">
        <w:rPr>
          <w:sz w:val="24"/>
          <w:lang w:val="ru-RU"/>
        </w:rPr>
        <w:t>ИОПов</w:t>
      </w:r>
      <w:proofErr w:type="spellEnd"/>
      <w:r w:rsidRPr="00D95D82">
        <w:rPr>
          <w:sz w:val="24"/>
          <w:lang w:val="ru-RU"/>
        </w:rPr>
        <w:t>) детям с</w:t>
      </w:r>
      <w:r w:rsidRPr="00D95D82">
        <w:rPr>
          <w:spacing w:val="-2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ОВЗ;</w:t>
      </w:r>
    </w:p>
    <w:p w:rsidR="00C2247D" w:rsidRPr="00D95D82" w:rsidRDefault="00D95D82" w:rsidP="00D95D82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1994"/>
          <w:tab w:val="left" w:pos="3825"/>
          <w:tab w:val="left" w:pos="6843"/>
          <w:tab w:val="left" w:pos="7934"/>
          <w:tab w:val="left" w:pos="8546"/>
        </w:tabs>
        <w:spacing w:before="11"/>
        <w:ind w:right="110"/>
        <w:rPr>
          <w:rFonts w:ascii="Symbol" w:hAnsi="Symbol"/>
          <w:sz w:val="24"/>
          <w:lang w:val="ru-RU"/>
        </w:rPr>
      </w:pPr>
      <w:r w:rsidRPr="00D95D82">
        <w:rPr>
          <w:sz w:val="24"/>
          <w:lang w:val="ru-RU"/>
        </w:rPr>
        <w:t>создание</w:t>
      </w:r>
      <w:r w:rsidRPr="00D95D82">
        <w:rPr>
          <w:sz w:val="24"/>
          <w:lang w:val="ru-RU"/>
        </w:rPr>
        <w:tab/>
        <w:t>благоприятных</w:t>
      </w:r>
      <w:r w:rsidRPr="00D95D82">
        <w:rPr>
          <w:sz w:val="24"/>
          <w:lang w:val="ru-RU"/>
        </w:rPr>
        <w:tab/>
        <w:t>социально-педагогических</w:t>
      </w:r>
      <w:r w:rsidRPr="00D95D82">
        <w:rPr>
          <w:sz w:val="24"/>
          <w:lang w:val="ru-RU"/>
        </w:rPr>
        <w:tab/>
        <w:t>условий</w:t>
      </w:r>
      <w:r w:rsidRPr="00D95D82">
        <w:rPr>
          <w:sz w:val="24"/>
          <w:lang w:val="ru-RU"/>
        </w:rPr>
        <w:tab/>
        <w:t>для</w:t>
      </w:r>
      <w:r w:rsidRPr="00D95D82">
        <w:rPr>
          <w:sz w:val="24"/>
          <w:lang w:val="ru-RU"/>
        </w:rPr>
        <w:tab/>
        <w:t>развития личности, успешности</w:t>
      </w:r>
      <w:r w:rsidRPr="00D95D82">
        <w:rPr>
          <w:spacing w:val="1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обучения;</w:t>
      </w:r>
    </w:p>
    <w:p w:rsidR="00C2247D" w:rsidRPr="00D95D82" w:rsidRDefault="00D95D82" w:rsidP="00D95D8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1"/>
        <w:rPr>
          <w:rFonts w:ascii="Symbol" w:hAnsi="Symbol"/>
          <w:sz w:val="24"/>
          <w:lang w:val="ru-RU"/>
        </w:rPr>
      </w:pPr>
      <w:r w:rsidRPr="00D95D82">
        <w:rPr>
          <w:sz w:val="24"/>
          <w:lang w:val="ru-RU"/>
        </w:rPr>
        <w:t>конкретную психолого-педагогическую помощь</w:t>
      </w:r>
      <w:r w:rsidRPr="00D95D82">
        <w:rPr>
          <w:spacing w:val="-2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ребенку.</w:t>
      </w:r>
    </w:p>
    <w:p w:rsidR="00C2247D" w:rsidRPr="00D95D82" w:rsidRDefault="00D95D82" w:rsidP="00D95D82">
      <w:pPr>
        <w:pStyle w:val="a3"/>
        <w:spacing w:before="138"/>
        <w:ind w:right="106" w:firstLine="427"/>
        <w:jc w:val="both"/>
        <w:rPr>
          <w:lang w:val="ru-RU"/>
        </w:rPr>
      </w:pPr>
      <w:proofErr w:type="gramStart"/>
      <w:r w:rsidRPr="00D95D82">
        <w:rPr>
          <w:lang w:val="ru-RU"/>
        </w:rPr>
        <w:t xml:space="preserve">Приоритетным направлением психолого-педагогического сопровождения является профилактическая работа с обучающимися по предупреждению проблем адаптационного периода: социально-психологических (проблемы социальной </w:t>
      </w:r>
      <w:proofErr w:type="spellStart"/>
      <w:r w:rsidRPr="00D95D82">
        <w:rPr>
          <w:lang w:val="ru-RU"/>
        </w:rPr>
        <w:t>дезадаптации</w:t>
      </w:r>
      <w:proofErr w:type="spellEnd"/>
      <w:r w:rsidRPr="00D95D82">
        <w:rPr>
          <w:lang w:val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 и др.</w:t>
      </w:r>
      <w:proofErr w:type="gramEnd"/>
    </w:p>
    <w:p w:rsidR="00C2247D" w:rsidRPr="00D95D82" w:rsidRDefault="00D95D82" w:rsidP="00D95D82">
      <w:pPr>
        <w:pStyle w:val="a3"/>
        <w:spacing w:before="6"/>
        <w:ind w:left="111" w:right="145" w:firstLine="427"/>
        <w:rPr>
          <w:lang w:val="ru-RU"/>
        </w:rPr>
      </w:pPr>
      <w:r w:rsidRPr="00D95D82">
        <w:rPr>
          <w:lang w:val="ru-RU"/>
        </w:rPr>
        <w:t xml:space="preserve">Основными направлениями работы службы сопровождения в течение </w:t>
      </w:r>
      <w:proofErr w:type="gramStart"/>
      <w:r w:rsidRPr="00D95D82">
        <w:rPr>
          <w:lang w:val="ru-RU"/>
        </w:rPr>
        <w:t>в</w:t>
      </w:r>
      <w:proofErr w:type="gramEnd"/>
      <w:r w:rsidRPr="00D95D82">
        <w:rPr>
          <w:lang w:val="ru-RU"/>
        </w:rPr>
        <w:t xml:space="preserve"> года являются:</w:t>
      </w:r>
    </w:p>
    <w:p w:rsidR="00C2247D" w:rsidRPr="00D95D82" w:rsidRDefault="00D95D82" w:rsidP="00D95D82">
      <w:pPr>
        <w:pStyle w:val="a4"/>
        <w:numPr>
          <w:ilvl w:val="2"/>
          <w:numId w:val="2"/>
        </w:numPr>
        <w:tabs>
          <w:tab w:val="left" w:pos="928"/>
        </w:tabs>
        <w:spacing w:before="68"/>
        <w:ind w:right="117" w:firstLine="452"/>
        <w:jc w:val="both"/>
        <w:rPr>
          <w:sz w:val="24"/>
          <w:lang w:val="ru-RU"/>
        </w:rPr>
      </w:pPr>
      <w:r w:rsidRPr="00D95D82">
        <w:rPr>
          <w:sz w:val="24"/>
          <w:lang w:val="ru-RU"/>
        </w:rPr>
        <w:t>Диагностика познавательной, мотивационной и эмоционально-волевой сфер личности</w:t>
      </w:r>
      <w:r w:rsidRPr="00D95D82">
        <w:rPr>
          <w:spacing w:val="1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учащихся.</w:t>
      </w:r>
    </w:p>
    <w:p w:rsidR="00C2247D" w:rsidRDefault="00D95D82" w:rsidP="00D95D82">
      <w:pPr>
        <w:pStyle w:val="a4"/>
        <w:numPr>
          <w:ilvl w:val="2"/>
          <w:numId w:val="2"/>
        </w:numPr>
        <w:tabs>
          <w:tab w:val="left" w:pos="880"/>
        </w:tabs>
        <w:ind w:left="879" w:hanging="350"/>
        <w:rPr>
          <w:sz w:val="24"/>
        </w:rPr>
      </w:pPr>
      <w:proofErr w:type="spellStart"/>
      <w:r>
        <w:rPr>
          <w:sz w:val="24"/>
        </w:rPr>
        <w:t>Аналитическая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>.</w:t>
      </w:r>
    </w:p>
    <w:p w:rsidR="00C2247D" w:rsidRPr="00D95D82" w:rsidRDefault="00D95D82" w:rsidP="00D95D82">
      <w:pPr>
        <w:pStyle w:val="a4"/>
        <w:numPr>
          <w:ilvl w:val="2"/>
          <w:numId w:val="2"/>
        </w:numPr>
        <w:tabs>
          <w:tab w:val="left" w:pos="880"/>
        </w:tabs>
        <w:spacing w:before="138"/>
        <w:ind w:left="102" w:right="110" w:firstLine="427"/>
        <w:jc w:val="both"/>
        <w:rPr>
          <w:sz w:val="24"/>
          <w:lang w:val="ru-RU"/>
        </w:rPr>
      </w:pPr>
      <w:r w:rsidRPr="00D95D82">
        <w:rPr>
          <w:sz w:val="24"/>
          <w:lang w:val="ru-RU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психолого-медико-педагогических консилиумов, обучающих семинаров, совещаний с представителями администрации, педагогами и</w:t>
      </w:r>
      <w:r w:rsidRPr="00D95D82">
        <w:rPr>
          <w:spacing w:val="-10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родителями).</w:t>
      </w:r>
    </w:p>
    <w:p w:rsidR="00C2247D" w:rsidRPr="00D95D82" w:rsidRDefault="00D95D82" w:rsidP="00D95D82">
      <w:pPr>
        <w:pStyle w:val="a4"/>
        <w:numPr>
          <w:ilvl w:val="2"/>
          <w:numId w:val="2"/>
        </w:numPr>
        <w:tabs>
          <w:tab w:val="left" w:pos="880"/>
        </w:tabs>
        <w:spacing w:before="5"/>
        <w:ind w:left="879" w:hanging="350"/>
        <w:rPr>
          <w:sz w:val="24"/>
          <w:lang w:val="ru-RU"/>
        </w:rPr>
      </w:pPr>
      <w:r w:rsidRPr="00D95D82">
        <w:rPr>
          <w:sz w:val="24"/>
          <w:lang w:val="ru-RU"/>
        </w:rPr>
        <w:t>Консультативная работа с педагогами, учащимися и</w:t>
      </w:r>
      <w:r w:rsidRPr="00D95D82">
        <w:rPr>
          <w:spacing w:val="-4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родителями.</w:t>
      </w:r>
    </w:p>
    <w:p w:rsidR="00C2247D" w:rsidRPr="00D95D82" w:rsidRDefault="00D95D82" w:rsidP="00D95D82">
      <w:pPr>
        <w:pStyle w:val="a4"/>
        <w:numPr>
          <w:ilvl w:val="2"/>
          <w:numId w:val="2"/>
        </w:numPr>
        <w:tabs>
          <w:tab w:val="left" w:pos="880"/>
        </w:tabs>
        <w:spacing w:before="136"/>
        <w:ind w:left="102" w:right="121" w:firstLine="427"/>
        <w:jc w:val="both"/>
        <w:rPr>
          <w:sz w:val="24"/>
          <w:lang w:val="ru-RU"/>
        </w:rPr>
      </w:pPr>
      <w:r w:rsidRPr="00D95D82">
        <w:rPr>
          <w:sz w:val="24"/>
          <w:lang w:val="ru-RU"/>
        </w:rPr>
        <w:t>Профилактическая работа (реализация программ, направленных на решение проблем межличностного</w:t>
      </w:r>
      <w:r w:rsidRPr="00D95D82">
        <w:rPr>
          <w:spacing w:val="-3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взаимодействия).</w:t>
      </w:r>
    </w:p>
    <w:p w:rsidR="00C2247D" w:rsidRPr="00D95D82" w:rsidRDefault="00D95D82" w:rsidP="00D95D82">
      <w:pPr>
        <w:pStyle w:val="a4"/>
        <w:numPr>
          <w:ilvl w:val="2"/>
          <w:numId w:val="2"/>
        </w:numPr>
        <w:tabs>
          <w:tab w:val="left" w:pos="880"/>
        </w:tabs>
        <w:spacing w:before="1"/>
        <w:ind w:left="102" w:right="114" w:firstLine="427"/>
        <w:jc w:val="both"/>
        <w:rPr>
          <w:sz w:val="24"/>
          <w:lang w:val="ru-RU"/>
        </w:rPr>
      </w:pPr>
      <w:r w:rsidRPr="00D95D82">
        <w:rPr>
          <w:sz w:val="24"/>
          <w:lang w:val="ru-RU"/>
        </w:rPr>
        <w:t>Коррекционно-развивающая работа (индивидуальные и групповые занятия с учащимися, испытывающими трудности в школьной</w:t>
      </w:r>
      <w:r w:rsidRPr="00D95D82">
        <w:rPr>
          <w:spacing w:val="-3"/>
          <w:sz w:val="24"/>
          <w:lang w:val="ru-RU"/>
        </w:rPr>
        <w:t xml:space="preserve"> </w:t>
      </w:r>
      <w:r w:rsidRPr="00D95D82">
        <w:rPr>
          <w:sz w:val="24"/>
          <w:lang w:val="ru-RU"/>
        </w:rPr>
        <w:t>адаптации).</w:t>
      </w:r>
    </w:p>
    <w:p w:rsidR="00C2247D" w:rsidRPr="00D95D82" w:rsidRDefault="00D95D82" w:rsidP="00D95D82">
      <w:pPr>
        <w:pStyle w:val="a3"/>
        <w:spacing w:before="4"/>
        <w:ind w:right="117" w:firstLine="427"/>
        <w:jc w:val="both"/>
        <w:rPr>
          <w:lang w:val="ru-RU"/>
        </w:rPr>
      </w:pPr>
      <w:r w:rsidRPr="00D95D82">
        <w:rPr>
          <w:lang w:val="ru-RU"/>
        </w:rPr>
        <w:t>Психолого-педагогическое сопровождение обучающегося с ОВЗ является комплексной психолого-педагогической поддержкой детей и родителей в решении задач обучения, развития, воспитания, социализации со стороны специалистов разного профиля, действующих скоординировано.</w:t>
      </w:r>
    </w:p>
    <w:p w:rsidR="00C2247D" w:rsidRPr="00D95D82" w:rsidRDefault="00D95D82" w:rsidP="00D95D82">
      <w:pPr>
        <w:pStyle w:val="a3"/>
        <w:spacing w:before="4"/>
        <w:ind w:right="116" w:firstLine="427"/>
        <w:jc w:val="both"/>
        <w:rPr>
          <w:lang w:val="ru-RU"/>
        </w:rPr>
      </w:pPr>
      <w:proofErr w:type="gramStart"/>
      <w:r w:rsidRPr="00D95D82">
        <w:rPr>
          <w:lang w:val="ru-RU"/>
        </w:rPr>
        <w:t>Важное значение</w:t>
      </w:r>
      <w:proofErr w:type="gramEnd"/>
      <w:r w:rsidRPr="00D95D82">
        <w:rPr>
          <w:lang w:val="ru-RU"/>
        </w:rPr>
        <w:t xml:space="preserve"> для обеспечения эффективной интеграции обучающихся с ОВЗ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</w:t>
      </w:r>
    </w:p>
    <w:p w:rsidR="00C2247D" w:rsidRPr="00D95D82" w:rsidRDefault="00D95D82" w:rsidP="00D95D82">
      <w:pPr>
        <w:pStyle w:val="a3"/>
        <w:spacing w:before="4"/>
        <w:rPr>
          <w:lang w:val="ru-RU"/>
        </w:rPr>
      </w:pPr>
      <w:r w:rsidRPr="00D95D82">
        <w:rPr>
          <w:lang w:val="ru-RU"/>
        </w:rPr>
        <w:t>— обучающимися, их родителями (законными представителями) и педагогическими работниками.</w:t>
      </w:r>
    </w:p>
    <w:sectPr w:rsidR="00C2247D" w:rsidRPr="00D95D8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F4C"/>
    <w:multiLevelType w:val="hybridMultilevel"/>
    <w:tmpl w:val="C2F6DE72"/>
    <w:lvl w:ilvl="0" w:tplc="3CB2F9F4">
      <w:numFmt w:val="bullet"/>
      <w:lvlText w:val=""/>
      <w:lvlJc w:val="left"/>
      <w:pPr>
        <w:ind w:left="822" w:hanging="360"/>
      </w:pPr>
      <w:rPr>
        <w:rFonts w:hint="default"/>
        <w:w w:val="99"/>
      </w:rPr>
    </w:lvl>
    <w:lvl w:ilvl="1" w:tplc="9F04D7A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B2CDD0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D40FB0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BE8EFF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450813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A3C6F7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C5CB7E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8945F1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62214AFC"/>
    <w:multiLevelType w:val="hybridMultilevel"/>
    <w:tmpl w:val="F3966558"/>
    <w:lvl w:ilvl="0" w:tplc="50428D60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08590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0C1A9208">
      <w:start w:val="1"/>
      <w:numFmt w:val="decimal"/>
      <w:lvlText w:val="%3."/>
      <w:lvlJc w:val="left"/>
      <w:pPr>
        <w:ind w:left="106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 w:tplc="C9E01242">
      <w:numFmt w:val="bullet"/>
      <w:lvlText w:val="•"/>
      <w:lvlJc w:val="left"/>
      <w:pPr>
        <w:ind w:left="2763" w:hanging="370"/>
      </w:pPr>
      <w:rPr>
        <w:rFonts w:hint="default"/>
      </w:rPr>
    </w:lvl>
    <w:lvl w:ilvl="4" w:tplc="B382F5BC">
      <w:numFmt w:val="bullet"/>
      <w:lvlText w:val="•"/>
      <w:lvlJc w:val="left"/>
      <w:pPr>
        <w:ind w:left="3735" w:hanging="370"/>
      </w:pPr>
      <w:rPr>
        <w:rFonts w:hint="default"/>
      </w:rPr>
    </w:lvl>
    <w:lvl w:ilvl="5" w:tplc="E1423D5E">
      <w:numFmt w:val="bullet"/>
      <w:lvlText w:val="•"/>
      <w:lvlJc w:val="left"/>
      <w:pPr>
        <w:ind w:left="4707" w:hanging="370"/>
      </w:pPr>
      <w:rPr>
        <w:rFonts w:hint="default"/>
      </w:rPr>
    </w:lvl>
    <w:lvl w:ilvl="6" w:tplc="9DB80B2E">
      <w:numFmt w:val="bullet"/>
      <w:lvlText w:val="•"/>
      <w:lvlJc w:val="left"/>
      <w:pPr>
        <w:ind w:left="5679" w:hanging="370"/>
      </w:pPr>
      <w:rPr>
        <w:rFonts w:hint="default"/>
      </w:rPr>
    </w:lvl>
    <w:lvl w:ilvl="7" w:tplc="4D2E359C">
      <w:numFmt w:val="bullet"/>
      <w:lvlText w:val="•"/>
      <w:lvlJc w:val="left"/>
      <w:pPr>
        <w:ind w:left="6650" w:hanging="370"/>
      </w:pPr>
      <w:rPr>
        <w:rFonts w:hint="default"/>
      </w:rPr>
    </w:lvl>
    <w:lvl w:ilvl="8" w:tplc="328EBDEC">
      <w:numFmt w:val="bullet"/>
      <w:lvlText w:val="•"/>
      <w:lvlJc w:val="left"/>
      <w:pPr>
        <w:ind w:left="7622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47D"/>
    <w:rsid w:val="000E5D76"/>
    <w:rsid w:val="00C2247D"/>
    <w:rsid w:val="00D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6056/" TargetMode="External"/><Relationship Id="rId13" Type="http://schemas.openxmlformats.org/officeDocument/2006/relationships/hyperlink" Target="https://drive.google.com/file/d/0B7_CN6eCLheVaXlKUHBSRjNWanc/view?usp=sharing" TargetMode="External"/><Relationship Id="rId18" Type="http://schemas.openxmlformats.org/officeDocument/2006/relationships/hyperlink" Target="http://sch23novotroizk.ucoz.ru/lokaln_akt/sanpin_2.4.2.3286-1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voritmoskva.ru/sot/090806141018.html" TargetMode="External"/><Relationship Id="rId7" Type="http://schemas.openxmlformats.org/officeDocument/2006/relationships/hyperlink" Target="http://base.garant.ru/10164504/" TargetMode="External"/><Relationship Id="rId12" Type="http://schemas.openxmlformats.org/officeDocument/2006/relationships/hyperlink" Target="http://www.fire-engineering.ru/assets/files/SVOD_PRAVIL/1047-r.pdf" TargetMode="External"/><Relationship Id="rId17" Type="http://schemas.openxmlformats.org/officeDocument/2006/relationships/hyperlink" Target="http://sch23novotroizk.ucoz.ru/lokaln_akt/sanpin_2.4.2.3286-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23novotroizk.ucoz.ru/lokaln_akt/sanpin_2.4.2.3286-15.pdf" TargetMode="External"/><Relationship Id="rId20" Type="http://schemas.openxmlformats.org/officeDocument/2006/relationships/hyperlink" Target="http://www.govoritmoskva.ru/sot/0908061410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2565085/" TargetMode="External"/><Relationship Id="rId11" Type="http://schemas.openxmlformats.org/officeDocument/2006/relationships/hyperlink" Target="http://www.docload.ru/Basesdoc/8/8630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23novotroizk.ucoz.ru/lokaln_akt/sanpin_2.4.2.3286-1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ristu.com/library/snip/snip_544/" TargetMode="External"/><Relationship Id="rId19" Type="http://schemas.openxmlformats.org/officeDocument/2006/relationships/hyperlink" Target="http://www.govoritmoskva.ru/sot/090806141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document/view/26634614/26584463/" TargetMode="External"/><Relationship Id="rId14" Type="http://schemas.openxmlformats.org/officeDocument/2006/relationships/hyperlink" Target="http://sch23novotroizk.ucoz.ru/lokaln_akt/sanpin_2.4.2.3286-1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Светлана Ю. Глушкова</cp:lastModifiedBy>
  <cp:revision>5</cp:revision>
  <dcterms:created xsi:type="dcterms:W3CDTF">2017-11-28T13:00:00Z</dcterms:created>
  <dcterms:modified xsi:type="dcterms:W3CDTF">2017-11-29T08:56:00Z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2017-11-28T00:00:00Z</vt:filetime>
  </property>
</Properties>
</file>