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AE" w:rsidRPr="004561AE" w:rsidRDefault="004561AE" w:rsidP="004561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561A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561AE" w:rsidRPr="004561AE" w:rsidRDefault="004561AE" w:rsidP="004561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561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561AE">
        <w:rPr>
          <w:rFonts w:ascii="Times New Roman" w:hAnsi="Times New Roman" w:cs="Times New Roman"/>
          <w:sz w:val="24"/>
          <w:szCs w:val="24"/>
        </w:rPr>
        <w:t>Лямбирская</w:t>
      </w:r>
      <w:proofErr w:type="spellEnd"/>
      <w:r w:rsidRPr="004561AE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№ 2»</w:t>
      </w:r>
    </w:p>
    <w:p w:rsidR="004561AE" w:rsidRPr="004561AE" w:rsidRDefault="004561AE" w:rsidP="004561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61AE">
        <w:rPr>
          <w:rFonts w:ascii="Times New Roman" w:hAnsi="Times New Roman" w:cs="Times New Roman"/>
          <w:sz w:val="24"/>
          <w:szCs w:val="24"/>
        </w:rPr>
        <w:t>Лямбирского</w:t>
      </w:r>
      <w:proofErr w:type="spellEnd"/>
      <w:r w:rsidRPr="004561AE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4561AE" w:rsidRDefault="004561AE" w:rsidP="004561AE"/>
    <w:p w:rsidR="004561AE" w:rsidRDefault="004561AE" w:rsidP="004561AE"/>
    <w:p w:rsidR="004561AE" w:rsidRDefault="004561AE" w:rsidP="004561AE"/>
    <w:p w:rsidR="004561AE" w:rsidRDefault="004561AE" w:rsidP="004561AE"/>
    <w:p w:rsidR="004561AE" w:rsidRDefault="004561AE" w:rsidP="004561AE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Представление  инновационного педагогического опыта</w:t>
      </w:r>
    </w:p>
    <w:p w:rsidR="004561AE" w:rsidRDefault="004561AE" w:rsidP="004561AE">
      <w:pPr>
        <w:jc w:val="center"/>
      </w:pPr>
    </w:p>
    <w:p w:rsidR="004561AE" w:rsidRDefault="004561AE" w:rsidP="004561AE">
      <w:pPr>
        <w:jc w:val="center"/>
      </w:pPr>
    </w:p>
    <w:p w:rsidR="008C087C" w:rsidRDefault="008C087C" w:rsidP="00D84A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72B41" w:rsidRPr="00A32699" w:rsidRDefault="00772B41" w:rsidP="00D84A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699">
        <w:rPr>
          <w:rFonts w:ascii="Times New Roman" w:hAnsi="Times New Roman" w:cs="Times New Roman"/>
          <w:b/>
          <w:sz w:val="32"/>
          <w:szCs w:val="32"/>
        </w:rPr>
        <w:t xml:space="preserve">Применение технологии </w:t>
      </w:r>
      <w:r w:rsidR="00D84A12" w:rsidRPr="00A32699">
        <w:rPr>
          <w:rFonts w:ascii="Times New Roman" w:hAnsi="Times New Roman" w:cs="Times New Roman"/>
          <w:b/>
          <w:sz w:val="32"/>
          <w:szCs w:val="32"/>
        </w:rPr>
        <w:t>бинарного урока</w:t>
      </w:r>
      <w:r w:rsidRPr="00A326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A32699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Pr="00A326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4A12" w:rsidRPr="00A326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4A12" w:rsidRDefault="00D84A12" w:rsidP="00772B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699">
        <w:rPr>
          <w:rFonts w:ascii="Times New Roman" w:hAnsi="Times New Roman" w:cs="Times New Roman"/>
          <w:b/>
          <w:sz w:val="32"/>
          <w:szCs w:val="32"/>
        </w:rPr>
        <w:t xml:space="preserve">реализации   </w:t>
      </w:r>
      <w:proofErr w:type="spellStart"/>
      <w:r w:rsidRPr="00A32699">
        <w:rPr>
          <w:rFonts w:ascii="Times New Roman" w:hAnsi="Times New Roman" w:cs="Times New Roman"/>
          <w:b/>
          <w:sz w:val="32"/>
          <w:szCs w:val="32"/>
        </w:rPr>
        <w:t>системно-деятельностного</w:t>
      </w:r>
      <w:proofErr w:type="spellEnd"/>
      <w:r w:rsidRPr="00A32699">
        <w:rPr>
          <w:rFonts w:ascii="Times New Roman" w:hAnsi="Times New Roman" w:cs="Times New Roman"/>
          <w:b/>
          <w:sz w:val="32"/>
          <w:szCs w:val="32"/>
        </w:rPr>
        <w:t xml:space="preserve"> подхода</w:t>
      </w:r>
      <w:r w:rsidR="005C5B4D" w:rsidRPr="00A326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ECE" w:rsidRPr="00A32699">
        <w:rPr>
          <w:rFonts w:ascii="Times New Roman" w:hAnsi="Times New Roman" w:cs="Times New Roman"/>
          <w:b/>
          <w:sz w:val="32"/>
          <w:szCs w:val="32"/>
        </w:rPr>
        <w:t>в обучении биологии</w:t>
      </w:r>
    </w:p>
    <w:p w:rsidR="004561AE" w:rsidRDefault="004561AE" w:rsidP="004561AE">
      <w:pPr>
        <w:jc w:val="center"/>
      </w:pPr>
    </w:p>
    <w:p w:rsidR="004561AE" w:rsidRDefault="004561AE" w:rsidP="004561AE">
      <w:pPr>
        <w:jc w:val="center"/>
      </w:pPr>
    </w:p>
    <w:p w:rsidR="004561AE" w:rsidRDefault="004561AE" w:rsidP="00456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1AE" w:rsidRDefault="004561AE" w:rsidP="004561AE">
      <w:pPr>
        <w:jc w:val="center"/>
      </w:pPr>
    </w:p>
    <w:p w:rsidR="004561AE" w:rsidRDefault="004561AE" w:rsidP="004561AE">
      <w:pPr>
        <w:jc w:val="center"/>
      </w:pPr>
    </w:p>
    <w:p w:rsidR="004561AE" w:rsidRDefault="004561AE" w:rsidP="004561AE">
      <w:pPr>
        <w:jc w:val="center"/>
      </w:pPr>
    </w:p>
    <w:p w:rsidR="004561AE" w:rsidRDefault="004561AE" w:rsidP="004561AE">
      <w:pPr>
        <w:jc w:val="center"/>
      </w:pPr>
    </w:p>
    <w:p w:rsidR="004561AE" w:rsidRPr="004561AE" w:rsidRDefault="00793D8E" w:rsidP="004561A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Парамонова Антонина Алексеевна</w:t>
      </w:r>
      <w:r w:rsidR="004561AE" w:rsidRPr="004561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61AE" w:rsidRPr="004561AE" w:rsidRDefault="004561AE" w:rsidP="00456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561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793D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93D8E">
        <w:rPr>
          <w:rFonts w:ascii="Times New Roman" w:hAnsi="Times New Roman" w:cs="Times New Roman"/>
          <w:sz w:val="28"/>
          <w:szCs w:val="28"/>
        </w:rPr>
        <w:t>биологии</w:t>
      </w:r>
    </w:p>
    <w:p w:rsidR="004561AE" w:rsidRPr="004561AE" w:rsidRDefault="004561AE" w:rsidP="00456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561AE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561AE">
        <w:rPr>
          <w:rFonts w:ascii="Times New Roman" w:hAnsi="Times New Roman" w:cs="Times New Roman"/>
          <w:sz w:val="28"/>
          <w:szCs w:val="28"/>
        </w:rPr>
        <w:t>Лямбирская</w:t>
      </w:r>
      <w:proofErr w:type="spellEnd"/>
      <w:r w:rsidRPr="004561AE">
        <w:rPr>
          <w:rFonts w:ascii="Times New Roman" w:hAnsi="Times New Roman" w:cs="Times New Roman"/>
          <w:sz w:val="28"/>
          <w:szCs w:val="28"/>
        </w:rPr>
        <w:t xml:space="preserve"> СОШ № 2 </w:t>
      </w:r>
    </w:p>
    <w:p w:rsidR="004561AE" w:rsidRDefault="004561AE" w:rsidP="00456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561AE" w:rsidRDefault="004561AE" w:rsidP="00456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561AE" w:rsidRDefault="004561AE" w:rsidP="00456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561AE" w:rsidRDefault="004561AE" w:rsidP="00456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561AE" w:rsidRDefault="004561AE" w:rsidP="00456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561AE" w:rsidRDefault="004561AE" w:rsidP="00456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561AE" w:rsidRDefault="004561AE" w:rsidP="00456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561AE" w:rsidRDefault="004561AE" w:rsidP="00456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C087C" w:rsidRDefault="008C087C" w:rsidP="000228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C087C" w:rsidRDefault="008C087C" w:rsidP="000228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561AE" w:rsidRPr="004561AE" w:rsidRDefault="004561AE" w:rsidP="000228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61A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C087C" w:rsidRDefault="008C087C" w:rsidP="004F64F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2C3A" w:rsidRPr="004F64F1" w:rsidRDefault="00422C3A" w:rsidP="004F64F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Актуальность  </w:t>
      </w:r>
    </w:p>
    <w:p w:rsidR="00303C90" w:rsidRDefault="006A1B64" w:rsidP="00303C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6652" w:rsidRPr="00476652">
        <w:rPr>
          <w:rFonts w:ascii="Times New Roman" w:hAnsi="Times New Roman" w:cs="Times New Roman"/>
          <w:sz w:val="28"/>
          <w:szCs w:val="28"/>
        </w:rPr>
        <w:t>Обозначенные в концепции модернизации российского образования и отраженные в ФГОС цели и задачи связаны не только с совершенствованием компетенции современного специалиста, но и с улучшением взаимосвязей образовательного учреждения с рынком труда, обновлением содержания и методологии соответствующей образовательной среды.</w:t>
      </w:r>
      <w:r w:rsidR="00303C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C90" w:rsidRDefault="00303C90" w:rsidP="00303C90">
      <w:pPr>
        <w:pStyle w:val="a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Идея единых результатов, которые должны развивать на каждом уроке, позволяет нам говорит о  связи  различных  предметных областей. Обнаружение подобных связей на уроке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связями. В педагогической науке подобные связи не имеют однозначного понимания. Но большинство ученых-методистов приходят к мысли о важности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свзязей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фактора, который развивает дидактические условия повышения мотивации к учебному процессу. </w:t>
      </w:r>
    </w:p>
    <w:p w:rsidR="00B77306" w:rsidRDefault="00B77306" w:rsidP="00B77306">
      <w:pPr>
        <w:pStyle w:val="a1"/>
        <w:spacing w:after="0" w:line="240" w:lineRule="auto"/>
        <w:jc w:val="both"/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42A">
        <w:rPr>
          <w:rFonts w:ascii="Times New Roman" w:hAnsi="Times New Roman" w:cs="Times New Roman"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C22">
        <w:rPr>
          <w:rFonts w:ascii="Times New Roman" w:hAnsi="Times New Roman" w:cs="Times New Roman"/>
          <w:sz w:val="28"/>
          <w:szCs w:val="28"/>
        </w:rPr>
        <w:t>бинарной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том, что  используя приемы  бинарного урока,  возможна организация образовательного процесса в соответствии с  новыми образовательными стандартами, где на первый план выдвигается приоритет «добываемого» знания над «готовым», а сама учебная деятельность связана с установлением отношений поддержки и сопровождения ребенка в процессе его обучения и развития</w:t>
      </w:r>
    </w:p>
    <w:p w:rsidR="00476652" w:rsidRPr="00476652" w:rsidRDefault="00B77306" w:rsidP="004766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1B64">
        <w:rPr>
          <w:rFonts w:ascii="Times New Roman" w:hAnsi="Times New Roman" w:cs="Times New Roman"/>
          <w:sz w:val="28"/>
          <w:szCs w:val="28"/>
        </w:rPr>
        <w:t xml:space="preserve"> </w:t>
      </w:r>
      <w:r w:rsidR="00476652" w:rsidRPr="00476652">
        <w:rPr>
          <w:rFonts w:ascii="Times New Roman" w:hAnsi="Times New Roman" w:cs="Times New Roman"/>
          <w:sz w:val="28"/>
          <w:szCs w:val="28"/>
        </w:rPr>
        <w:t xml:space="preserve">Бинарный урок по своей природе является одной из форм проекта. Обычно это </w:t>
      </w:r>
      <w:proofErr w:type="spellStart"/>
      <w:r w:rsidR="00476652" w:rsidRPr="00476652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476652" w:rsidRPr="00476652">
        <w:rPr>
          <w:rFonts w:ascii="Times New Roman" w:hAnsi="Times New Roman" w:cs="Times New Roman"/>
          <w:sz w:val="28"/>
          <w:szCs w:val="28"/>
        </w:rPr>
        <w:t xml:space="preserve"> внутренний краткосрочный или средней продолжительности проект. Как одна из форм проекта, бинарные уроки  служат средством повышения мотивации изучения предмета, так как создают условия для практического применения знаний; развивают аналитические способности и изобретательность; обладают огромным воспитательным потенциалом.</w:t>
      </w:r>
    </w:p>
    <w:p w:rsidR="00D5724B" w:rsidRDefault="00DC2397" w:rsidP="00D5724B">
      <w:pPr>
        <w:pStyle w:val="a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652" w:rsidRPr="00476652">
        <w:rPr>
          <w:rFonts w:ascii="Times New Roman" w:hAnsi="Times New Roman" w:cs="Times New Roman"/>
          <w:sz w:val="28"/>
          <w:szCs w:val="28"/>
        </w:rPr>
        <w:t>Такие уроки позволяют интегрировать знания из разных областей для решения одной проблемы, дают возможность применить полученные знания на практике. Чаще всего такие уроки ведут два преподавателя. Важную роль в подготовке и проведении бинарного урока играет психологическая и методическая совместимость педагогов.</w:t>
      </w:r>
      <w:r w:rsidR="00D5724B" w:rsidRPr="00D5724B">
        <w:rPr>
          <w:b/>
          <w:bCs/>
          <w:sz w:val="28"/>
          <w:szCs w:val="28"/>
        </w:rPr>
        <w:t xml:space="preserve"> </w:t>
      </w:r>
    </w:p>
    <w:p w:rsidR="00CE283B" w:rsidRDefault="00CE283B" w:rsidP="00D5724B">
      <w:pPr>
        <w:pStyle w:val="a1"/>
        <w:spacing w:after="0" w:line="240" w:lineRule="auto"/>
        <w:jc w:val="both"/>
        <w:rPr>
          <w:b/>
          <w:bCs/>
          <w:sz w:val="28"/>
          <w:szCs w:val="28"/>
        </w:rPr>
      </w:pPr>
    </w:p>
    <w:p w:rsidR="00F74BBC" w:rsidRDefault="00D5724B" w:rsidP="00884F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4F31" w:rsidRDefault="00D5724B" w:rsidP="0088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BC">
        <w:rPr>
          <w:rFonts w:ascii="Times New Roman" w:hAnsi="Times New Roman" w:cs="Times New Roman"/>
          <w:bCs/>
          <w:sz w:val="28"/>
          <w:szCs w:val="28"/>
        </w:rPr>
        <w:t>педагогического опыта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 выстраиваемый  образовательный процесс базируется на актуализации достижения  успеха  всеми  участниками образовательных отношений посредством использования  приемов, обращенных к внутренним ресурсам. Происходит стимуляция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образовательных и жизненных потребностей, целей, своих потенциальных возможностей и индивидуальных особенностей, для проектирования индивидуального образовательного маршрута, способствующего  индивидуально-личностному саморазвитию.</w:t>
      </w:r>
      <w:r w:rsidR="00884F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4F31" w:rsidRDefault="00884F31" w:rsidP="00884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D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классификацию уроков были введены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3F1ED"/>
        </w:rPr>
        <w:t xml:space="preserve">бинарные уроки.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D"/>
        </w:rPr>
        <w:t xml:space="preserve">В чем же заключается основное отличие бинарных уроков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D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D"/>
        </w:rPr>
        <w:t xml:space="preserve"> интегрированных?</w:t>
      </w:r>
    </w:p>
    <w:p w:rsidR="00CE283B" w:rsidRDefault="00CE283B" w:rsidP="00884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D"/>
        </w:rPr>
      </w:pPr>
    </w:p>
    <w:p w:rsidR="002445E3" w:rsidRDefault="00884F31" w:rsidP="00884F31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   </w:t>
      </w:r>
      <w:r w:rsidR="002445E3" w:rsidRPr="002445E3">
        <w:rPr>
          <w:rFonts w:ascii="Times New Roman" w:eastAsia="Times New Roman" w:hAnsi="Times New Roman" w:cs="Times New Roman"/>
          <w:b/>
          <w:bCs/>
          <w:sz w:val="28"/>
          <w:szCs w:val="24"/>
        </w:rPr>
        <w:t>Теоретическая база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C639BF" w:rsidRDefault="002445E3" w:rsidP="00C639BF">
      <w:pPr>
        <w:jc w:val="both"/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</w:t>
      </w:r>
      <w:r w:rsidR="00C639BF" w:rsidRPr="00C6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настоящее время в педагогический лексикон прочно вошло понятие педагогической технологии. Любая современная педагогическая технология это синтез достижений педагогической науки и практики, сочетание традиционных элементов прошлого опыта и современного педагогического опыта. В рамках интегрированной образовательной технологии наиболее интересны  бинарные   уроки, основанные на </w:t>
      </w:r>
      <w:proofErr w:type="spellStart"/>
      <w:r w:rsidR="00C639BF" w:rsidRPr="00C6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="00C639BF" w:rsidRPr="00C6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связях, так как предполагает использование сплава из различных педагогических технологий.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84F31">
        <w:rPr>
          <w:rFonts w:ascii="Times New Roman" w:eastAsia="Times New Roman" w:hAnsi="Times New Roman" w:cs="Times New Roman"/>
          <w:bCs/>
          <w:sz w:val="28"/>
          <w:szCs w:val="24"/>
        </w:rPr>
        <w:t>Бинарный уро</w:t>
      </w:r>
      <w:r w:rsidR="00884F31">
        <w:rPr>
          <w:rFonts w:ascii="Times New Roman" w:eastAsia="Times New Roman" w:hAnsi="Times New Roman" w:cs="Times New Roman"/>
          <w:sz w:val="28"/>
          <w:szCs w:val="24"/>
        </w:rPr>
        <w:t xml:space="preserve">к есть разновидность интегрированного, его ведут два преподавателя. А вот </w:t>
      </w:r>
      <w:r w:rsidR="00884F31">
        <w:rPr>
          <w:rFonts w:ascii="Times New Roman" w:eastAsia="Times New Roman" w:hAnsi="Times New Roman" w:cs="Times New Roman"/>
          <w:bCs/>
          <w:sz w:val="28"/>
          <w:szCs w:val="24"/>
        </w:rPr>
        <w:t>интегрированны</w:t>
      </w:r>
      <w:proofErr w:type="gramStart"/>
      <w:r w:rsidR="00884F31">
        <w:rPr>
          <w:rFonts w:ascii="Times New Roman" w:eastAsia="Times New Roman" w:hAnsi="Times New Roman" w:cs="Times New Roman"/>
          <w:bCs/>
          <w:sz w:val="28"/>
          <w:szCs w:val="24"/>
        </w:rPr>
        <w:t>й</w:t>
      </w:r>
      <w:r w:rsidR="00884F31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="00884F31">
        <w:rPr>
          <w:rFonts w:ascii="Times New Roman" w:eastAsia="Times New Roman" w:hAnsi="Times New Roman" w:cs="Times New Roman"/>
          <w:sz w:val="28"/>
          <w:szCs w:val="24"/>
        </w:rPr>
        <w:t xml:space="preserve"> это учебное занятие, на котором обозначенная тема рассматривается с различных точек зрения, средствами нескольких предметов или курсов. </w:t>
      </w:r>
      <w:r w:rsidR="00884F31">
        <w:rPr>
          <w:rFonts w:ascii="Times New Roman" w:hAnsi="Times New Roman"/>
          <w:sz w:val="28"/>
          <w:szCs w:val="24"/>
        </w:rPr>
        <w:t xml:space="preserve">Основные цели таких уроков – воспитание культуры ценностной ориентации учащихся и развитие интеллектуальных способностей, в первую очередь таких, как синтез, обобщение на различных уровнях, сопоставление и установление </w:t>
      </w:r>
      <w:proofErr w:type="spellStart"/>
      <w:r w:rsidR="00884F31">
        <w:rPr>
          <w:rFonts w:ascii="Times New Roman" w:hAnsi="Times New Roman"/>
          <w:sz w:val="28"/>
          <w:szCs w:val="24"/>
        </w:rPr>
        <w:t>межпредметных</w:t>
      </w:r>
      <w:proofErr w:type="spellEnd"/>
      <w:r w:rsidR="00884F31">
        <w:rPr>
          <w:rFonts w:ascii="Times New Roman" w:hAnsi="Times New Roman"/>
          <w:sz w:val="28"/>
          <w:szCs w:val="24"/>
        </w:rPr>
        <w:t xml:space="preserve"> и универсальных </w:t>
      </w:r>
      <w:r w:rsidR="00884F31" w:rsidRPr="00C639BF">
        <w:rPr>
          <w:rFonts w:ascii="Times New Roman" w:hAnsi="Times New Roman" w:cs="Times New Roman"/>
          <w:sz w:val="28"/>
          <w:szCs w:val="28"/>
        </w:rPr>
        <w:t>связей.</w:t>
      </w:r>
      <w:r w:rsidR="00C639BF" w:rsidRPr="00C63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0922" w:rsidRDefault="00884F31" w:rsidP="004766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0922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AA0922" w:rsidRPr="00AA0922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Технология</w:t>
      </w:r>
      <w:r w:rsidR="00AA092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D5724B">
        <w:rPr>
          <w:rFonts w:ascii="Times New Roman" w:hAnsi="Times New Roman" w:cs="Times New Roman"/>
          <w:sz w:val="28"/>
          <w:szCs w:val="28"/>
        </w:rPr>
        <w:t xml:space="preserve"> </w:t>
      </w:r>
      <w:r w:rsidR="00A56D60" w:rsidRPr="00A56D60">
        <w:rPr>
          <w:rFonts w:ascii="Times New Roman" w:hAnsi="Times New Roman" w:cs="Times New Roman"/>
          <w:b/>
          <w:sz w:val="28"/>
          <w:szCs w:val="28"/>
        </w:rPr>
        <w:t>подготовки урока</w:t>
      </w:r>
    </w:p>
    <w:p w:rsidR="00476652" w:rsidRPr="00476652" w:rsidRDefault="00476652" w:rsidP="004766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76652">
        <w:rPr>
          <w:rFonts w:ascii="Times New Roman" w:hAnsi="Times New Roman" w:cs="Times New Roman"/>
          <w:sz w:val="28"/>
          <w:szCs w:val="28"/>
        </w:rPr>
        <w:t xml:space="preserve">Какова же последовательность подготовки проведения бинарных уроков? Прежде всего, это анализ фактического материала, который может служить темой  бинарного урока. Затем необходимо рассмотреть, в какой степени этот материал поможет повысить мотивацию деятельности студентов. Следующим шаг - поиск наиболее рациональной формы проведения урока. Это может быть урок-театр, урок-пресс-конференция, урок-концерт, урок-путешествие, урок-исследование, урок-заседание редколлегии и т.д. Но бинарный урок можно провести и в традиционной форме, когда изучение нового материала предваряется постановкой проблемного вопроса, фронтальным опросом изученного материала, лекцией преподавателей, сопровождаемой  </w:t>
      </w:r>
      <w:proofErr w:type="spellStart"/>
      <w:r w:rsidRPr="0047665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476652">
        <w:rPr>
          <w:rFonts w:ascii="Times New Roman" w:hAnsi="Times New Roman" w:cs="Times New Roman"/>
          <w:sz w:val="28"/>
          <w:szCs w:val="28"/>
        </w:rPr>
        <w:t xml:space="preserve"> презентацией, закреплением материала в условиях учебной лаборатории или учебного пол</w:t>
      </w:r>
      <w:r w:rsidR="001F0341">
        <w:rPr>
          <w:rFonts w:ascii="Times New Roman" w:hAnsi="Times New Roman" w:cs="Times New Roman"/>
          <w:sz w:val="28"/>
          <w:szCs w:val="28"/>
        </w:rPr>
        <w:t>игона, проверки знаний обучающихся</w:t>
      </w:r>
      <w:r w:rsidRPr="00476652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Pr="00476652">
        <w:rPr>
          <w:rFonts w:ascii="Times New Roman" w:hAnsi="Times New Roman" w:cs="Times New Roman"/>
          <w:sz w:val="28"/>
          <w:szCs w:val="28"/>
        </w:rPr>
        <w:t>on-lin</w:t>
      </w:r>
      <w:proofErr w:type="gramStart"/>
      <w:r w:rsidRPr="00476652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476652">
        <w:rPr>
          <w:rFonts w:ascii="Times New Roman" w:hAnsi="Times New Roman" w:cs="Times New Roman"/>
          <w:sz w:val="28"/>
          <w:szCs w:val="28"/>
        </w:rPr>
        <w:t>. </w:t>
      </w:r>
    </w:p>
    <w:p w:rsidR="00476652" w:rsidRPr="00476652" w:rsidRDefault="00E35B7E" w:rsidP="004766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6652" w:rsidRPr="00476652">
        <w:rPr>
          <w:rFonts w:ascii="Times New Roman" w:hAnsi="Times New Roman" w:cs="Times New Roman"/>
          <w:sz w:val="28"/>
          <w:szCs w:val="28"/>
        </w:rPr>
        <w:t>Важным этапом подготовки бинарного урока является совместное, тщательное планирование. Урок делится на дополняющие друг друга части, при этом необходимо избегать дублирования.</w:t>
      </w:r>
    </w:p>
    <w:p w:rsidR="00476652" w:rsidRPr="00476652" w:rsidRDefault="005F78B6" w:rsidP="004766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652" w:rsidRPr="00476652">
        <w:rPr>
          <w:rFonts w:ascii="Times New Roman" w:hAnsi="Times New Roman" w:cs="Times New Roman"/>
          <w:sz w:val="28"/>
          <w:szCs w:val="28"/>
        </w:rPr>
        <w:t>Опыт проведения бинарных уроков показывает, что подготовка и проведение бинарных уроков способствует совершенствованию профессиональных компетенций преподавателей и формиров</w:t>
      </w:r>
      <w:r>
        <w:rPr>
          <w:rFonts w:ascii="Times New Roman" w:hAnsi="Times New Roman" w:cs="Times New Roman"/>
          <w:sz w:val="28"/>
          <w:szCs w:val="28"/>
        </w:rPr>
        <w:t>анию адекватной оценки обучающихся,</w:t>
      </w:r>
      <w:r w:rsidR="00476652" w:rsidRPr="00476652">
        <w:rPr>
          <w:rFonts w:ascii="Times New Roman" w:hAnsi="Times New Roman" w:cs="Times New Roman"/>
          <w:sz w:val="28"/>
          <w:szCs w:val="28"/>
        </w:rPr>
        <w:t xml:space="preserve"> значимости изучаемых дисциплин для будущей профессиональной деятельности.</w:t>
      </w:r>
    </w:p>
    <w:p w:rsidR="001B718C" w:rsidRDefault="001B718C" w:rsidP="0047665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45CE" w:rsidRPr="00476652" w:rsidRDefault="005F45CE" w:rsidP="0047665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76652">
        <w:rPr>
          <w:rFonts w:ascii="Times New Roman" w:hAnsi="Times New Roman"/>
          <w:b/>
          <w:sz w:val="24"/>
          <w:szCs w:val="24"/>
        </w:rPr>
        <w:t xml:space="preserve">Таблица соотношений </w:t>
      </w:r>
      <w:proofErr w:type="gramStart"/>
      <w:r w:rsidRPr="00476652">
        <w:rPr>
          <w:rFonts w:ascii="Times New Roman" w:hAnsi="Times New Roman"/>
          <w:b/>
          <w:sz w:val="24"/>
          <w:szCs w:val="24"/>
        </w:rPr>
        <w:t>интегрированного</w:t>
      </w:r>
      <w:proofErr w:type="gramEnd"/>
    </w:p>
    <w:p w:rsidR="005F45CE" w:rsidRDefault="005F45CE" w:rsidP="0047665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6652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476652">
        <w:rPr>
          <w:rFonts w:ascii="Times New Roman" w:hAnsi="Times New Roman"/>
          <w:b/>
          <w:sz w:val="24"/>
          <w:szCs w:val="24"/>
        </w:rPr>
        <w:t>бинарного</w:t>
      </w:r>
      <w:proofErr w:type="gramEnd"/>
      <w:r w:rsidRPr="00476652">
        <w:rPr>
          <w:rFonts w:ascii="Times New Roman" w:hAnsi="Times New Roman"/>
          <w:b/>
          <w:sz w:val="24"/>
          <w:szCs w:val="24"/>
        </w:rPr>
        <w:t xml:space="preserve"> уроков</w:t>
      </w:r>
    </w:p>
    <w:p w:rsidR="00476652" w:rsidRPr="00476652" w:rsidRDefault="00476652" w:rsidP="0047665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F45CE" w:rsidTr="005F45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E" w:rsidRDefault="005F45CE">
            <w:pPr>
              <w:widowControl w:val="0"/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Интегрированный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E" w:rsidRDefault="005F45CE">
            <w:pPr>
              <w:widowControl w:val="0"/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Бинарный</w:t>
            </w:r>
          </w:p>
          <w:p w:rsidR="005F45CE" w:rsidRDefault="005F45CE">
            <w:pPr>
              <w:widowControl w:val="0"/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45CE" w:rsidTr="005F45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E" w:rsidRDefault="005F45CE">
            <w:pPr>
              <w:widowControl w:val="0"/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Может вести один учитель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E" w:rsidRDefault="005F45CE">
            <w:pPr>
              <w:widowControl w:val="0"/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Обязательное условие: урок ведут два учителя-предметника</w:t>
            </w:r>
          </w:p>
        </w:tc>
      </w:tr>
      <w:tr w:rsidR="005F45CE" w:rsidTr="005F45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E" w:rsidRDefault="005F45CE">
            <w:pPr>
              <w:widowControl w:val="0"/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Рассматривается одна тема с разных сторон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E" w:rsidRDefault="005F45CE">
            <w:pPr>
              <w:widowControl w:val="0"/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Рассматривается явление окружающей действительности не только с разных сторон, но и с точки зрения  включения его в целостную парадигму научного знания</w:t>
            </w:r>
          </w:p>
          <w:p w:rsidR="005F45CE" w:rsidRDefault="005F45CE">
            <w:pPr>
              <w:widowControl w:val="0"/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45CE" w:rsidTr="005F45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E" w:rsidRDefault="005F45CE">
            <w:pPr>
              <w:widowControl w:val="0"/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Сближается с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уроком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в котором происходит включение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связей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E" w:rsidRDefault="005F45CE">
            <w:pPr>
              <w:widowControl w:val="0"/>
              <w:tabs>
                <w:tab w:val="left" w:pos="851"/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связи не просто являются  элементом урока, но входят в структуру урока как основополагающие. </w:t>
            </w:r>
          </w:p>
        </w:tc>
      </w:tr>
    </w:tbl>
    <w:p w:rsidR="005D5899" w:rsidRDefault="006A1B64" w:rsidP="006A1B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1B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1B64" w:rsidRDefault="005D5899" w:rsidP="006A1B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1B64" w:rsidRPr="006A1B64">
        <w:rPr>
          <w:rFonts w:ascii="Times New Roman" w:hAnsi="Times New Roman" w:cs="Times New Roman"/>
          <w:sz w:val="28"/>
          <w:szCs w:val="28"/>
        </w:rPr>
        <w:t>При подготовке к уроку необходимо помнить, что урок ограничен временными рамками, поэтому необходимо отработать режиссуру урока: определить роли учителей, отрепетировать переходы от монолога одного учителя к монологу другого, при этом импровизация не исключается. Практика показывает, что во время репетиций необходимо проводить хронометраж урока, который поможет четко определить ход урока и уложиться в установленные временные рамки. Необходимо избегать излишней суеты, неловкости, скованности, непродуманности в ходе урока, так как это может испортить общее впечатление от урока. Чтобы урок получился «живым», к репетициям нежелательно привлекать учеников.</w:t>
      </w:r>
    </w:p>
    <w:p w:rsidR="00D74FFB" w:rsidRDefault="00D74FFB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1F" w:rsidRDefault="00B6612C" w:rsidP="00B661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612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D53135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Pr="00B6612C">
        <w:rPr>
          <w:rFonts w:ascii="Times New Roman" w:hAnsi="Times New Roman" w:cs="Times New Roman"/>
          <w:b/>
          <w:sz w:val="28"/>
          <w:szCs w:val="28"/>
        </w:rPr>
        <w:t>вности</w:t>
      </w:r>
    </w:p>
    <w:p w:rsidR="00B23AB1" w:rsidRPr="00B23AB1" w:rsidRDefault="00B23AB1" w:rsidP="00B23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проведении </w:t>
      </w:r>
      <w:r w:rsidR="00D44868">
        <w:rPr>
          <w:rFonts w:ascii="Times New Roman" w:hAnsi="Times New Roman" w:cs="Times New Roman"/>
          <w:sz w:val="28"/>
          <w:szCs w:val="28"/>
        </w:rPr>
        <w:t>бинарных уроков происходит</w:t>
      </w:r>
      <w:r w:rsidRPr="00B23AB1">
        <w:rPr>
          <w:rFonts w:ascii="Times New Roman" w:hAnsi="Times New Roman" w:cs="Times New Roman"/>
          <w:sz w:val="28"/>
          <w:szCs w:val="28"/>
        </w:rPr>
        <w:t xml:space="preserve"> объединение усилий двух педагогов</w:t>
      </w:r>
      <w:r w:rsidR="00D44868">
        <w:rPr>
          <w:rFonts w:ascii="Times New Roman" w:hAnsi="Times New Roman" w:cs="Times New Roman"/>
          <w:sz w:val="28"/>
          <w:szCs w:val="28"/>
        </w:rPr>
        <w:t>, которое</w:t>
      </w:r>
      <w:r w:rsidRPr="00B23AB1">
        <w:rPr>
          <w:rFonts w:ascii="Times New Roman" w:hAnsi="Times New Roman" w:cs="Times New Roman"/>
          <w:sz w:val="28"/>
          <w:szCs w:val="28"/>
        </w:rPr>
        <w:t xml:space="preserve"> способствует усилению управления процессом познавательной и практической деятельности</w:t>
      </w:r>
      <w:r w:rsidR="00D44868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Pr="00B23AB1">
        <w:rPr>
          <w:rFonts w:ascii="Times New Roman" w:hAnsi="Times New Roman" w:cs="Times New Roman"/>
          <w:sz w:val="28"/>
          <w:szCs w:val="28"/>
        </w:rPr>
        <w:t xml:space="preserve"> При бинарном обучении кооперированного характера педагоги располагают временем, необходимым для изучения результатов своей деятельности в прошедшем шаге, т.к. смена ведущей роли в ходе занятия одного педагога другим, смена познавательных учебных шагов благоприятствует тому, чтобы педагог мог увидеть практические результаты своих действий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3AB1">
        <w:rPr>
          <w:rFonts w:ascii="Times New Roman" w:hAnsi="Times New Roman" w:cs="Times New Roman"/>
          <w:sz w:val="28"/>
          <w:szCs w:val="28"/>
        </w:rPr>
        <w:t xml:space="preserve"> усиление индивидуальности обучения. Регулярная смена учебных шагов позволяет выявить тех </w:t>
      </w:r>
      <w:r w:rsidR="00D44868">
        <w:rPr>
          <w:rFonts w:ascii="Times New Roman" w:hAnsi="Times New Roman" w:cs="Times New Roman"/>
          <w:sz w:val="28"/>
          <w:szCs w:val="28"/>
        </w:rPr>
        <w:t>об</w:t>
      </w:r>
      <w:r w:rsidRPr="00B23AB1">
        <w:rPr>
          <w:rFonts w:ascii="Times New Roman" w:hAnsi="Times New Roman" w:cs="Times New Roman"/>
          <w:sz w:val="28"/>
          <w:szCs w:val="28"/>
        </w:rPr>
        <w:t>уча</w:t>
      </w:r>
      <w:r w:rsidR="00D44868">
        <w:rPr>
          <w:rFonts w:ascii="Times New Roman" w:hAnsi="Times New Roman" w:cs="Times New Roman"/>
          <w:sz w:val="28"/>
          <w:szCs w:val="28"/>
        </w:rPr>
        <w:t>ю</w:t>
      </w:r>
      <w:r w:rsidRPr="00B23AB1">
        <w:rPr>
          <w:rFonts w:ascii="Times New Roman" w:hAnsi="Times New Roman" w:cs="Times New Roman"/>
          <w:sz w:val="28"/>
          <w:szCs w:val="28"/>
        </w:rPr>
        <w:t>щихся, которые нуждаются в особом внимании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23AB1">
        <w:rPr>
          <w:rFonts w:ascii="Times New Roman" w:hAnsi="Times New Roman" w:cs="Times New Roman"/>
          <w:sz w:val="28"/>
          <w:szCs w:val="28"/>
        </w:rPr>
        <w:t>облегчается изучение базисных (сложных) тем. Эти уроки имеют большое значение в плане повышения квалификации самих педагогов, их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B23AB1">
        <w:rPr>
          <w:rFonts w:ascii="Times New Roman" w:hAnsi="Times New Roman" w:cs="Times New Roman"/>
          <w:sz w:val="28"/>
          <w:szCs w:val="28"/>
        </w:rPr>
        <w:t xml:space="preserve">ри бинарном обучении обеспечивается комплексное сочетание разнообразных методов обучения: </w:t>
      </w:r>
      <w:proofErr w:type="gramStart"/>
      <w:r w:rsidRPr="00B23AB1">
        <w:rPr>
          <w:rFonts w:ascii="Times New Roman" w:hAnsi="Times New Roman" w:cs="Times New Roman"/>
          <w:sz w:val="28"/>
          <w:szCs w:val="28"/>
        </w:rPr>
        <w:t>диалогический</w:t>
      </w:r>
      <w:proofErr w:type="gramEnd"/>
      <w:r w:rsidRPr="00B23AB1">
        <w:rPr>
          <w:rFonts w:ascii="Times New Roman" w:hAnsi="Times New Roman" w:cs="Times New Roman"/>
          <w:sz w:val="28"/>
          <w:szCs w:val="28"/>
        </w:rPr>
        <w:t xml:space="preserve">, целевой ориентации, </w:t>
      </w:r>
      <w:proofErr w:type="spellStart"/>
      <w:r w:rsidRPr="00B23AB1">
        <w:rPr>
          <w:rFonts w:ascii="Times New Roman" w:hAnsi="Times New Roman" w:cs="Times New Roman"/>
          <w:sz w:val="28"/>
          <w:szCs w:val="28"/>
        </w:rPr>
        <w:t>мотивационно-побудительные</w:t>
      </w:r>
      <w:proofErr w:type="spellEnd"/>
      <w:r w:rsidRPr="00B23AB1">
        <w:rPr>
          <w:rFonts w:ascii="Times New Roman" w:hAnsi="Times New Roman" w:cs="Times New Roman"/>
          <w:sz w:val="28"/>
          <w:szCs w:val="28"/>
        </w:rPr>
        <w:t>, коммуникативные, контроля, анализа, совершенствования.</w:t>
      </w:r>
    </w:p>
    <w:p w:rsidR="00B23AB1" w:rsidRPr="00B6612C" w:rsidRDefault="00B23AB1" w:rsidP="00B661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2C1F" w:rsidRPr="0041491A" w:rsidRDefault="00B6612C" w:rsidP="00C501EF">
      <w:pPr>
        <w:pStyle w:val="3"/>
        <w:tabs>
          <w:tab w:val="clear" w:pos="2160"/>
        </w:tabs>
        <w:spacing w:before="0" w:after="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B2C1F" w:rsidRPr="006F29DB">
        <w:rPr>
          <w:rFonts w:ascii="Times New Roman" w:hAnsi="Times New Roman" w:cs="Times New Roman"/>
          <w:b/>
        </w:rPr>
        <w:t>Полученные результаты</w:t>
      </w:r>
      <w:r w:rsidR="008B2C1F">
        <w:rPr>
          <w:rFonts w:ascii="Times New Roman" w:hAnsi="Times New Roman" w:cs="Times New Roman"/>
          <w:b/>
        </w:rPr>
        <w:t xml:space="preserve"> </w:t>
      </w:r>
      <w:proofErr w:type="gramStart"/>
      <w:r w:rsidR="008B2C1F">
        <w:rPr>
          <w:rFonts w:ascii="Times New Roman" w:hAnsi="Times New Roman" w:cs="Times New Roman"/>
          <w:b/>
        </w:rPr>
        <w:t>обучающихся</w:t>
      </w:r>
      <w:proofErr w:type="gramEnd"/>
      <w:r w:rsidR="008B2C1F" w:rsidRPr="006F29DB">
        <w:rPr>
          <w:rFonts w:ascii="Times New Roman" w:hAnsi="Times New Roman" w:cs="Times New Roman"/>
          <w:b/>
        </w:rPr>
        <w:t>:</w:t>
      </w:r>
    </w:p>
    <w:p w:rsidR="008B2C1F" w:rsidRDefault="008B2C1F" w:rsidP="008B2C1F">
      <w:pPr>
        <w:pStyle w:val="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класс)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Pr="00C25BF3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ВОШ по биологии. (декабрь 2014г., 2015г., 2016г.)</w:t>
      </w:r>
    </w:p>
    <w:p w:rsidR="008B2C1F" w:rsidRDefault="008B2C1F" w:rsidP="008B2C1F">
      <w:pPr>
        <w:pStyle w:val="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Искандярова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(10 класс) — победитель </w:t>
      </w:r>
      <w:r w:rsidRPr="00C25BF3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пр</w:t>
      </w:r>
      <w:r>
        <w:rPr>
          <w:rFonts w:ascii="Times New Roman" w:hAnsi="Times New Roman" w:cs="Times New Roman"/>
          <w:sz w:val="28"/>
          <w:szCs w:val="28"/>
        </w:rPr>
        <w:t>едметной олимпиады по биологии (декабрь 2013</w:t>
      </w:r>
      <w:r w:rsidRPr="00C25BF3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8B2C1F" w:rsidRDefault="008B2C1F" w:rsidP="008B2C1F">
      <w:pPr>
        <w:pStyle w:val="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Искандярова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(11 класс)—  призер </w:t>
      </w:r>
      <w:r w:rsidRPr="00C25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этапа ВОШ   (2014г)</w:t>
      </w:r>
    </w:p>
    <w:p w:rsidR="008B2C1F" w:rsidRDefault="008B2C1F" w:rsidP="008B2C1F">
      <w:pPr>
        <w:pStyle w:val="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</w:t>
      </w:r>
      <w:r w:rsidRPr="00C25BF3">
        <w:rPr>
          <w:rFonts w:ascii="Times New Roman" w:hAnsi="Times New Roman" w:cs="Times New Roman"/>
          <w:sz w:val="28"/>
          <w:szCs w:val="28"/>
        </w:rPr>
        <w:t xml:space="preserve"> класс) -  </w:t>
      </w:r>
      <w:r>
        <w:rPr>
          <w:rFonts w:ascii="Times New Roman" w:hAnsi="Times New Roman" w:cs="Times New Roman"/>
          <w:sz w:val="28"/>
          <w:szCs w:val="28"/>
        </w:rPr>
        <w:t>участник 3-й региональной открытой олимпиады школьников по общеобразовательным предметам (2015г)</w:t>
      </w:r>
    </w:p>
    <w:p w:rsidR="008B2C1F" w:rsidRDefault="008B2C1F" w:rsidP="008B2C1F">
      <w:pPr>
        <w:pStyle w:val="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384D">
        <w:rPr>
          <w:rFonts w:ascii="Times New Roman" w:hAnsi="Times New Roman" w:cs="Times New Roman"/>
          <w:sz w:val="28"/>
          <w:szCs w:val="28"/>
        </w:rPr>
        <w:t>Искандярова</w:t>
      </w:r>
      <w:proofErr w:type="spellEnd"/>
      <w:r w:rsidRPr="00A8384D">
        <w:rPr>
          <w:rFonts w:ascii="Times New Roman" w:hAnsi="Times New Roman" w:cs="Times New Roman"/>
          <w:sz w:val="28"/>
          <w:szCs w:val="28"/>
        </w:rPr>
        <w:t xml:space="preserve"> Диана (11 класс) – </w:t>
      </w:r>
      <w:r>
        <w:rPr>
          <w:rFonts w:ascii="Times New Roman" w:hAnsi="Times New Roman" w:cs="Times New Roman"/>
          <w:sz w:val="28"/>
          <w:szCs w:val="28"/>
        </w:rPr>
        <w:t xml:space="preserve">участник 3-й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открытой</w:t>
      </w:r>
    </w:p>
    <w:p w:rsidR="008B2C1F" w:rsidRPr="00A8384D" w:rsidRDefault="008B2C1F" w:rsidP="008B2C1F">
      <w:pPr>
        <w:pStyle w:val="a1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 по общеобразовательным предметам (2015г)</w:t>
      </w:r>
    </w:p>
    <w:p w:rsidR="008B2C1F" w:rsidRPr="005D70AA" w:rsidRDefault="008B2C1F" w:rsidP="008B2C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Веряскин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Павел(10</w:t>
      </w:r>
      <w:r w:rsidRPr="00A8384D">
        <w:rPr>
          <w:rFonts w:ascii="Times New Roman" w:hAnsi="Times New Roman" w:cs="Times New Roman"/>
          <w:sz w:val="28"/>
          <w:szCs w:val="28"/>
        </w:rPr>
        <w:t xml:space="preserve"> класс)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3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  <w:r w:rsidRPr="00A8384D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>
        <w:rPr>
          <w:rFonts w:ascii="Times New Roman" w:hAnsi="Times New Roman" w:cs="Times New Roman"/>
          <w:sz w:val="28"/>
          <w:szCs w:val="28"/>
        </w:rPr>
        <w:t>ВОШ по экологии (декабрь 2017г.)</w:t>
      </w:r>
    </w:p>
    <w:p w:rsidR="008B2C1F" w:rsidRPr="00990340" w:rsidRDefault="008B2C1F" w:rsidP="008B2C1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0340">
        <w:rPr>
          <w:rFonts w:ascii="Times New Roman" w:hAnsi="Times New Roman" w:cs="Times New Roman"/>
          <w:sz w:val="28"/>
          <w:szCs w:val="28"/>
        </w:rPr>
        <w:t>Веряскин</w:t>
      </w:r>
      <w:proofErr w:type="spellEnd"/>
      <w:r w:rsidRPr="00990340">
        <w:rPr>
          <w:rFonts w:ascii="Times New Roman" w:hAnsi="Times New Roman" w:cs="Times New Roman"/>
          <w:sz w:val="28"/>
          <w:szCs w:val="28"/>
        </w:rPr>
        <w:t xml:space="preserve"> Павел (11 класс) –  </w:t>
      </w:r>
      <w:r>
        <w:rPr>
          <w:rFonts w:ascii="Times New Roman" w:hAnsi="Times New Roman" w:cs="Times New Roman"/>
          <w:sz w:val="28"/>
          <w:szCs w:val="28"/>
        </w:rPr>
        <w:t>победитель муниципального этапа всероссийского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рамках Акции «Всероссийский экологический урок «Сделаем вместе»</w:t>
      </w:r>
    </w:p>
    <w:p w:rsidR="008B2C1F" w:rsidRDefault="008B2C1F" w:rsidP="008B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1F" w:rsidRDefault="008B2C1F" w:rsidP="008B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1F" w:rsidRPr="009D3799" w:rsidRDefault="008B2C1F" w:rsidP="000C7268">
      <w:pPr>
        <w:pStyle w:val="ad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D3799">
        <w:rPr>
          <w:rFonts w:ascii="Times New Roman" w:hAnsi="Times New Roman"/>
          <w:b/>
          <w:bCs/>
          <w:iCs/>
          <w:sz w:val="28"/>
          <w:szCs w:val="28"/>
        </w:rPr>
        <w:t>Возможность тиражирования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8B2C1F" w:rsidRPr="009D3799" w:rsidRDefault="008B2C1F" w:rsidP="008B2C1F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D3799">
        <w:rPr>
          <w:rFonts w:ascii="Times New Roman" w:hAnsi="Times New Roman"/>
          <w:sz w:val="28"/>
          <w:szCs w:val="28"/>
        </w:rPr>
        <w:t xml:space="preserve">   Представление педагогического опыта, подведение его результатов проводится в различных формах:</w:t>
      </w:r>
    </w:p>
    <w:p w:rsidR="008B2C1F" w:rsidRPr="009D3799" w:rsidRDefault="008B2C1F" w:rsidP="008B2C1F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D37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D3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D3799">
        <w:rPr>
          <w:rFonts w:ascii="Times New Roman" w:hAnsi="Times New Roman"/>
          <w:sz w:val="28"/>
          <w:szCs w:val="28"/>
        </w:rPr>
        <w:t>азме</w:t>
      </w:r>
      <w:r>
        <w:rPr>
          <w:rFonts w:ascii="Times New Roman" w:hAnsi="Times New Roman"/>
          <w:sz w:val="28"/>
          <w:szCs w:val="28"/>
        </w:rPr>
        <w:t xml:space="preserve">щение материалов на сайте школы </w:t>
      </w:r>
      <w:r w:rsidRPr="009D3799">
        <w:rPr>
          <w:rFonts w:ascii="Times New Roman" w:hAnsi="Times New Roman"/>
          <w:sz w:val="28"/>
          <w:szCs w:val="28"/>
        </w:rPr>
        <w:t>в разделе  «Методические объединения»</w:t>
      </w:r>
    </w:p>
    <w:p w:rsidR="008B2C1F" w:rsidRPr="009D3799" w:rsidRDefault="008B2C1F" w:rsidP="008B2C1F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D3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9D3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D3799">
        <w:rPr>
          <w:rFonts w:ascii="Times New Roman" w:hAnsi="Times New Roman"/>
          <w:sz w:val="28"/>
          <w:szCs w:val="28"/>
        </w:rPr>
        <w:t>ыступления на</w:t>
      </w:r>
      <w:r>
        <w:rPr>
          <w:rFonts w:ascii="Times New Roman" w:hAnsi="Times New Roman"/>
          <w:sz w:val="28"/>
          <w:szCs w:val="28"/>
        </w:rPr>
        <w:t xml:space="preserve"> заседаниях кафедры естественных</w:t>
      </w:r>
      <w:r w:rsidRPr="009D3799">
        <w:rPr>
          <w:rFonts w:ascii="Times New Roman" w:hAnsi="Times New Roman"/>
          <w:sz w:val="28"/>
          <w:szCs w:val="28"/>
        </w:rPr>
        <w:t xml:space="preserve"> дисциплин МОУ «</w:t>
      </w:r>
      <w:proofErr w:type="spellStart"/>
      <w:r w:rsidRPr="009D3799">
        <w:rPr>
          <w:rFonts w:ascii="Times New Roman" w:hAnsi="Times New Roman"/>
          <w:sz w:val="28"/>
          <w:szCs w:val="28"/>
        </w:rPr>
        <w:t>Лямбирская</w:t>
      </w:r>
      <w:proofErr w:type="spellEnd"/>
      <w:r w:rsidRPr="009D3799">
        <w:rPr>
          <w:rFonts w:ascii="Times New Roman" w:hAnsi="Times New Roman"/>
          <w:sz w:val="28"/>
          <w:szCs w:val="28"/>
        </w:rPr>
        <w:t xml:space="preserve"> СОШ №2» и МКОУ «Лопатинская ООШ» при опорном методическом </w:t>
      </w:r>
      <w:r>
        <w:rPr>
          <w:rFonts w:ascii="Times New Roman" w:hAnsi="Times New Roman"/>
          <w:sz w:val="28"/>
          <w:szCs w:val="28"/>
        </w:rPr>
        <w:t>центре МОУ «</w:t>
      </w:r>
      <w:proofErr w:type="spellStart"/>
      <w:r>
        <w:rPr>
          <w:rFonts w:ascii="Times New Roman" w:hAnsi="Times New Roman"/>
          <w:sz w:val="28"/>
          <w:szCs w:val="28"/>
        </w:rPr>
        <w:t>Лямбирская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</w:t>
      </w:r>
      <w:r w:rsidRPr="009D3799">
        <w:rPr>
          <w:rFonts w:ascii="Times New Roman" w:hAnsi="Times New Roman"/>
          <w:sz w:val="28"/>
          <w:szCs w:val="28"/>
        </w:rPr>
        <w:t>;</w:t>
      </w:r>
    </w:p>
    <w:p w:rsidR="008B2C1F" w:rsidRDefault="008B2C1F" w:rsidP="008B2C1F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D37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D3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D3799">
        <w:rPr>
          <w:rFonts w:ascii="Times New Roman" w:hAnsi="Times New Roman"/>
          <w:sz w:val="28"/>
          <w:szCs w:val="28"/>
        </w:rPr>
        <w:t>ыступлени</w:t>
      </w:r>
      <w:r>
        <w:rPr>
          <w:rFonts w:ascii="Times New Roman" w:hAnsi="Times New Roman"/>
          <w:sz w:val="28"/>
          <w:szCs w:val="28"/>
        </w:rPr>
        <w:t>е</w:t>
      </w:r>
      <w:r w:rsidRPr="009D3799">
        <w:rPr>
          <w:rFonts w:ascii="Times New Roman" w:hAnsi="Times New Roman"/>
          <w:sz w:val="28"/>
          <w:szCs w:val="28"/>
        </w:rPr>
        <w:t xml:space="preserve"> на заседани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D3799">
        <w:rPr>
          <w:rFonts w:ascii="Times New Roman" w:hAnsi="Times New Roman"/>
          <w:sz w:val="28"/>
          <w:szCs w:val="28"/>
        </w:rPr>
        <w:t xml:space="preserve"> районного методического объединения учителей русского языка; </w:t>
      </w:r>
    </w:p>
    <w:p w:rsidR="008B2C1F" w:rsidRDefault="008B2C1F" w:rsidP="008B2C1F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Размещен</w:t>
      </w:r>
      <w:proofErr w:type="gramEnd"/>
      <w:r>
        <w:rPr>
          <w:rFonts w:ascii="Times New Roman" w:hAnsi="Times New Roman"/>
          <w:sz w:val="28"/>
          <w:szCs w:val="28"/>
        </w:rPr>
        <w:t xml:space="preserve"> в   учебно-методическом  пособии «Технологии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на уроках и внеурочных занятиях. 2018г.»</w:t>
      </w:r>
    </w:p>
    <w:p w:rsidR="007D5F66" w:rsidRDefault="007D5F66" w:rsidP="008B2C1F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E283B" w:rsidRDefault="007D5F66" w:rsidP="008B2C1F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D5F66">
        <w:rPr>
          <w:rFonts w:ascii="Times New Roman" w:hAnsi="Times New Roman"/>
          <w:b/>
          <w:sz w:val="28"/>
          <w:szCs w:val="28"/>
        </w:rPr>
        <w:t xml:space="preserve">Проблемы </w:t>
      </w:r>
      <w:r w:rsidR="00473B83">
        <w:rPr>
          <w:rFonts w:ascii="Times New Roman" w:hAnsi="Times New Roman"/>
          <w:b/>
          <w:sz w:val="28"/>
          <w:szCs w:val="28"/>
        </w:rPr>
        <w:t xml:space="preserve">и преимущества данной технологии </w:t>
      </w:r>
    </w:p>
    <w:p w:rsidR="00A00A71" w:rsidRDefault="00A00A71" w:rsidP="00A00A7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наблюдаются на уроках одной предметной области. Например, биология и химия, математика и физика, русский язык и литература. 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обусловлено близостью материала  данных предметных областей. Поэтому зачастую, когда в структуру урока учитель вводит подобные элементы, ученики их или совсем не замечают, так как заняты материалом другого урока, или принимают как должно и не видят связи. Ведь основная цель включения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состоит в том, чтобы ученики увидели взаимосвязь не только близких предметных областей, но увидели универсальность научного знания как такового. </w:t>
      </w:r>
    </w:p>
    <w:p w:rsidR="00A00A71" w:rsidRDefault="00A00A71" w:rsidP="00A00A71">
      <w:pPr>
        <w:pStyle w:val="a1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6652">
        <w:rPr>
          <w:rFonts w:ascii="Times New Roman" w:hAnsi="Times New Roman" w:cs="Times New Roman"/>
          <w:sz w:val="28"/>
          <w:szCs w:val="28"/>
        </w:rPr>
        <w:t xml:space="preserve">Решению этих задач в образовании способствуют технологии интерактивного, интегрированного, проектного, проблемного, модульного обучения. Составной частью современных педагогических технологий </w:t>
      </w:r>
      <w:r w:rsidRPr="0047665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форма организации обучения. Как вид учебного занятия, бинарный урок предполагает совмещение теории и практики или двух предметов. Это нетрадиционный вид урока. Цель бинарного урока – создать условия мотивированного практического применения знаний, </w:t>
      </w:r>
      <w:r>
        <w:rPr>
          <w:rFonts w:ascii="Times New Roman" w:hAnsi="Times New Roman" w:cs="Times New Roman"/>
          <w:sz w:val="28"/>
          <w:szCs w:val="28"/>
        </w:rPr>
        <w:t>навыков и умений, дать обучающимся</w:t>
      </w:r>
      <w:r w:rsidRPr="00476652">
        <w:rPr>
          <w:rFonts w:ascii="Times New Roman" w:hAnsi="Times New Roman" w:cs="Times New Roman"/>
          <w:sz w:val="28"/>
          <w:szCs w:val="28"/>
        </w:rPr>
        <w:t xml:space="preserve"> возможность увидеть результаты своего труда и получить от него радость и удовлетворение.</w:t>
      </w:r>
      <w:r w:rsidRPr="00B77306">
        <w:rPr>
          <w:sz w:val="28"/>
          <w:szCs w:val="28"/>
        </w:rPr>
        <w:t xml:space="preserve"> </w:t>
      </w:r>
    </w:p>
    <w:p w:rsidR="00473B83" w:rsidRDefault="00473B83" w:rsidP="008B2C1F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E283B" w:rsidRDefault="00CE283B" w:rsidP="00CE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CE283B">
        <w:rPr>
          <w:rFonts w:ascii="Times New Roman" w:hAnsi="Times New Roman" w:cs="Times New Roman"/>
          <w:b/>
          <w:sz w:val="28"/>
          <w:szCs w:val="28"/>
          <w:lang w:eastAsia="en-US"/>
        </w:rPr>
        <w:t>Рекомендации по использованию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E283B" w:rsidRDefault="00CE283B" w:rsidP="00CE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представляемый вашему вниманию бинарный урок сочетает в себе интеграцию двух совершенно разных предметных областей: биологии и русского языка.  На этом уроке рассматривается столь сложное явление как дыхание. Изучение темы дыхание предусмотрено учебной программой урока биологии, а в учебной программе русского языка присутствуют уроки по развитию речи и формированию у учеников навыков работы с текстом публицистического стиля.  Поэтому обращение к подобной форме урока является оправданным с точки зрения учебных программ двух дисциплин. </w:t>
      </w:r>
    </w:p>
    <w:p w:rsidR="00CE283B" w:rsidRDefault="00CE283B" w:rsidP="00CE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– сложный физиологический процесс. Но, вместе с тем, это и результат процесса, который мы  ощущаем в виде производимых вдохов и выдохов. Этот результат находит свое метафорическое воплощение в искусстве. Дыханию посвящены стихотворные и прозаические произведения, многие мыслители древности обращались к этому понятию, осмысляя его, пытаясь понять, что дыхание есть возможность обладать некой свободой. На этом уровне происходит семантическое сближение двух понятий «дыхание» и «свобода». Темой нашего бинарного урока стало выражение древнеримского поэта Овидия «Пока дышу,  надеюсь»</w:t>
      </w:r>
    </w:p>
    <w:p w:rsidR="005F45CE" w:rsidRDefault="005F45CE" w:rsidP="005F4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5CE" w:rsidRPr="00C7316D" w:rsidRDefault="005F45CE" w:rsidP="005F4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5CE" w:rsidRPr="00C7316D" w:rsidRDefault="00AA121E" w:rsidP="000C72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316D">
        <w:rPr>
          <w:rFonts w:ascii="Times New Roman" w:hAnsi="Times New Roman" w:cs="Times New Roman"/>
          <w:b/>
          <w:sz w:val="28"/>
          <w:szCs w:val="28"/>
        </w:rPr>
        <w:t xml:space="preserve">Конспект бинарного </w:t>
      </w:r>
      <w:r w:rsidR="005F45CE" w:rsidRPr="00C7316D">
        <w:rPr>
          <w:rFonts w:ascii="Times New Roman" w:hAnsi="Times New Roman" w:cs="Times New Roman"/>
          <w:b/>
          <w:sz w:val="28"/>
          <w:szCs w:val="28"/>
        </w:rPr>
        <w:t xml:space="preserve">  урок</w:t>
      </w:r>
      <w:r w:rsidRPr="00C7316D">
        <w:rPr>
          <w:rFonts w:ascii="Times New Roman" w:hAnsi="Times New Roman" w:cs="Times New Roman"/>
          <w:b/>
          <w:sz w:val="28"/>
          <w:szCs w:val="28"/>
        </w:rPr>
        <w:t>а по теме:</w:t>
      </w:r>
    </w:p>
    <w:p w:rsidR="005F45CE" w:rsidRPr="00C7316D" w:rsidRDefault="005F45CE" w:rsidP="005F4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6D">
        <w:rPr>
          <w:rFonts w:ascii="Times New Roman" w:hAnsi="Times New Roman" w:cs="Times New Roman"/>
          <w:b/>
          <w:sz w:val="28"/>
          <w:szCs w:val="28"/>
        </w:rPr>
        <w:t>«Пока дышу, надеюсь…»</w:t>
      </w:r>
    </w:p>
    <w:p w:rsidR="005F45CE" w:rsidRPr="00C7316D" w:rsidRDefault="005F45CE" w:rsidP="005F4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6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7316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7316D">
        <w:rPr>
          <w:rFonts w:ascii="Times New Roman" w:hAnsi="Times New Roman" w:cs="Times New Roman"/>
          <w:b/>
          <w:sz w:val="28"/>
          <w:szCs w:val="28"/>
        </w:rPr>
        <w:t>Учитель биологии: Парамонова А. А.</w:t>
      </w:r>
    </w:p>
    <w:p w:rsidR="005F45CE" w:rsidRPr="00C7316D" w:rsidRDefault="005F45CE" w:rsidP="005F45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316D"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языка: </w:t>
      </w:r>
      <w:proofErr w:type="spellStart"/>
      <w:r w:rsidRPr="00C7316D">
        <w:rPr>
          <w:rFonts w:ascii="Times New Roman" w:hAnsi="Times New Roman" w:cs="Times New Roman"/>
          <w:b/>
          <w:sz w:val="28"/>
          <w:szCs w:val="28"/>
        </w:rPr>
        <w:t>Приказчикова</w:t>
      </w:r>
      <w:proofErr w:type="spellEnd"/>
      <w:r w:rsidRPr="00C7316D">
        <w:rPr>
          <w:rFonts w:ascii="Times New Roman" w:hAnsi="Times New Roman" w:cs="Times New Roman"/>
          <w:b/>
          <w:sz w:val="28"/>
          <w:szCs w:val="28"/>
        </w:rPr>
        <w:t xml:space="preserve"> О. А.</w:t>
      </w:r>
    </w:p>
    <w:p w:rsidR="005F45CE" w:rsidRPr="009125E0" w:rsidRDefault="005F45CE" w:rsidP="005F45CE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 xml:space="preserve">Цели   урока биологии: </w:t>
      </w:r>
    </w:p>
    <w:p w:rsidR="005F45CE" w:rsidRPr="009125E0" w:rsidRDefault="005F45CE" w:rsidP="005F45CE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5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125E0">
        <w:rPr>
          <w:rFonts w:ascii="Times New Roman" w:hAnsi="Times New Roman" w:cs="Times New Roman"/>
          <w:b/>
          <w:sz w:val="28"/>
          <w:szCs w:val="28"/>
          <w:u w:val="single"/>
        </w:rPr>
        <w:t>.Образовательные:</w:t>
      </w:r>
    </w:p>
    <w:p w:rsidR="005F45CE" w:rsidRPr="009125E0" w:rsidRDefault="005F45CE" w:rsidP="005F45CE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>1.Ознакомить с особенностями строения легких, артикуляционного аппарата</w:t>
      </w:r>
    </w:p>
    <w:p w:rsidR="005F45CE" w:rsidRPr="009125E0" w:rsidRDefault="005F45CE" w:rsidP="005F45CE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>2.Рассмотреть процесс изменения грудной клетки при вдохе и выдохе.</w:t>
      </w:r>
    </w:p>
    <w:p w:rsidR="005F45CE" w:rsidRPr="009125E0" w:rsidRDefault="005F45CE" w:rsidP="005F45CE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E0">
        <w:rPr>
          <w:rFonts w:ascii="Times New Roman" w:hAnsi="Times New Roman" w:cs="Times New Roman"/>
          <w:iCs/>
          <w:sz w:val="28"/>
          <w:szCs w:val="28"/>
        </w:rPr>
        <w:t>3.</w:t>
      </w:r>
      <w:r w:rsidRPr="009125E0">
        <w:rPr>
          <w:rFonts w:ascii="Times New Roman" w:hAnsi="Times New Roman" w:cs="Times New Roman"/>
          <w:sz w:val="28"/>
          <w:szCs w:val="28"/>
        </w:rPr>
        <w:t>Дать понятие значения  ЖЕЛ как процесса, необходимого для жизни.</w:t>
      </w:r>
    </w:p>
    <w:p w:rsidR="005F45CE" w:rsidRPr="009125E0" w:rsidRDefault="005F45CE" w:rsidP="005F45CE">
      <w:pPr>
        <w:tabs>
          <w:tab w:val="left" w:pos="17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5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125E0">
        <w:rPr>
          <w:rFonts w:ascii="Times New Roman" w:hAnsi="Times New Roman" w:cs="Times New Roman"/>
          <w:b/>
          <w:sz w:val="28"/>
          <w:szCs w:val="28"/>
          <w:u w:val="single"/>
        </w:rPr>
        <w:t>.Развивающие:</w:t>
      </w:r>
    </w:p>
    <w:p w:rsidR="005F45CE" w:rsidRPr="009125E0" w:rsidRDefault="005F45CE" w:rsidP="005F45CE">
      <w:pPr>
        <w:tabs>
          <w:tab w:val="left" w:pos="17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 xml:space="preserve">Продолжить формирование умений быстро и качественно извлекать нужную информацию из текста, </w:t>
      </w:r>
      <w:proofErr w:type="spellStart"/>
      <w:r w:rsidRPr="009125E0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>ргументировано</w:t>
      </w:r>
      <w:proofErr w:type="spellEnd"/>
      <w:r w:rsidRPr="009125E0">
        <w:rPr>
          <w:rFonts w:ascii="Times New Roman" w:hAnsi="Times New Roman" w:cs="Times New Roman"/>
          <w:sz w:val="28"/>
          <w:szCs w:val="28"/>
        </w:rPr>
        <w:t xml:space="preserve"> излагать свою точку зрения, вести дискуссию, развитие навыков культуры общения, проводить сравнения, логически мыслить и оформлять результаты мыслительных операций в устной и письменной форме, делать обобщения, выводы.</w:t>
      </w:r>
    </w:p>
    <w:p w:rsidR="005F45CE" w:rsidRPr="009125E0" w:rsidRDefault="005F45CE" w:rsidP="005F45CE">
      <w:pPr>
        <w:tabs>
          <w:tab w:val="left" w:pos="17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5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125E0">
        <w:rPr>
          <w:rFonts w:ascii="Times New Roman" w:hAnsi="Times New Roman" w:cs="Times New Roman"/>
          <w:b/>
          <w:sz w:val="28"/>
          <w:szCs w:val="28"/>
          <w:u w:val="single"/>
        </w:rPr>
        <w:t>.Воспитательные</w:t>
      </w:r>
      <w:r w:rsidRPr="009125E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F45CE" w:rsidRPr="009125E0" w:rsidRDefault="005F45CE" w:rsidP="005F45C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lastRenderedPageBreak/>
        <w:t xml:space="preserve">1.Воспитать бережное отношение к органам дыхания и здоровью в целом. </w:t>
      </w:r>
    </w:p>
    <w:p w:rsidR="005F45CE" w:rsidRPr="009125E0" w:rsidRDefault="005F45CE" w:rsidP="005F45C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>2.Профилактика заболевания дыхательных путей.</w:t>
      </w:r>
    </w:p>
    <w:p w:rsidR="005F45CE" w:rsidRPr="009125E0" w:rsidRDefault="005F45CE" w:rsidP="005F45C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45CE" w:rsidRPr="009125E0" w:rsidRDefault="005F45CE" w:rsidP="005F45CE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>Цели   урока русского языка: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25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I. Обучающие</w:t>
      </w:r>
      <w:r w:rsidRPr="009125E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E0">
        <w:rPr>
          <w:rFonts w:ascii="Times New Roman" w:eastAsia="Times New Roman" w:hAnsi="Times New Roman" w:cs="Times New Roman"/>
          <w:sz w:val="28"/>
          <w:szCs w:val="28"/>
        </w:rPr>
        <w:t>1. Актуализировать знания о  тексте, как высшей единице синтаксиса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E0">
        <w:rPr>
          <w:rFonts w:ascii="Times New Roman" w:eastAsia="Times New Roman" w:hAnsi="Times New Roman" w:cs="Times New Roman"/>
          <w:sz w:val="28"/>
          <w:szCs w:val="28"/>
        </w:rPr>
        <w:t xml:space="preserve">2. Развивать  умение  опознавать ключевые </w:t>
      </w:r>
      <w:proofErr w:type="spellStart"/>
      <w:r w:rsidRPr="009125E0"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Start"/>
      <w:r w:rsidRPr="009125E0">
        <w:rPr>
          <w:rFonts w:ascii="Times New Roman" w:eastAsia="Times New Roman" w:hAnsi="Times New Roman" w:cs="Times New Roman"/>
          <w:sz w:val="28"/>
          <w:szCs w:val="28"/>
        </w:rPr>
        <w:t>;н</w:t>
      </w:r>
      <w:proofErr w:type="gramEnd"/>
      <w:r w:rsidRPr="009125E0">
        <w:rPr>
          <w:rFonts w:ascii="Times New Roman" w:eastAsia="Times New Roman" w:hAnsi="Times New Roman" w:cs="Times New Roman"/>
          <w:sz w:val="28"/>
          <w:szCs w:val="28"/>
        </w:rPr>
        <w:t>аходить</w:t>
      </w:r>
      <w:proofErr w:type="spellEnd"/>
      <w:r w:rsidRPr="009125E0">
        <w:rPr>
          <w:rFonts w:ascii="Times New Roman" w:eastAsia="Times New Roman" w:hAnsi="Times New Roman" w:cs="Times New Roman"/>
          <w:sz w:val="28"/>
          <w:szCs w:val="28"/>
        </w:rPr>
        <w:t xml:space="preserve"> существенные отличия текстов разных стилей;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25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II. Развивающие</w:t>
      </w:r>
      <w:r w:rsidRPr="009125E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E0">
        <w:rPr>
          <w:rFonts w:ascii="Times New Roman" w:eastAsia="Times New Roman" w:hAnsi="Times New Roman" w:cs="Times New Roman"/>
          <w:sz w:val="28"/>
          <w:szCs w:val="28"/>
        </w:rPr>
        <w:t>Продолжить работу по развитию  навыков самостоятельной и групповой работы.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25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III. Воспитывающие: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E0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бережного отношения к художественному слову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b/>
          <w:iCs/>
          <w:sz w:val="28"/>
          <w:szCs w:val="28"/>
        </w:rPr>
        <w:t xml:space="preserve">Демонстрационное оборудование: </w:t>
      </w:r>
      <w:r w:rsidRPr="009125E0">
        <w:rPr>
          <w:sz w:val="28"/>
          <w:szCs w:val="28"/>
        </w:rPr>
        <w:t xml:space="preserve">муляж гортани, торс человека с внутренними органами, таблицы, презентация; оценочный </w:t>
      </w:r>
      <w:proofErr w:type="spellStart"/>
      <w:r w:rsidRPr="009125E0">
        <w:rPr>
          <w:sz w:val="28"/>
          <w:szCs w:val="28"/>
        </w:rPr>
        <w:t>лист</w:t>
      </w:r>
      <w:proofErr w:type="gramStart"/>
      <w:r w:rsidRPr="009125E0">
        <w:rPr>
          <w:sz w:val="28"/>
          <w:szCs w:val="28"/>
        </w:rPr>
        <w:t>,о</w:t>
      </w:r>
      <w:proofErr w:type="gramEnd"/>
      <w:r w:rsidRPr="009125E0">
        <w:rPr>
          <w:sz w:val="28"/>
          <w:szCs w:val="28"/>
        </w:rPr>
        <w:t>трывок</w:t>
      </w:r>
      <w:proofErr w:type="spellEnd"/>
      <w:r w:rsidRPr="009125E0">
        <w:rPr>
          <w:sz w:val="28"/>
          <w:szCs w:val="28"/>
        </w:rPr>
        <w:t xml:space="preserve">  </w:t>
      </w:r>
      <w:proofErr w:type="spellStart"/>
      <w:r w:rsidRPr="009125E0">
        <w:rPr>
          <w:sz w:val="28"/>
          <w:szCs w:val="28"/>
        </w:rPr>
        <w:t>текстхудожественного</w:t>
      </w:r>
      <w:proofErr w:type="spellEnd"/>
      <w:r w:rsidRPr="009125E0">
        <w:rPr>
          <w:sz w:val="28"/>
          <w:szCs w:val="28"/>
        </w:rPr>
        <w:t xml:space="preserve">  стиля </w:t>
      </w:r>
      <w:proofErr w:type="spellStart"/>
      <w:r w:rsidRPr="009125E0">
        <w:rPr>
          <w:sz w:val="28"/>
          <w:szCs w:val="28"/>
        </w:rPr>
        <w:t>схемаанализа</w:t>
      </w:r>
      <w:proofErr w:type="spellEnd"/>
      <w:r w:rsidRPr="009125E0">
        <w:rPr>
          <w:sz w:val="28"/>
          <w:szCs w:val="28"/>
        </w:rPr>
        <w:t xml:space="preserve"> текста.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b/>
          <w:iCs/>
          <w:sz w:val="28"/>
          <w:szCs w:val="28"/>
        </w:rPr>
        <w:t xml:space="preserve">Тип </w:t>
      </w:r>
      <w:proofErr w:type="spellStart"/>
      <w:r w:rsidRPr="009125E0">
        <w:rPr>
          <w:b/>
          <w:iCs/>
          <w:sz w:val="28"/>
          <w:szCs w:val="28"/>
        </w:rPr>
        <w:t>урока</w:t>
      </w:r>
      <w:proofErr w:type="gramStart"/>
      <w:r w:rsidRPr="009125E0">
        <w:rPr>
          <w:i/>
          <w:iCs/>
          <w:sz w:val="28"/>
          <w:szCs w:val="28"/>
        </w:rPr>
        <w:t>:</w:t>
      </w:r>
      <w:r w:rsidRPr="009125E0">
        <w:rPr>
          <w:sz w:val="28"/>
          <w:szCs w:val="28"/>
        </w:rPr>
        <w:t>б</w:t>
      </w:r>
      <w:proofErr w:type="gramEnd"/>
      <w:r w:rsidRPr="009125E0">
        <w:rPr>
          <w:sz w:val="28"/>
          <w:szCs w:val="28"/>
        </w:rPr>
        <w:t>инарный</w:t>
      </w:r>
      <w:proofErr w:type="spellEnd"/>
      <w:r w:rsidRPr="009125E0">
        <w:rPr>
          <w:sz w:val="28"/>
          <w:szCs w:val="28"/>
        </w:rPr>
        <w:t xml:space="preserve"> урок биологии и русского языка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F45CE" w:rsidRPr="009125E0" w:rsidRDefault="005F45CE" w:rsidP="005F45C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125E0">
        <w:rPr>
          <w:b/>
          <w:sz w:val="28"/>
          <w:szCs w:val="28"/>
        </w:rPr>
        <w:t>Ход урока: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125E0">
        <w:rPr>
          <w:b/>
          <w:sz w:val="28"/>
          <w:szCs w:val="28"/>
        </w:rPr>
        <w:t xml:space="preserve">Учитель биологии: </w:t>
      </w:r>
      <w:r w:rsidRPr="009125E0">
        <w:rPr>
          <w:sz w:val="28"/>
          <w:szCs w:val="28"/>
        </w:rPr>
        <w:t>Добрый день, ребята. Сегодня у нас с вами необычный урок, в ходе которого мы постараемся соединить русский язык и биологию.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125E0">
        <w:rPr>
          <w:b/>
          <w:sz w:val="28"/>
          <w:szCs w:val="28"/>
        </w:rPr>
        <w:t xml:space="preserve">Учитель русского языка: </w:t>
      </w:r>
      <w:r w:rsidRPr="009125E0">
        <w:rPr>
          <w:sz w:val="28"/>
          <w:szCs w:val="28"/>
        </w:rPr>
        <w:t xml:space="preserve">Здравствуйте, ребята. А как вы думайте, сможем ли мы это сделать? Ведь русский язык и биология такие разные и по содержанию, и по научным областям </w:t>
      </w:r>
      <w:proofErr w:type="spellStart"/>
      <w:r w:rsidRPr="009125E0">
        <w:rPr>
          <w:sz w:val="28"/>
          <w:szCs w:val="28"/>
        </w:rPr>
        <w:t>предметы</w:t>
      </w:r>
      <w:proofErr w:type="gramStart"/>
      <w:r w:rsidRPr="009125E0">
        <w:rPr>
          <w:sz w:val="28"/>
          <w:szCs w:val="28"/>
        </w:rPr>
        <w:t>.Д</w:t>
      </w:r>
      <w:proofErr w:type="gramEnd"/>
      <w:r w:rsidRPr="009125E0">
        <w:rPr>
          <w:sz w:val="28"/>
          <w:szCs w:val="28"/>
        </w:rPr>
        <w:t>ействительно</w:t>
      </w:r>
      <w:proofErr w:type="spellEnd"/>
      <w:r w:rsidRPr="009125E0">
        <w:rPr>
          <w:sz w:val="28"/>
          <w:szCs w:val="28"/>
        </w:rPr>
        <w:t xml:space="preserve">, мы с вами не раз говорили о том, что наш язык похож на живой организм, который имеет свои законы развития, в нем что-то появляется, развивается, или, наоборот, исчезает, умирает.  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>Учитель биологии:</w:t>
      </w:r>
      <w:r w:rsidRPr="009125E0">
        <w:rPr>
          <w:rFonts w:ascii="Times New Roman" w:hAnsi="Times New Roman" w:cs="Times New Roman"/>
          <w:sz w:val="28"/>
          <w:szCs w:val="28"/>
        </w:rPr>
        <w:t xml:space="preserve"> Сегодня мы продолжаем работать по разделу «Дыхание». 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 xml:space="preserve"> Известная фраза «Это нам нужно как воздух!» выражает особую потребность организма в воздухе.  Без воздуха человек гибнет через несколько минут.  Дыхание – начало общения, речи, мелодии. Жизнь и дыхание не 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>отделимы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 xml:space="preserve">Сегодня на уроке вы 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 xml:space="preserve"> какое строение имеют легкие человека, речевой аппарат, как изменяется объем грудной клетки при вдохе и выдохе. Мы обсудим значение жизненной емкости </w:t>
      </w:r>
      <w:proofErr w:type="spellStart"/>
      <w:r w:rsidRPr="009125E0">
        <w:rPr>
          <w:rFonts w:ascii="Times New Roman" w:hAnsi="Times New Roman" w:cs="Times New Roman"/>
          <w:sz w:val="28"/>
          <w:szCs w:val="28"/>
        </w:rPr>
        <w:t>легких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125E0">
        <w:rPr>
          <w:rFonts w:ascii="Times New Roman" w:hAnsi="Times New Roman" w:cs="Times New Roman"/>
          <w:sz w:val="28"/>
          <w:szCs w:val="28"/>
        </w:rPr>
        <w:t xml:space="preserve"> научитесь самостоятельно проводить исследования.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b/>
          <w:sz w:val="28"/>
          <w:szCs w:val="28"/>
        </w:rPr>
        <w:t>Учитель биологии:</w:t>
      </w:r>
      <w:r w:rsidRPr="009125E0">
        <w:rPr>
          <w:sz w:val="28"/>
          <w:szCs w:val="28"/>
        </w:rPr>
        <w:t xml:space="preserve">  Для того</w:t>
      </w:r>
      <w:proofErr w:type="gramStart"/>
      <w:r w:rsidRPr="009125E0">
        <w:rPr>
          <w:sz w:val="28"/>
          <w:szCs w:val="28"/>
        </w:rPr>
        <w:t>,</w:t>
      </w:r>
      <w:proofErr w:type="gramEnd"/>
      <w:r w:rsidRPr="009125E0">
        <w:rPr>
          <w:sz w:val="28"/>
          <w:szCs w:val="28"/>
        </w:rPr>
        <w:t xml:space="preserve"> чтобы человек научился говорить, ему необходимо было научиться определенным образом готовить свой артикуляционной (речевой) аппарат. Давайте, вспомним, какие </w:t>
      </w:r>
      <w:proofErr w:type="gramStart"/>
      <w:r w:rsidRPr="009125E0">
        <w:rPr>
          <w:sz w:val="28"/>
          <w:szCs w:val="28"/>
        </w:rPr>
        <w:t>органы</w:t>
      </w:r>
      <w:proofErr w:type="gramEnd"/>
      <w:r w:rsidRPr="009125E0">
        <w:rPr>
          <w:sz w:val="28"/>
          <w:szCs w:val="28"/>
        </w:rPr>
        <w:t xml:space="preserve"> входя в состав артикуляционного (речевого)  аппарата? 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sz w:val="28"/>
          <w:szCs w:val="28"/>
        </w:rPr>
        <w:t xml:space="preserve">(Работают со схемой «Речевой аппарат», называют органы, которые входят в три отдела речевого аппарата). 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noProof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19050" t="0" r="9525" b="0"/>
            <wp:docPr id="1" name="Рисунок 1" descr="slid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_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b/>
          <w:sz w:val="28"/>
          <w:szCs w:val="28"/>
        </w:rPr>
        <w:t>Учитель русского языка:</w:t>
      </w:r>
      <w:r w:rsidRPr="009125E0">
        <w:rPr>
          <w:sz w:val="28"/>
          <w:szCs w:val="28"/>
        </w:rPr>
        <w:t xml:space="preserve"> А как вы думайте, какую функцию выполняет тот или иной орган в порождении речи?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125E0">
        <w:rPr>
          <w:b/>
          <w:sz w:val="28"/>
          <w:szCs w:val="28"/>
        </w:rPr>
        <w:t>Ученики</w:t>
      </w:r>
      <w:proofErr w:type="gramStart"/>
      <w:r w:rsidRPr="009125E0">
        <w:rPr>
          <w:b/>
          <w:sz w:val="28"/>
          <w:szCs w:val="28"/>
        </w:rPr>
        <w:t>:</w:t>
      </w:r>
      <w:r w:rsidRPr="009125E0">
        <w:rPr>
          <w:i/>
          <w:sz w:val="28"/>
          <w:szCs w:val="28"/>
        </w:rPr>
        <w:t>о</w:t>
      </w:r>
      <w:proofErr w:type="gramEnd"/>
      <w:r w:rsidRPr="009125E0">
        <w:rPr>
          <w:i/>
          <w:sz w:val="28"/>
          <w:szCs w:val="28"/>
        </w:rPr>
        <w:t>твечают</w:t>
      </w:r>
      <w:proofErr w:type="spellEnd"/>
      <w:r w:rsidRPr="009125E0">
        <w:rPr>
          <w:i/>
          <w:sz w:val="28"/>
          <w:szCs w:val="28"/>
        </w:rPr>
        <w:t>, работают со схемой. Составляют опорную схему.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b/>
          <w:sz w:val="28"/>
          <w:szCs w:val="28"/>
        </w:rPr>
        <w:t xml:space="preserve">Учитель русского </w:t>
      </w:r>
      <w:proofErr w:type="spellStart"/>
      <w:r w:rsidRPr="009125E0">
        <w:rPr>
          <w:b/>
          <w:sz w:val="28"/>
          <w:szCs w:val="28"/>
        </w:rPr>
        <w:t>языка</w:t>
      </w:r>
      <w:proofErr w:type="gramStart"/>
      <w:r w:rsidRPr="009125E0">
        <w:rPr>
          <w:b/>
          <w:sz w:val="28"/>
          <w:szCs w:val="28"/>
        </w:rPr>
        <w:t>:</w:t>
      </w:r>
      <w:r w:rsidRPr="009125E0">
        <w:rPr>
          <w:sz w:val="28"/>
          <w:szCs w:val="28"/>
        </w:rPr>
        <w:t>И</w:t>
      </w:r>
      <w:proofErr w:type="gramEnd"/>
      <w:r w:rsidRPr="009125E0">
        <w:rPr>
          <w:sz w:val="28"/>
          <w:szCs w:val="28"/>
        </w:rPr>
        <w:t>зучение</w:t>
      </w:r>
      <w:proofErr w:type="spellEnd"/>
      <w:r w:rsidRPr="009125E0">
        <w:rPr>
          <w:sz w:val="28"/>
          <w:szCs w:val="28"/>
        </w:rPr>
        <w:t xml:space="preserve"> любого языка начинается с фонетики. Ребенок, когда начинает говорить, первым, что </w:t>
      </w:r>
      <w:proofErr w:type="gramStart"/>
      <w:r w:rsidRPr="009125E0">
        <w:rPr>
          <w:sz w:val="28"/>
          <w:szCs w:val="28"/>
        </w:rPr>
        <w:t>произносит</w:t>
      </w:r>
      <w:proofErr w:type="gramEnd"/>
      <w:r w:rsidRPr="009125E0">
        <w:rPr>
          <w:sz w:val="28"/>
          <w:szCs w:val="28"/>
        </w:rPr>
        <w:t xml:space="preserve"> являются отдельные звуки. Как вы думайте, почему важно знать правильное произношение того или иного звука? Попробуйте определить роль языка, губ, нёба в образовании гласных и согласных звуков. 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9125E0">
        <w:rPr>
          <w:b/>
          <w:sz w:val="28"/>
          <w:szCs w:val="28"/>
        </w:rPr>
        <w:t>Ученики</w:t>
      </w:r>
      <w:r w:rsidRPr="009125E0">
        <w:rPr>
          <w:sz w:val="28"/>
          <w:szCs w:val="28"/>
        </w:rPr>
        <w:t xml:space="preserve">: </w:t>
      </w:r>
      <w:r w:rsidRPr="009125E0">
        <w:rPr>
          <w:i/>
          <w:sz w:val="28"/>
          <w:szCs w:val="28"/>
        </w:rPr>
        <w:t>произносят гласные звуки, записывают, какие органы участвуют в их образовании, а какие органы участвуют в образовании согласных звуков.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b/>
          <w:sz w:val="28"/>
          <w:szCs w:val="28"/>
        </w:rPr>
        <w:t xml:space="preserve">Учитель русского языка: </w:t>
      </w:r>
      <w:r w:rsidRPr="009125E0">
        <w:rPr>
          <w:sz w:val="28"/>
          <w:szCs w:val="28"/>
        </w:rPr>
        <w:t xml:space="preserve">Ребята, как вы думайте, а представителям каких профессий необходимо глубокое знание правил образования звуков, правила произнесения речи. 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b/>
          <w:sz w:val="28"/>
          <w:szCs w:val="28"/>
        </w:rPr>
        <w:t>Ученики</w:t>
      </w:r>
      <w:r w:rsidRPr="009125E0">
        <w:rPr>
          <w:sz w:val="28"/>
          <w:szCs w:val="28"/>
        </w:rPr>
        <w:t xml:space="preserve">: </w:t>
      </w:r>
      <w:r w:rsidRPr="009125E0">
        <w:rPr>
          <w:i/>
          <w:sz w:val="28"/>
          <w:szCs w:val="28"/>
        </w:rPr>
        <w:t>артист, логопед, музыкант, переводчик, любой человек, чья деятельность связана с речью.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b/>
          <w:sz w:val="28"/>
          <w:szCs w:val="28"/>
        </w:rPr>
        <w:t xml:space="preserve">Учитель биологии: </w:t>
      </w:r>
      <w:r w:rsidRPr="009125E0">
        <w:rPr>
          <w:sz w:val="28"/>
          <w:szCs w:val="28"/>
        </w:rPr>
        <w:t xml:space="preserve">Итак, мы с вами познакомились с тем, какую роль в образовании звуков играет речевая часть артикуляционного (речевого) аппарата. А теперь давайте поговорим о том, какую роль в образовании голоса играют легкие? Какова основная функция этого органа? </w:t>
      </w:r>
    </w:p>
    <w:p w:rsidR="005F45CE" w:rsidRPr="009125E0" w:rsidRDefault="005F45CE" w:rsidP="005F45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25E0">
        <w:rPr>
          <w:rFonts w:ascii="Times New Roman" w:hAnsi="Times New Roman" w:cs="Times New Roman"/>
          <w:b/>
          <w:sz w:val="28"/>
          <w:szCs w:val="28"/>
        </w:rPr>
        <w:t>Ученики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>:</w:t>
      </w:r>
      <w:r w:rsidRPr="009125E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125E0">
        <w:rPr>
          <w:rFonts w:ascii="Times New Roman" w:hAnsi="Times New Roman" w:cs="Times New Roman"/>
          <w:i/>
          <w:sz w:val="28"/>
          <w:szCs w:val="28"/>
        </w:rPr>
        <w:t>ассматривают</w:t>
      </w:r>
      <w:proofErr w:type="spellEnd"/>
      <w:r w:rsidRPr="009125E0">
        <w:rPr>
          <w:rFonts w:ascii="Times New Roman" w:hAnsi="Times New Roman" w:cs="Times New Roman"/>
          <w:i/>
          <w:sz w:val="28"/>
          <w:szCs w:val="28"/>
        </w:rPr>
        <w:t xml:space="preserve"> легкие, смотрят из каких отделов они состоят. Заполняют таблицу, с частично пропущенными элементами.</w:t>
      </w:r>
    </w:p>
    <w:p w:rsidR="005F45CE" w:rsidRPr="009125E0" w:rsidRDefault="005F45CE" w:rsidP="005F45CE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125E0">
        <w:rPr>
          <w:rFonts w:ascii="Times New Roman" w:eastAsia="Times New Roman" w:hAnsi="Times New Roman" w:cs="Times New Roman"/>
          <w:b/>
          <w:sz w:val="28"/>
          <w:szCs w:val="28"/>
        </w:rPr>
        <w:t>Эксперимент №1</w:t>
      </w:r>
    </w:p>
    <w:p w:rsidR="005F45CE" w:rsidRPr="009125E0" w:rsidRDefault="005F45CE" w:rsidP="005F45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E0">
        <w:rPr>
          <w:rFonts w:ascii="Times New Roman" w:eastAsia="Times New Roman" w:hAnsi="Times New Roman" w:cs="Times New Roman"/>
          <w:sz w:val="28"/>
          <w:szCs w:val="28"/>
        </w:rPr>
        <w:lastRenderedPageBreak/>
        <w:t>В органах нашего тела постоянно происходят окислительные процессы, на которые расходуется кислород. Для поддержания газового состава альвеол необходима вентиляция воздуха</w:t>
      </w:r>
      <w:proofErr w:type="gramStart"/>
      <w:r w:rsidRPr="009125E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125E0">
        <w:rPr>
          <w:rFonts w:ascii="Times New Roman" w:eastAsia="Times New Roman" w:hAnsi="Times New Roman" w:cs="Times New Roman"/>
          <w:sz w:val="28"/>
          <w:szCs w:val="28"/>
        </w:rPr>
        <w:t>Она осуществляется благодаря дыхательным движениям: чередованию вдоха и выдоха.</w:t>
      </w:r>
    </w:p>
    <w:p w:rsidR="005F45CE" w:rsidRPr="009125E0" w:rsidRDefault="005F45CE" w:rsidP="005F45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E0">
        <w:rPr>
          <w:rFonts w:ascii="Times New Roman" w:eastAsia="Times New Roman" w:hAnsi="Times New Roman" w:cs="Times New Roman"/>
          <w:sz w:val="28"/>
          <w:szCs w:val="28"/>
        </w:rPr>
        <w:t xml:space="preserve">Дыхательный цикл складывается из вдоха и выдоха, </w:t>
      </w:r>
      <w:proofErr w:type="gramStart"/>
      <w:r w:rsidRPr="009125E0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9125E0">
        <w:rPr>
          <w:rFonts w:ascii="Times New Roman" w:eastAsia="Times New Roman" w:hAnsi="Times New Roman" w:cs="Times New Roman"/>
          <w:sz w:val="28"/>
          <w:szCs w:val="28"/>
        </w:rPr>
        <w:t xml:space="preserve"> ритмично следуют один за другим. При вдохе и выдохе поднимается и опускается грудная клетка, </w:t>
      </w:r>
      <w:proofErr w:type="gramStart"/>
      <w:r w:rsidRPr="009125E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9125E0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 меняется ее объем и обхват. Давайте это докажем экспериментальным путем,  </w:t>
      </w:r>
    </w:p>
    <w:p w:rsidR="005F45CE" w:rsidRPr="009125E0" w:rsidRDefault="005F45CE" w:rsidP="005F45C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5E0">
        <w:rPr>
          <w:rFonts w:ascii="Times New Roman" w:hAnsi="Times New Roman" w:cs="Times New Roman"/>
          <w:sz w:val="28"/>
          <w:szCs w:val="28"/>
        </w:rPr>
        <w:t>Мы измерим объем грудной клетки</w:t>
      </w:r>
      <w:r w:rsidRPr="009125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25E0">
        <w:rPr>
          <w:rFonts w:ascii="Times New Roman" w:hAnsi="Times New Roman" w:cs="Times New Roman"/>
          <w:sz w:val="28"/>
          <w:szCs w:val="28"/>
        </w:rPr>
        <w:t xml:space="preserve"> Измерительная лента накладывается так, чтобы она касалась углов лопаток. Руки должны быть опущены. Делаем спокойный вдох, измеряем объем грудной клетки, выдох снова измеряем, результаты заносим в таблицу. Затем делам глубокий вдох (это вдох с шумом), измеряем объем грудной клетки, глубокий выдох, снова измеряете, результаты записываем в таблицу оценочного листа.  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 xml:space="preserve">Результаты заносим в задание № 1 оценочного листа 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085"/>
        <w:gridCol w:w="1843"/>
        <w:gridCol w:w="1701"/>
        <w:gridCol w:w="2942"/>
      </w:tblGrid>
      <w:tr w:rsidR="005F45CE" w:rsidRPr="009125E0" w:rsidTr="005F45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E" w:rsidRPr="009125E0" w:rsidRDefault="005F4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5E0">
              <w:rPr>
                <w:rFonts w:ascii="Times New Roman" w:hAnsi="Times New Roman" w:cs="Times New Roman"/>
                <w:b/>
                <w:sz w:val="28"/>
                <w:szCs w:val="28"/>
              </w:rPr>
              <w:t>Дыхание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E" w:rsidRPr="009125E0" w:rsidRDefault="005F4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5E0">
              <w:rPr>
                <w:rFonts w:ascii="Times New Roman" w:hAnsi="Times New Roman" w:cs="Times New Roman"/>
                <w:b/>
                <w:sz w:val="28"/>
                <w:szCs w:val="28"/>
              </w:rPr>
              <w:t>Спокойное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E" w:rsidRPr="009125E0" w:rsidRDefault="005F4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5E0">
              <w:rPr>
                <w:rFonts w:ascii="Times New Roman" w:hAnsi="Times New Roman" w:cs="Times New Roman"/>
                <w:b/>
                <w:sz w:val="28"/>
                <w:szCs w:val="28"/>
              </w:rPr>
              <w:t>Глубокое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E" w:rsidRPr="009125E0" w:rsidRDefault="005F4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5E0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объема (ГК)</w:t>
            </w:r>
          </w:p>
        </w:tc>
      </w:tr>
      <w:tr w:rsidR="005F45CE" w:rsidRPr="009125E0" w:rsidTr="005F45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E" w:rsidRPr="009125E0" w:rsidRDefault="005F4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5E0">
              <w:rPr>
                <w:rFonts w:ascii="Times New Roman" w:hAnsi="Times New Roman" w:cs="Times New Roman"/>
                <w:b/>
                <w:sz w:val="28"/>
                <w:szCs w:val="28"/>
              </w:rPr>
              <w:t>Вдох (объем ГК в 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E" w:rsidRPr="009125E0" w:rsidRDefault="005F4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E" w:rsidRPr="009125E0" w:rsidRDefault="005F4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E" w:rsidRPr="009125E0" w:rsidRDefault="005F4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5CE" w:rsidRPr="009125E0" w:rsidTr="005F45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CE" w:rsidRPr="009125E0" w:rsidRDefault="005F4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5E0">
              <w:rPr>
                <w:rFonts w:ascii="Times New Roman" w:hAnsi="Times New Roman" w:cs="Times New Roman"/>
                <w:b/>
                <w:sz w:val="28"/>
                <w:szCs w:val="28"/>
              </w:rPr>
              <w:t>Выдох (объем ГК в 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E" w:rsidRPr="009125E0" w:rsidRDefault="005F4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E" w:rsidRPr="009125E0" w:rsidRDefault="005F4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CE" w:rsidRPr="009125E0" w:rsidRDefault="005F45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 xml:space="preserve"> Есть ли разница в измерениях окружности грудной клетки при спокойном дыхании и при  глубоком дыхании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>Какой вывод можем сделать?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>Вывод:</w:t>
      </w:r>
      <w:r w:rsidRPr="009125E0">
        <w:rPr>
          <w:rFonts w:ascii="Times New Roman" w:hAnsi="Times New Roman" w:cs="Times New Roman"/>
          <w:sz w:val="28"/>
          <w:szCs w:val="28"/>
        </w:rPr>
        <w:t xml:space="preserve"> Итак, при вдохе и выдохе изменяется окружность грудной клетки, и это изменение больше при глубоком дыхании, так как включаются дополнительные мышцы. Как правило, обхват грудной клетки у мужчин больше, чем у </w:t>
      </w:r>
      <w:proofErr w:type="spellStart"/>
      <w:r w:rsidRPr="009125E0">
        <w:rPr>
          <w:rFonts w:ascii="Times New Roman" w:hAnsi="Times New Roman" w:cs="Times New Roman"/>
          <w:sz w:val="28"/>
          <w:szCs w:val="28"/>
        </w:rPr>
        <w:t>женщин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9125E0">
        <w:rPr>
          <w:rFonts w:ascii="Times New Roman" w:hAnsi="Times New Roman" w:cs="Times New Roman"/>
          <w:sz w:val="28"/>
          <w:szCs w:val="28"/>
        </w:rPr>
        <w:t xml:space="preserve"> биологии изменение обхвата грудной </w:t>
      </w:r>
      <w:proofErr w:type="spellStart"/>
      <w:r w:rsidRPr="009125E0">
        <w:rPr>
          <w:rFonts w:ascii="Times New Roman" w:hAnsi="Times New Roman" w:cs="Times New Roman"/>
          <w:sz w:val="28"/>
          <w:szCs w:val="28"/>
        </w:rPr>
        <w:t>клеткиназывается</w:t>
      </w:r>
      <w:proofErr w:type="spellEnd"/>
      <w:r w:rsidRPr="009125E0">
        <w:rPr>
          <w:rFonts w:ascii="Times New Roman" w:hAnsi="Times New Roman" w:cs="Times New Roman"/>
          <w:sz w:val="28"/>
          <w:szCs w:val="28"/>
        </w:rPr>
        <w:t xml:space="preserve"> «экскурсия»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b/>
          <w:sz w:val="28"/>
          <w:szCs w:val="28"/>
        </w:rPr>
        <w:t xml:space="preserve">Учитель русского </w:t>
      </w:r>
      <w:proofErr w:type="spellStart"/>
      <w:r w:rsidRPr="009125E0">
        <w:rPr>
          <w:b/>
          <w:sz w:val="28"/>
          <w:szCs w:val="28"/>
        </w:rPr>
        <w:t>языка</w:t>
      </w:r>
      <w:r w:rsidRPr="009125E0">
        <w:rPr>
          <w:sz w:val="28"/>
          <w:szCs w:val="28"/>
        </w:rPr>
        <w:t>Ребята</w:t>
      </w:r>
      <w:proofErr w:type="spellEnd"/>
      <w:r w:rsidRPr="009125E0">
        <w:rPr>
          <w:sz w:val="28"/>
          <w:szCs w:val="28"/>
        </w:rPr>
        <w:t xml:space="preserve">, как вы думайте, а представителям каких профессий необходимо глубокое знание правил </w:t>
      </w:r>
      <w:proofErr w:type="spellStart"/>
      <w:r w:rsidRPr="009125E0">
        <w:rPr>
          <w:sz w:val="28"/>
          <w:szCs w:val="28"/>
        </w:rPr>
        <w:t>дыхания</w:t>
      </w:r>
      <w:proofErr w:type="gramStart"/>
      <w:r w:rsidRPr="009125E0">
        <w:rPr>
          <w:sz w:val="28"/>
          <w:szCs w:val="28"/>
        </w:rPr>
        <w:t>?Д</w:t>
      </w:r>
      <w:proofErr w:type="gramEnd"/>
      <w:r w:rsidRPr="009125E0">
        <w:rPr>
          <w:sz w:val="28"/>
          <w:szCs w:val="28"/>
        </w:rPr>
        <w:t>ля</w:t>
      </w:r>
      <w:proofErr w:type="spellEnd"/>
      <w:r w:rsidRPr="009125E0">
        <w:rPr>
          <w:sz w:val="28"/>
          <w:szCs w:val="28"/>
        </w:rPr>
        <w:t xml:space="preserve"> чего это им нужно?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b/>
          <w:sz w:val="28"/>
          <w:szCs w:val="28"/>
        </w:rPr>
        <w:t>Ученики</w:t>
      </w:r>
      <w:r w:rsidRPr="009125E0">
        <w:rPr>
          <w:sz w:val="28"/>
          <w:szCs w:val="28"/>
        </w:rPr>
        <w:t>: врачи, военные</w:t>
      </w:r>
      <w:proofErr w:type="gramStart"/>
      <w:r w:rsidRPr="009125E0">
        <w:rPr>
          <w:sz w:val="28"/>
          <w:szCs w:val="28"/>
        </w:rPr>
        <w:t>.</w:t>
      </w:r>
      <w:proofErr w:type="gramEnd"/>
      <w:r w:rsidRPr="009125E0">
        <w:rPr>
          <w:sz w:val="28"/>
          <w:szCs w:val="28"/>
        </w:rPr>
        <w:t xml:space="preserve"> </w:t>
      </w:r>
      <w:proofErr w:type="gramStart"/>
      <w:r w:rsidRPr="009125E0">
        <w:rPr>
          <w:sz w:val="28"/>
          <w:szCs w:val="28"/>
        </w:rPr>
        <w:t>с</w:t>
      </w:r>
      <w:proofErr w:type="gramEnd"/>
      <w:r w:rsidRPr="009125E0">
        <w:rPr>
          <w:sz w:val="28"/>
          <w:szCs w:val="28"/>
        </w:rPr>
        <w:t xml:space="preserve">портсмены, артисты, музыканты) 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b/>
          <w:sz w:val="28"/>
          <w:szCs w:val="28"/>
        </w:rPr>
        <w:t xml:space="preserve">Учитель русского языка: </w:t>
      </w:r>
      <w:r w:rsidRPr="009125E0">
        <w:rPr>
          <w:sz w:val="28"/>
          <w:szCs w:val="28"/>
        </w:rPr>
        <w:t xml:space="preserve">Итак, мы с вами определили, что основная функция легких – дыхание. А как вы думайте, каково лексическое значение слово «дыхание»? Работаем со словарями, фразеологическими оборотами, пословицами. 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b/>
          <w:sz w:val="28"/>
          <w:szCs w:val="28"/>
        </w:rPr>
        <w:t>Вывод:</w:t>
      </w:r>
      <w:r w:rsidRPr="009125E0">
        <w:rPr>
          <w:sz w:val="28"/>
          <w:szCs w:val="28"/>
        </w:rPr>
        <w:t xml:space="preserve"> дыхание – это не только, важнейший физиологический процесс жизнеобеспечения. Но и состояние, при котором </w:t>
      </w:r>
      <w:proofErr w:type="gramStart"/>
      <w:r w:rsidRPr="009125E0">
        <w:rPr>
          <w:sz w:val="28"/>
          <w:szCs w:val="28"/>
        </w:rPr>
        <w:t>может</w:t>
      </w:r>
      <w:proofErr w:type="gramEnd"/>
      <w:r w:rsidRPr="009125E0">
        <w:rPr>
          <w:sz w:val="28"/>
          <w:szCs w:val="28"/>
        </w:rPr>
        <w:t xml:space="preserve"> говорит, что он дышит, значит существует, значит, может дальше жить и творить. 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5E0">
        <w:rPr>
          <w:sz w:val="28"/>
          <w:szCs w:val="28"/>
        </w:rPr>
        <w:lastRenderedPageBreak/>
        <w:t>Давайте познакомимся с  фрагментом из текста «Дыхание» писателя А. И. Солженицына из цикла «Крохотки».</w:t>
      </w:r>
    </w:p>
    <w:p w:rsidR="005F45CE" w:rsidRPr="009125E0" w:rsidRDefault="005F45CE" w:rsidP="005F45CE">
      <w:pPr>
        <w:pStyle w:val="a5"/>
        <w:spacing w:before="0" w:beforeAutospacing="0" w:after="0" w:afterAutospacing="0"/>
        <w:ind w:firstLine="709"/>
        <w:jc w:val="both"/>
        <w:rPr>
          <w:i/>
          <w:color w:val="092727"/>
          <w:sz w:val="28"/>
          <w:szCs w:val="28"/>
        </w:rPr>
      </w:pPr>
      <w:r w:rsidRPr="009125E0">
        <w:rPr>
          <w:i/>
          <w:color w:val="092727"/>
          <w:sz w:val="28"/>
          <w:szCs w:val="28"/>
          <w:shd w:val="clear" w:color="auto" w:fill="FBFBFC"/>
        </w:rPr>
        <w:t>«Ночью был дождик, и сейчас переходят по небу тучи, изредка брызнет слегка.</w:t>
      </w:r>
    </w:p>
    <w:p w:rsidR="005F45CE" w:rsidRPr="009125E0" w:rsidRDefault="005F45CE" w:rsidP="005F45CE">
      <w:pPr>
        <w:pStyle w:val="a5"/>
        <w:spacing w:before="0" w:beforeAutospacing="0" w:after="0" w:afterAutospacing="0"/>
        <w:ind w:firstLine="709"/>
        <w:jc w:val="both"/>
        <w:rPr>
          <w:i/>
          <w:color w:val="092727"/>
          <w:sz w:val="28"/>
          <w:szCs w:val="28"/>
        </w:rPr>
      </w:pPr>
      <w:r w:rsidRPr="009125E0">
        <w:rPr>
          <w:i/>
          <w:color w:val="092727"/>
          <w:sz w:val="28"/>
          <w:szCs w:val="28"/>
          <w:shd w:val="clear" w:color="auto" w:fill="FBFBFC"/>
        </w:rPr>
        <w:t xml:space="preserve">Я стою под яблоней отцветающей — и дышу. Не одна яблоня, но и травы вокруг </w:t>
      </w:r>
      <w:proofErr w:type="spellStart"/>
      <w:r w:rsidRPr="009125E0">
        <w:rPr>
          <w:i/>
          <w:color w:val="092727"/>
          <w:sz w:val="28"/>
          <w:szCs w:val="28"/>
          <w:shd w:val="clear" w:color="auto" w:fill="FBFBFC"/>
        </w:rPr>
        <w:t>сочают</w:t>
      </w:r>
      <w:proofErr w:type="spellEnd"/>
      <w:r w:rsidRPr="009125E0">
        <w:rPr>
          <w:i/>
          <w:color w:val="092727"/>
          <w:sz w:val="28"/>
          <w:szCs w:val="28"/>
          <w:shd w:val="clear" w:color="auto" w:fill="FBFBFC"/>
        </w:rPr>
        <w:t xml:space="preserve"> после дождя — и нет названия тому сладкому </w:t>
      </w:r>
      <w:r w:rsidRPr="009125E0">
        <w:rPr>
          <w:i/>
          <w:sz w:val="28"/>
          <w:szCs w:val="28"/>
          <w:shd w:val="clear" w:color="auto" w:fill="FBFBFC"/>
        </w:rPr>
        <w:t>духу</w:t>
      </w:r>
      <w:r w:rsidRPr="009125E0">
        <w:rPr>
          <w:i/>
          <w:color w:val="092727"/>
          <w:sz w:val="28"/>
          <w:szCs w:val="28"/>
          <w:shd w:val="clear" w:color="auto" w:fill="FBFBFC"/>
        </w:rPr>
        <w:t>, который напаивает воздух. Я его втягиваю всеми лёгкими, ощущаю аромат всею грудью, дышу, дышу, то с открытыми глазами, то с закрытыми — не знаю, как лучше.</w:t>
      </w:r>
    </w:p>
    <w:p w:rsidR="005F45CE" w:rsidRPr="009125E0" w:rsidRDefault="005F45CE" w:rsidP="005F45CE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125E0">
        <w:rPr>
          <w:i/>
          <w:color w:val="092727"/>
          <w:sz w:val="28"/>
          <w:szCs w:val="28"/>
          <w:shd w:val="clear" w:color="auto" w:fill="FBFBFC"/>
        </w:rPr>
        <w:t>Пусть это — только крохотный садик, сжатый звериными клетками пятиэтажных домов. Пока можно ещё дышать после дождя под яблоней — можно ещё и пожить!» (А. И. Солженицын «Крохотки»)</w:t>
      </w:r>
    </w:p>
    <w:p w:rsidR="005F45CE" w:rsidRPr="009125E0" w:rsidRDefault="005F45CE" w:rsidP="005F4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5E0">
        <w:rPr>
          <w:sz w:val="28"/>
          <w:szCs w:val="28"/>
        </w:rPr>
        <w:t xml:space="preserve">Давайте, с вами определим ключевые слова текста, тему, идею, основную мысль, тип речи, стиль речи. </w:t>
      </w:r>
    </w:p>
    <w:p w:rsidR="005F45CE" w:rsidRPr="009125E0" w:rsidRDefault="005F45CE" w:rsidP="005F45CE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125E0">
        <w:rPr>
          <w:i/>
          <w:sz w:val="28"/>
          <w:szCs w:val="28"/>
        </w:rPr>
        <w:t>Ключевые слова: дышу, дыхание, напаивает воздух. Можно еще и пожить</w:t>
      </w:r>
    </w:p>
    <w:p w:rsidR="005F45CE" w:rsidRPr="009125E0" w:rsidRDefault="005F45CE" w:rsidP="005F45CE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125E0">
        <w:rPr>
          <w:i/>
          <w:sz w:val="28"/>
          <w:szCs w:val="28"/>
        </w:rPr>
        <w:t>Тема текста: дыхание как процесс и как результат.</w:t>
      </w:r>
    </w:p>
    <w:p w:rsidR="005F45CE" w:rsidRPr="009125E0" w:rsidRDefault="005F45CE" w:rsidP="005F45CE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125E0">
        <w:rPr>
          <w:i/>
          <w:sz w:val="28"/>
          <w:szCs w:val="28"/>
        </w:rPr>
        <w:t xml:space="preserve">Идея текста и основная мысль: возможность свободного дыхания есть, по мнению автора, самая большая ценность в жизни. </w:t>
      </w:r>
    </w:p>
    <w:p w:rsidR="005F45CE" w:rsidRPr="009125E0" w:rsidRDefault="005F45CE" w:rsidP="005F45CE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125E0">
        <w:rPr>
          <w:i/>
          <w:sz w:val="28"/>
          <w:szCs w:val="28"/>
        </w:rPr>
        <w:t>Тип речи: рассуждение с элементами описания.</w:t>
      </w:r>
    </w:p>
    <w:p w:rsidR="005F45CE" w:rsidRPr="009125E0" w:rsidRDefault="005F45CE" w:rsidP="005F45CE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125E0">
        <w:rPr>
          <w:i/>
          <w:sz w:val="28"/>
          <w:szCs w:val="28"/>
        </w:rPr>
        <w:t>Стиль речи: публицистический стиль</w:t>
      </w:r>
    </w:p>
    <w:p w:rsidR="005F45CE" w:rsidRPr="009125E0" w:rsidRDefault="005F45CE" w:rsidP="005F45CE">
      <w:pPr>
        <w:pStyle w:val="a5"/>
        <w:spacing w:before="0" w:beforeAutospacing="0" w:after="0" w:afterAutospacing="0"/>
        <w:ind w:firstLine="709"/>
        <w:jc w:val="both"/>
        <w:rPr>
          <w:color w:val="092727"/>
          <w:sz w:val="28"/>
          <w:szCs w:val="28"/>
          <w:shd w:val="clear" w:color="auto" w:fill="FBFBFC"/>
        </w:rPr>
      </w:pPr>
      <w:r w:rsidRPr="009125E0">
        <w:rPr>
          <w:sz w:val="28"/>
          <w:szCs w:val="28"/>
        </w:rPr>
        <w:t>Подумаем над последней фразой текста «</w:t>
      </w:r>
      <w:r w:rsidRPr="009125E0">
        <w:rPr>
          <w:color w:val="092727"/>
          <w:sz w:val="28"/>
          <w:szCs w:val="28"/>
          <w:shd w:val="clear" w:color="auto" w:fill="FBFBFC"/>
        </w:rPr>
        <w:t>Пока можно ещё дышать после дождя под яблоней — можно ещё и пожить!»</w:t>
      </w:r>
    </w:p>
    <w:p w:rsidR="005F45CE" w:rsidRPr="009125E0" w:rsidRDefault="005F45CE" w:rsidP="005F45CE">
      <w:pPr>
        <w:pStyle w:val="a5"/>
        <w:spacing w:before="0" w:beforeAutospacing="0" w:after="0" w:afterAutospacing="0"/>
        <w:ind w:firstLine="709"/>
        <w:jc w:val="both"/>
        <w:rPr>
          <w:color w:val="092727"/>
          <w:sz w:val="28"/>
          <w:szCs w:val="28"/>
          <w:shd w:val="clear" w:color="auto" w:fill="FBFBFC"/>
        </w:rPr>
      </w:pPr>
      <w:r w:rsidRPr="009125E0">
        <w:rPr>
          <w:b/>
          <w:sz w:val="28"/>
          <w:szCs w:val="28"/>
        </w:rPr>
        <w:t>Ученики</w:t>
      </w:r>
      <w:r w:rsidRPr="009125E0">
        <w:rPr>
          <w:sz w:val="28"/>
          <w:szCs w:val="28"/>
        </w:rPr>
        <w:t xml:space="preserve">: </w:t>
      </w:r>
      <w:proofErr w:type="gramStart"/>
      <w:r w:rsidRPr="009125E0">
        <w:rPr>
          <w:color w:val="092727"/>
          <w:sz w:val="28"/>
          <w:szCs w:val="28"/>
          <w:shd w:val="clear" w:color="auto" w:fill="FBFBFC"/>
        </w:rPr>
        <w:t xml:space="preserve">Высказывают, свое понимание этой фразы). </w:t>
      </w:r>
      <w:proofErr w:type="gramEnd"/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9125E0">
        <w:rPr>
          <w:rFonts w:ascii="Times New Roman" w:hAnsi="Times New Roman" w:cs="Times New Roman"/>
          <w:b/>
          <w:sz w:val="28"/>
          <w:szCs w:val="28"/>
        </w:rPr>
        <w:t>биологии</w:t>
      </w:r>
      <w:proofErr w:type="gramStart"/>
      <w:r w:rsidRPr="009125E0">
        <w:rPr>
          <w:rFonts w:ascii="Times New Roman" w:hAnsi="Times New Roman" w:cs="Times New Roman"/>
          <w:b/>
          <w:sz w:val="28"/>
          <w:szCs w:val="28"/>
        </w:rPr>
        <w:t>:</w:t>
      </w:r>
      <w:r w:rsidRPr="009125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>ажным</w:t>
      </w:r>
      <w:proofErr w:type="spellEnd"/>
      <w:r w:rsidRPr="009125E0">
        <w:rPr>
          <w:rFonts w:ascii="Times New Roman" w:hAnsi="Times New Roman" w:cs="Times New Roman"/>
          <w:sz w:val="28"/>
          <w:szCs w:val="28"/>
        </w:rPr>
        <w:t xml:space="preserve"> показателем дыхания является ЖЕЛ.   Если человек сделает самый глубокий вдох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 xml:space="preserve"> а затем максимально выдохнет ,то объем выдыхаемого воздуха и составит ЖЕЛ. Метод измерения жизненной ёмкости лёгких называется  Спирометрия (от лат. </w:t>
      </w:r>
      <w:proofErr w:type="spellStart"/>
      <w:r w:rsidRPr="009125E0">
        <w:rPr>
          <w:rFonts w:ascii="Times New Roman" w:hAnsi="Times New Roman" w:cs="Times New Roman"/>
          <w:sz w:val="28"/>
          <w:szCs w:val="28"/>
        </w:rPr>
        <w:t>spiro</w:t>
      </w:r>
      <w:proofErr w:type="spellEnd"/>
      <w:r w:rsidRPr="009125E0">
        <w:rPr>
          <w:rFonts w:ascii="Times New Roman" w:hAnsi="Times New Roman" w:cs="Times New Roman"/>
          <w:sz w:val="28"/>
          <w:szCs w:val="28"/>
        </w:rPr>
        <w:t xml:space="preserve"> - дую, дышу), был  предложен в 1846 английским учёным Дж. </w:t>
      </w:r>
      <w:proofErr w:type="spellStart"/>
      <w:r w:rsidRPr="009125E0">
        <w:rPr>
          <w:rFonts w:ascii="Times New Roman" w:hAnsi="Times New Roman" w:cs="Times New Roman"/>
          <w:sz w:val="28"/>
          <w:szCs w:val="28"/>
        </w:rPr>
        <w:t>Хатчинсоном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>рибор</w:t>
      </w:r>
      <w:proofErr w:type="spellEnd"/>
      <w:r w:rsidRPr="009125E0">
        <w:rPr>
          <w:rFonts w:ascii="Times New Roman" w:hAnsi="Times New Roman" w:cs="Times New Roman"/>
          <w:sz w:val="28"/>
          <w:szCs w:val="28"/>
        </w:rPr>
        <w:t xml:space="preserve"> для измерения ЖЕЛ называется </w:t>
      </w:r>
      <w:proofErr w:type="spellStart"/>
      <w:r w:rsidRPr="009125E0">
        <w:rPr>
          <w:rFonts w:ascii="Times New Roman" w:hAnsi="Times New Roman" w:cs="Times New Roman"/>
          <w:sz w:val="28"/>
          <w:szCs w:val="28"/>
        </w:rPr>
        <w:t>спирометр.Давайте</w:t>
      </w:r>
      <w:proofErr w:type="spellEnd"/>
      <w:r w:rsidRPr="009125E0">
        <w:rPr>
          <w:rFonts w:ascii="Times New Roman" w:hAnsi="Times New Roman" w:cs="Times New Roman"/>
          <w:sz w:val="28"/>
          <w:szCs w:val="28"/>
        </w:rPr>
        <w:t xml:space="preserve">  определим ЖЕЛ  каждого из вас.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5E0">
        <w:rPr>
          <w:rFonts w:ascii="Times New Roman" w:eastAsia="Times New Roman" w:hAnsi="Times New Roman" w:cs="Times New Roman"/>
          <w:b/>
          <w:sz w:val="28"/>
          <w:szCs w:val="28"/>
        </w:rPr>
        <w:t>Эксперимент №2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 xml:space="preserve">У вас на столе лежит воздушный шарик,  сделайте один глубокий вдох и максимально выдохните воздух в шарик, зафиксируйте шарик, чтобы он не </w:t>
      </w:r>
      <w:proofErr w:type="spellStart"/>
      <w:r w:rsidRPr="009125E0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Pr="009125E0">
        <w:rPr>
          <w:rFonts w:ascii="Times New Roman" w:hAnsi="Times New Roman" w:cs="Times New Roman"/>
          <w:sz w:val="28"/>
          <w:szCs w:val="28"/>
        </w:rPr>
        <w:t>. Начали. Давайте посмотрим, у кого получился наибольший объем шарика. Молодцы! Посмотрите на шарики соседей и сравните, у кого они больше. Если шарик большой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>то ЖЕЛ большая.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 xml:space="preserve">Теоретически можно рассчитать по 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>формуле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 xml:space="preserve"> в которой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 xml:space="preserve">ЖЕЛ (л) мужчин = 2,5 </w:t>
      </w:r>
      <w:proofErr w:type="spellStart"/>
      <w:r w:rsidRPr="009125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125E0">
        <w:rPr>
          <w:rFonts w:ascii="Times New Roman" w:hAnsi="Times New Roman" w:cs="Times New Roman"/>
          <w:sz w:val="28"/>
          <w:szCs w:val="28"/>
        </w:rPr>
        <w:t xml:space="preserve"> рост (м),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 xml:space="preserve"> ЖЕЛ (л) женщин = 1,9 </w:t>
      </w:r>
      <w:proofErr w:type="spellStart"/>
      <w:r w:rsidRPr="009125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125E0">
        <w:rPr>
          <w:rFonts w:ascii="Times New Roman" w:hAnsi="Times New Roman" w:cs="Times New Roman"/>
          <w:sz w:val="28"/>
          <w:szCs w:val="28"/>
        </w:rPr>
        <w:t xml:space="preserve"> рост (м),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>где 2,5 и 1,9 – коэффициенты, найденные экспериментальным путем.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5E0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9125E0">
        <w:rPr>
          <w:rFonts w:ascii="Times New Roman" w:hAnsi="Times New Roman" w:cs="Times New Roman"/>
          <w:b/>
          <w:sz w:val="28"/>
          <w:szCs w:val="28"/>
        </w:rPr>
        <w:t>:</w:t>
      </w:r>
      <w:r w:rsidRPr="009125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9125E0">
        <w:rPr>
          <w:rFonts w:ascii="Times New Roman" w:hAnsi="Times New Roman" w:cs="Times New Roman"/>
          <w:sz w:val="28"/>
          <w:szCs w:val="28"/>
        </w:rPr>
        <w:t xml:space="preserve"> зависит от многих факторов: возраста, пола, роста, степени тренированности человека.</w:t>
      </w:r>
    </w:p>
    <w:p w:rsidR="005F45CE" w:rsidRPr="009125E0" w:rsidRDefault="005F45CE" w:rsidP="005F45CE">
      <w:pPr>
        <w:pStyle w:val="a5"/>
        <w:spacing w:before="0" w:beforeAutospacing="0" w:after="0" w:afterAutospacing="0"/>
        <w:jc w:val="both"/>
        <w:rPr>
          <w:color w:val="092727"/>
          <w:sz w:val="28"/>
          <w:szCs w:val="28"/>
          <w:shd w:val="clear" w:color="auto" w:fill="FBFBFC"/>
        </w:rPr>
      </w:pPr>
      <w:r w:rsidRPr="009125E0">
        <w:rPr>
          <w:b/>
          <w:color w:val="092727"/>
          <w:sz w:val="28"/>
          <w:szCs w:val="28"/>
          <w:shd w:val="clear" w:color="auto" w:fill="FBFBFC"/>
        </w:rPr>
        <w:lastRenderedPageBreak/>
        <w:t>Учитель биологии</w:t>
      </w:r>
      <w:r w:rsidRPr="009125E0">
        <w:rPr>
          <w:color w:val="092727"/>
          <w:sz w:val="28"/>
          <w:szCs w:val="28"/>
          <w:shd w:val="clear" w:color="auto" w:fill="FBFBFC"/>
        </w:rPr>
        <w:t xml:space="preserve">:  Давайте наш урок закончим дыхательной гимнастикой. 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 xml:space="preserve">Задуйте свечу. 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>Сделайте глубокий вдох и разом выдохните весь воздух. Представьте, что перед вами три свечки. Сделайте глубокий вдох и выдохните тремя порциями. Задуйте каждую свечу.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 xml:space="preserve">На полянке </w:t>
      </w:r>
    </w:p>
    <w:p w:rsidR="005F45CE" w:rsidRPr="009125E0" w:rsidRDefault="005F45CE" w:rsidP="005F4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>Представьте, что вы оказались на цветущей летней полянке и почувствовали восхитительный аромат растений. Сделайте вдох носом и выдох ртом.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>Учитель биологии:</w:t>
      </w:r>
      <w:r w:rsidRPr="009125E0">
        <w:rPr>
          <w:rFonts w:ascii="Times New Roman" w:hAnsi="Times New Roman" w:cs="Times New Roman"/>
          <w:sz w:val="28"/>
          <w:szCs w:val="28"/>
        </w:rPr>
        <w:t xml:space="preserve"> Итак, скажите, какие основополагающие  и проблемные вопросы мы  с вами решили в ходе урока?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 xml:space="preserve">     1. Доказали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 xml:space="preserve"> что при вдохе и выдохе грудная клетка  меняется в обхвате.</w:t>
      </w:r>
    </w:p>
    <w:p w:rsidR="005F45CE" w:rsidRPr="009125E0" w:rsidRDefault="005F45CE" w:rsidP="005F45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>2. Узнали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 xml:space="preserve">новые понятия  ЖЕЛ, экскурсия. </w:t>
      </w:r>
    </w:p>
    <w:p w:rsidR="005F45CE" w:rsidRPr="009125E0" w:rsidRDefault="005F45CE" w:rsidP="005F45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 xml:space="preserve"> как называется прибор для измерения ЖЕЛ.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>Учитель русского языка:</w:t>
      </w:r>
      <w:r w:rsidRPr="009125E0">
        <w:rPr>
          <w:rFonts w:ascii="Times New Roman" w:eastAsia="Times New Roman" w:hAnsi="Times New Roman" w:cs="Times New Roman"/>
          <w:sz w:val="28"/>
          <w:szCs w:val="28"/>
        </w:rPr>
        <w:t xml:space="preserve"> Что сегодня мы повторили по теме «Ключевые слова текста. Приемы сжатого изложения»?</w:t>
      </w:r>
    </w:p>
    <w:p w:rsidR="005F45CE" w:rsidRPr="009125E0" w:rsidRDefault="005F45CE" w:rsidP="005F4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5E0">
        <w:rPr>
          <w:rFonts w:ascii="Times New Roman" w:eastAsia="Times New Roman" w:hAnsi="Times New Roman" w:cs="Times New Roman"/>
          <w:sz w:val="28"/>
          <w:szCs w:val="28"/>
        </w:rPr>
        <w:t xml:space="preserve">а) передают главную информацию как </w:t>
      </w:r>
      <w:proofErr w:type="spellStart"/>
      <w:r w:rsidRPr="009125E0">
        <w:rPr>
          <w:rFonts w:ascii="Times New Roman" w:eastAsia="Times New Roman" w:hAnsi="Times New Roman" w:cs="Times New Roman"/>
          <w:sz w:val="28"/>
          <w:szCs w:val="28"/>
        </w:rPr>
        <w:t>микротем</w:t>
      </w:r>
      <w:proofErr w:type="spellEnd"/>
      <w:r w:rsidRPr="009125E0">
        <w:rPr>
          <w:rFonts w:ascii="Times New Roman" w:eastAsia="Times New Roman" w:hAnsi="Times New Roman" w:cs="Times New Roman"/>
          <w:sz w:val="28"/>
          <w:szCs w:val="28"/>
        </w:rPr>
        <w:t xml:space="preserve"> текста, так и целой темы всего текста;</w:t>
      </w:r>
      <w:r w:rsidRPr="009125E0">
        <w:rPr>
          <w:rFonts w:ascii="Times New Roman" w:eastAsia="Times New Roman" w:hAnsi="Times New Roman" w:cs="Times New Roman"/>
          <w:sz w:val="28"/>
          <w:szCs w:val="28"/>
        </w:rPr>
        <w:br/>
        <w:t>б) особенности художественного стиля;</w:t>
      </w:r>
      <w:r w:rsidRPr="009125E0">
        <w:rPr>
          <w:rFonts w:ascii="Times New Roman" w:eastAsia="Times New Roman" w:hAnsi="Times New Roman" w:cs="Times New Roman"/>
          <w:sz w:val="28"/>
          <w:szCs w:val="28"/>
        </w:rPr>
        <w:br/>
        <w:t>в) особенности научного стиля;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>1.Какие чувства Вы испытали в ходе урока?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>2.Какую роль в устной и письменной речи играет правильное произношение звуков?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sz w:val="28"/>
          <w:szCs w:val="28"/>
        </w:rPr>
        <w:t>3.Как вы думаете</w:t>
      </w:r>
      <w:proofErr w:type="gramStart"/>
      <w:r w:rsidRPr="009125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5E0">
        <w:rPr>
          <w:rFonts w:ascii="Times New Roman" w:hAnsi="Times New Roman" w:cs="Times New Roman"/>
          <w:sz w:val="28"/>
          <w:szCs w:val="28"/>
        </w:rPr>
        <w:t xml:space="preserve"> что нужно делать , что бы сохранить здоровыми органы дыхательной системы?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>Биология</w:t>
      </w:r>
      <w:proofErr w:type="gramStart"/>
      <w:r w:rsidRPr="009125E0">
        <w:rPr>
          <w:rFonts w:ascii="Times New Roman" w:hAnsi="Times New Roman" w:cs="Times New Roman"/>
          <w:b/>
          <w:sz w:val="28"/>
          <w:szCs w:val="28"/>
        </w:rPr>
        <w:t>:</w:t>
      </w:r>
      <w:r w:rsidRPr="009125E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125E0">
        <w:rPr>
          <w:rFonts w:ascii="Times New Roman" w:eastAsia="Times New Roman" w:hAnsi="Times New Roman" w:cs="Times New Roman"/>
          <w:sz w:val="28"/>
          <w:szCs w:val="28"/>
        </w:rPr>
        <w:t xml:space="preserve">.163-166; </w:t>
      </w:r>
      <w:r w:rsidRPr="009125E0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Творческая </w:t>
      </w:r>
      <w:proofErr w:type="spellStart"/>
      <w:r w:rsidRPr="009125E0">
        <w:rPr>
          <w:rFonts w:ascii="Times New Roman" w:eastAsia="Times New Roman" w:hAnsi="Times New Roman" w:cs="Times New Roman"/>
          <w:b/>
          <w:sz w:val="28"/>
          <w:szCs w:val="28"/>
        </w:rPr>
        <w:t>лаборатория:</w:t>
      </w:r>
      <w:r w:rsidRPr="009125E0">
        <w:rPr>
          <w:rFonts w:ascii="Times New Roman" w:eastAsia="Times New Roman" w:hAnsi="Times New Roman" w:cs="Times New Roman"/>
          <w:sz w:val="28"/>
          <w:szCs w:val="28"/>
        </w:rPr>
        <w:t>проекты</w:t>
      </w:r>
      <w:proofErr w:type="spellEnd"/>
      <w:r w:rsidRPr="009125E0">
        <w:rPr>
          <w:rFonts w:ascii="Times New Roman" w:eastAsia="Times New Roman" w:hAnsi="Times New Roman" w:cs="Times New Roman"/>
          <w:sz w:val="28"/>
          <w:szCs w:val="28"/>
        </w:rPr>
        <w:t xml:space="preserve"> по теме «Болезни дыхательной системы».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proofErr w:type="spellStart"/>
      <w:r w:rsidRPr="009125E0">
        <w:rPr>
          <w:rFonts w:ascii="Times New Roman" w:hAnsi="Times New Roman" w:cs="Times New Roman"/>
          <w:b/>
          <w:sz w:val="28"/>
          <w:szCs w:val="28"/>
        </w:rPr>
        <w:t>язык</w:t>
      </w:r>
      <w:proofErr w:type="gramStart"/>
      <w:r w:rsidRPr="009125E0">
        <w:rPr>
          <w:rFonts w:ascii="Times New Roman" w:hAnsi="Times New Roman" w:cs="Times New Roman"/>
          <w:b/>
          <w:sz w:val="28"/>
          <w:szCs w:val="28"/>
        </w:rPr>
        <w:t>:</w:t>
      </w:r>
      <w:r w:rsidRPr="009125E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125E0">
        <w:rPr>
          <w:rFonts w:ascii="Times New Roman" w:eastAsia="Times New Roman" w:hAnsi="Times New Roman" w:cs="Times New Roman"/>
          <w:sz w:val="28"/>
          <w:szCs w:val="28"/>
        </w:rPr>
        <w:t>оставить</w:t>
      </w:r>
      <w:proofErr w:type="spellEnd"/>
      <w:r w:rsidRPr="009125E0">
        <w:rPr>
          <w:rFonts w:ascii="Times New Roman" w:eastAsia="Times New Roman" w:hAnsi="Times New Roman" w:cs="Times New Roman"/>
          <w:sz w:val="28"/>
          <w:szCs w:val="28"/>
        </w:rPr>
        <w:t xml:space="preserve"> текст на тему «Дыхание».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>Оценки за урок.</w:t>
      </w:r>
    </w:p>
    <w:p w:rsidR="005F45CE" w:rsidRPr="009125E0" w:rsidRDefault="005F45CE" w:rsidP="005F4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E0">
        <w:rPr>
          <w:rFonts w:ascii="Times New Roman" w:hAnsi="Times New Roman" w:cs="Times New Roman"/>
          <w:b/>
          <w:sz w:val="28"/>
          <w:szCs w:val="28"/>
        </w:rPr>
        <w:t xml:space="preserve">Учитель биологии: </w:t>
      </w:r>
    </w:p>
    <w:p w:rsidR="005F45CE" w:rsidRPr="009125E0" w:rsidRDefault="005F45CE" w:rsidP="005F4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5E0">
        <w:rPr>
          <w:sz w:val="28"/>
          <w:szCs w:val="28"/>
        </w:rPr>
        <w:t xml:space="preserve">Дорогие ребята, надеемся, что после сегодняшнего урока вы продолжите следить за своим здоровьем, научитесь видеть в простом явлении важное. </w:t>
      </w:r>
    </w:p>
    <w:p w:rsidR="005F45CE" w:rsidRPr="009125E0" w:rsidRDefault="005F45CE" w:rsidP="005F45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5E0">
        <w:rPr>
          <w:sz w:val="28"/>
          <w:szCs w:val="28"/>
        </w:rPr>
        <w:t xml:space="preserve">Ведь каждую секунду мы с вами дышим, но очень редко задумываемся над этим процессом. А ведь это основа нашей жизни. Потеряв возможность дышать, мы теряем свободу, жизнь. Ведь </w:t>
      </w:r>
      <w:proofErr w:type="gramStart"/>
      <w:r w:rsidRPr="009125E0">
        <w:rPr>
          <w:sz w:val="28"/>
          <w:szCs w:val="28"/>
        </w:rPr>
        <w:t>не даром</w:t>
      </w:r>
      <w:proofErr w:type="gramEnd"/>
      <w:r w:rsidRPr="009125E0">
        <w:rPr>
          <w:sz w:val="28"/>
          <w:szCs w:val="28"/>
        </w:rPr>
        <w:t xml:space="preserve"> в теме нашего урока содержится знаменитое латинское выражение: «Пока дышу, надеюсь». </w:t>
      </w:r>
    </w:p>
    <w:p w:rsidR="005F45CE" w:rsidRDefault="005F45CE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E9" w:rsidRDefault="003B6BE9" w:rsidP="005F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6BE9" w:rsidSect="004561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A91F26"/>
    <w:multiLevelType w:val="hybridMultilevel"/>
    <w:tmpl w:val="4BA6840C"/>
    <w:lvl w:ilvl="0" w:tplc="51D2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E28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4C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2F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E50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4BB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C7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C87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029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A64AA"/>
    <w:multiLevelType w:val="hybridMultilevel"/>
    <w:tmpl w:val="D98A2B7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961130"/>
    <w:multiLevelType w:val="hybridMultilevel"/>
    <w:tmpl w:val="1E6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A46D7"/>
    <w:multiLevelType w:val="hybridMultilevel"/>
    <w:tmpl w:val="DFDA39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0C7"/>
    <w:rsid w:val="0002286D"/>
    <w:rsid w:val="000C7268"/>
    <w:rsid w:val="00157ECB"/>
    <w:rsid w:val="001B718C"/>
    <w:rsid w:val="001F0341"/>
    <w:rsid w:val="00222D2D"/>
    <w:rsid w:val="002445E3"/>
    <w:rsid w:val="00246542"/>
    <w:rsid w:val="00303C90"/>
    <w:rsid w:val="00347C84"/>
    <w:rsid w:val="003603B5"/>
    <w:rsid w:val="00387CAB"/>
    <w:rsid w:val="00393F47"/>
    <w:rsid w:val="003B6BE9"/>
    <w:rsid w:val="00422C3A"/>
    <w:rsid w:val="004561AE"/>
    <w:rsid w:val="00473B83"/>
    <w:rsid w:val="00476652"/>
    <w:rsid w:val="004C2C22"/>
    <w:rsid w:val="004F0732"/>
    <w:rsid w:val="004F4136"/>
    <w:rsid w:val="004F64F1"/>
    <w:rsid w:val="005A0389"/>
    <w:rsid w:val="005A3012"/>
    <w:rsid w:val="005A686E"/>
    <w:rsid w:val="005C5B4D"/>
    <w:rsid w:val="005D5861"/>
    <w:rsid w:val="005D5899"/>
    <w:rsid w:val="005F45CE"/>
    <w:rsid w:val="005F78B6"/>
    <w:rsid w:val="006477BD"/>
    <w:rsid w:val="006A1B64"/>
    <w:rsid w:val="006B59CB"/>
    <w:rsid w:val="006D20E9"/>
    <w:rsid w:val="00772B41"/>
    <w:rsid w:val="007869E8"/>
    <w:rsid w:val="00793D8E"/>
    <w:rsid w:val="007D5F66"/>
    <w:rsid w:val="00835EAB"/>
    <w:rsid w:val="00884F31"/>
    <w:rsid w:val="008B2C1F"/>
    <w:rsid w:val="008C087C"/>
    <w:rsid w:val="008F30C7"/>
    <w:rsid w:val="0091019A"/>
    <w:rsid w:val="009125E0"/>
    <w:rsid w:val="009216B8"/>
    <w:rsid w:val="0095465F"/>
    <w:rsid w:val="00990340"/>
    <w:rsid w:val="00A00A71"/>
    <w:rsid w:val="00A30194"/>
    <w:rsid w:val="00A32699"/>
    <w:rsid w:val="00A56D60"/>
    <w:rsid w:val="00A662CF"/>
    <w:rsid w:val="00A8384D"/>
    <w:rsid w:val="00AA0922"/>
    <w:rsid w:val="00AA121E"/>
    <w:rsid w:val="00B23AB1"/>
    <w:rsid w:val="00B27C68"/>
    <w:rsid w:val="00B6612C"/>
    <w:rsid w:val="00B77306"/>
    <w:rsid w:val="00C501EF"/>
    <w:rsid w:val="00C639BF"/>
    <w:rsid w:val="00C7316D"/>
    <w:rsid w:val="00CB4593"/>
    <w:rsid w:val="00CC442A"/>
    <w:rsid w:val="00CE283B"/>
    <w:rsid w:val="00D44868"/>
    <w:rsid w:val="00D53135"/>
    <w:rsid w:val="00D54E8F"/>
    <w:rsid w:val="00D5724B"/>
    <w:rsid w:val="00D74FFB"/>
    <w:rsid w:val="00D84A12"/>
    <w:rsid w:val="00DC2397"/>
    <w:rsid w:val="00DF170D"/>
    <w:rsid w:val="00E24124"/>
    <w:rsid w:val="00E35B7E"/>
    <w:rsid w:val="00EA1355"/>
    <w:rsid w:val="00F316A0"/>
    <w:rsid w:val="00F74BBC"/>
    <w:rsid w:val="00F85673"/>
    <w:rsid w:val="00F9158F"/>
    <w:rsid w:val="00FB4ECE"/>
    <w:rsid w:val="00FE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93"/>
  </w:style>
  <w:style w:type="paragraph" w:styleId="3">
    <w:name w:val="heading 3"/>
    <w:basedOn w:val="a0"/>
    <w:next w:val="a1"/>
    <w:link w:val="30"/>
    <w:qFormat/>
    <w:rsid w:val="009216B8"/>
    <w:pPr>
      <w:keepNext/>
      <w:widowControl w:val="0"/>
      <w:pBdr>
        <w:bottom w:val="none" w:sz="0" w:space="0" w:color="auto"/>
      </w:pBdr>
      <w:tabs>
        <w:tab w:val="num" w:pos="2160"/>
      </w:tabs>
      <w:suppressAutoHyphens/>
      <w:spacing w:before="240" w:after="120"/>
      <w:ind w:left="2160" w:hanging="360"/>
      <w:contextualSpacing w:val="0"/>
      <w:outlineLvl w:val="2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iPriority w:val="99"/>
    <w:semiHidden/>
    <w:unhideWhenUsed/>
    <w:rsid w:val="005F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F45CE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3"/>
    <w:uiPriority w:val="59"/>
    <w:rsid w:val="005F45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B6BE9"/>
    <w:rPr>
      <w:rFonts w:ascii="Tahoma" w:hAnsi="Tahoma" w:cs="Tahoma"/>
      <w:sz w:val="16"/>
      <w:szCs w:val="16"/>
    </w:rPr>
  </w:style>
  <w:style w:type="character" w:customStyle="1" w:styleId="date">
    <w:name w:val="date"/>
    <w:basedOn w:val="a2"/>
    <w:rsid w:val="003B6BE9"/>
  </w:style>
  <w:style w:type="character" w:customStyle="1" w:styleId="apple-converted-space">
    <w:name w:val="apple-converted-space"/>
    <w:basedOn w:val="a2"/>
    <w:rsid w:val="003B6BE9"/>
  </w:style>
  <w:style w:type="character" w:customStyle="1" w:styleId="comments">
    <w:name w:val="comments"/>
    <w:basedOn w:val="a2"/>
    <w:rsid w:val="003B6BE9"/>
  </w:style>
  <w:style w:type="character" w:customStyle="1" w:styleId="fio">
    <w:name w:val="fio"/>
    <w:basedOn w:val="a2"/>
    <w:rsid w:val="003B6BE9"/>
  </w:style>
  <w:style w:type="paragraph" w:styleId="a1">
    <w:name w:val="Body Text"/>
    <w:basedOn w:val="a"/>
    <w:link w:val="aa"/>
    <w:rsid w:val="00B7730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2"/>
    <w:link w:val="a1"/>
    <w:rsid w:val="00B7730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2"/>
    <w:link w:val="3"/>
    <w:rsid w:val="009216B8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0">
    <w:name w:val="Title"/>
    <w:basedOn w:val="a"/>
    <w:next w:val="a"/>
    <w:link w:val="ab"/>
    <w:uiPriority w:val="10"/>
    <w:qFormat/>
    <w:rsid w:val="009216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0"/>
    <w:uiPriority w:val="10"/>
    <w:rsid w:val="00921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rsid w:val="007869E8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7869E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4736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3436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3295</Words>
  <Characters>18784</Characters>
  <Application>Microsoft Office Word</Application>
  <DocSecurity>0</DocSecurity>
  <Lines>156</Lines>
  <Paragraphs>44</Paragraphs>
  <ScaleCrop>false</ScaleCrop>
  <Company/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2018-09-21T10:31:00Z</dcterms:created>
  <dcterms:modified xsi:type="dcterms:W3CDTF">2018-11-09T08:41:00Z</dcterms:modified>
</cp:coreProperties>
</file>